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723" w:rsidRPr="00FE26E9" w:rsidRDefault="00891723" w:rsidP="00891723">
      <w:pPr>
        <w:pStyle w:val="Paragrafi"/>
      </w:pPr>
      <w:bookmarkStart w:id="0" w:name="_GoBack"/>
      <w:bookmarkEnd w:id="0"/>
    </w:p>
    <w:p w:rsidR="00891723" w:rsidRPr="00FE26E9" w:rsidRDefault="00891723" w:rsidP="00891723">
      <w:pPr>
        <w:pStyle w:val="Paragrafi"/>
      </w:pPr>
    </w:p>
    <w:p w:rsidR="00891723" w:rsidRPr="00FE26E9" w:rsidRDefault="00891723" w:rsidP="00891723">
      <w:pPr>
        <w:pStyle w:val="Akti"/>
      </w:pPr>
      <w:r w:rsidRPr="00FE26E9">
        <w:t>V E N D I M</w:t>
      </w:r>
    </w:p>
    <w:p w:rsidR="00891723" w:rsidRPr="00FE26E9" w:rsidRDefault="00891723" w:rsidP="00891723">
      <w:pPr>
        <w:pStyle w:val="NumriData"/>
      </w:pPr>
      <w:r w:rsidRPr="00FE26E9">
        <w:t>Nr. 94, datë 21.3.2002</w:t>
      </w:r>
    </w:p>
    <w:p w:rsidR="00891723" w:rsidRPr="00FE26E9" w:rsidRDefault="00891723" w:rsidP="00891723">
      <w:pPr>
        <w:pStyle w:val="Paragrafi"/>
      </w:pPr>
    </w:p>
    <w:p w:rsidR="00891723" w:rsidRPr="00FE26E9" w:rsidRDefault="00891723" w:rsidP="00891723">
      <w:pPr>
        <w:pStyle w:val="Titulli"/>
      </w:pPr>
      <w:r w:rsidRPr="00FE26E9">
        <w:t>PËR NJË SHTESË FONDI NË BUXHETIN E VITIT 2002, MIRATUAR PËR KUVENDIN E REPUBLIKËS SË SHQIPËRISË PËR SHPËRBLIMIN E ANËTARËVE TË KOMISIONIT TË DEKLARIMIT TË PASURIVE TË TË ZGJEDHURVE DHE TË DISA DREJTUESVE E PUNONJËSVE TË SHËRBIMIT PUBLIK</w:t>
      </w:r>
    </w:p>
    <w:p w:rsidR="00891723" w:rsidRPr="00FE26E9" w:rsidRDefault="00891723" w:rsidP="00891723">
      <w:pPr>
        <w:pStyle w:val="Paragrafi"/>
      </w:pPr>
    </w:p>
    <w:p w:rsidR="00891723" w:rsidRPr="00FE26E9" w:rsidRDefault="00891723" w:rsidP="00891723">
      <w:pPr>
        <w:pStyle w:val="BazLigjPropozues"/>
      </w:pPr>
      <w:r w:rsidRPr="00FE26E9">
        <w:t>Në mbështetje të nenit 100 të Kushtetutës, të nenit 10 të ligjit nr.7903, datë 8.3.1995 “Për deklarimin e pasurive të zgjedhurve dhe të disa drejtuesve e punonjësve të shërbimit publik" të neneve 21 dhe 27 të ligjit nr.8379, datë 29.7.1998 "Për hartimin dhe zbatimin e Buxhetit të shtetit të Republikës së Shqipërisë”, si dhe të nenit 7, të ligjit nr.8847, datë 19.12.2001 “Për Buxhetin e Shtetit, të vitit 2002”, me propozimin e Ministrit të Financave, Këshilli i Ministrave</w:t>
      </w:r>
    </w:p>
    <w:p w:rsidR="00891723" w:rsidRPr="00FE26E9" w:rsidRDefault="00891723" w:rsidP="00891723">
      <w:pPr>
        <w:pStyle w:val="Paragrafi"/>
      </w:pPr>
    </w:p>
    <w:p w:rsidR="00891723" w:rsidRPr="00FE26E9" w:rsidRDefault="00891723" w:rsidP="00891723">
      <w:pPr>
        <w:pStyle w:val="VENDOSI"/>
      </w:pPr>
      <w:r w:rsidRPr="00FE26E9">
        <w:t>V E N D O S I:</w:t>
      </w:r>
    </w:p>
    <w:p w:rsidR="00891723" w:rsidRPr="00FE26E9" w:rsidRDefault="00891723" w:rsidP="00891723">
      <w:pPr>
        <w:pStyle w:val="Paragrafi"/>
      </w:pPr>
    </w:p>
    <w:p w:rsidR="00891723" w:rsidRPr="00FE26E9" w:rsidRDefault="00891723" w:rsidP="00891723">
      <w:pPr>
        <w:pStyle w:val="Paragrafi"/>
      </w:pPr>
      <w:r w:rsidRPr="00FE26E9">
        <w:t>1. Kuvendit të Republikës së Shqipërisë, në buxhetin e miratuar për vitin 2002, t’i shtohet fondi prej 1 980 000 (një milion e nëntëqindetetëdhjetë mijë) lekësh, për shpërblimin e anëtarëve të Komisionit të deklarimit të pasurive të të zgjedhurve dhe të disa drejtuesve e punonjësve të shërbimit publik, për vitet 2001 dhe 2002.</w:t>
      </w:r>
    </w:p>
    <w:p w:rsidR="00891723" w:rsidRPr="00FE26E9" w:rsidRDefault="00891723" w:rsidP="00891723">
      <w:pPr>
        <w:pStyle w:val="Paragrafi"/>
      </w:pPr>
      <w:r w:rsidRPr="00FE26E9">
        <w:t>2. Shpërblimi të bëhet sipas vendimit nr. 807, datë 24.12.1998, Këshllit të Ministrave “Për shpërblimin e anëtarëve të komisionit të deklarimit të pasurive të të zgjedhurve dhe të disa drejtuesve e punonjësve të shërbimit publik”, me ndryshimet përkatëse.</w:t>
      </w:r>
    </w:p>
    <w:p w:rsidR="00891723" w:rsidRPr="00FE26E9" w:rsidRDefault="00891723" w:rsidP="00891723">
      <w:pPr>
        <w:pStyle w:val="Paragrafi"/>
      </w:pPr>
      <w:r w:rsidRPr="00FE26E9">
        <w:t>3. Ky fond të përballohet nga fondi rezervë i Këshillit të Ministrave.</w:t>
      </w:r>
    </w:p>
    <w:p w:rsidR="00891723" w:rsidRPr="00FE26E9" w:rsidRDefault="00891723" w:rsidP="00891723">
      <w:pPr>
        <w:pStyle w:val="Paragrafi"/>
      </w:pPr>
      <w:r w:rsidRPr="00FE26E9">
        <w:t>4. Ngarkohet Ministria e Financave për zbatimin e këtij vendimi.</w:t>
      </w:r>
    </w:p>
    <w:p w:rsidR="00891723" w:rsidRPr="00FE26E9" w:rsidRDefault="00891723" w:rsidP="00891723">
      <w:pPr>
        <w:pStyle w:val="Paragrafi"/>
      </w:pPr>
      <w:r w:rsidRPr="00FE26E9">
        <w:t>Ky vendim hyn në fuqi pas botimit në Fletoren Zyrtare dhe i shtrin efektet financiare nga data 1.1.2001.</w:t>
      </w:r>
    </w:p>
    <w:p w:rsidR="00891723" w:rsidRPr="00FE26E9" w:rsidRDefault="00891723" w:rsidP="00891723">
      <w:pPr>
        <w:pStyle w:val="Paragrafi"/>
      </w:pPr>
    </w:p>
    <w:p w:rsidR="00891723" w:rsidRPr="00FE26E9" w:rsidRDefault="00891723" w:rsidP="00891723">
      <w:pPr>
        <w:pStyle w:val="Autoriteti"/>
      </w:pPr>
      <w:r w:rsidRPr="00FE26E9">
        <w:t>KRYEMINISTRI</w:t>
      </w:r>
    </w:p>
    <w:p w:rsidR="00891723" w:rsidRPr="00FE26E9" w:rsidRDefault="00891723" w:rsidP="00891723">
      <w:pPr>
        <w:pStyle w:val="AutoritetiEmer"/>
      </w:pPr>
      <w:r w:rsidRPr="00FE26E9">
        <w:t>Pandeli Majko</w:t>
      </w:r>
    </w:p>
    <w:p w:rsidR="00891723" w:rsidRPr="00FE26E9" w:rsidRDefault="00891723" w:rsidP="0089172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1723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65CC59-AE2F-4DA9-8CDC-EB63873D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2019-03-14T14:59:00Z</dcterms:created>
  <dcterms:modified xsi:type="dcterms:W3CDTF">2019-03-14T14:59:00Z</dcterms:modified>
</cp:coreProperties>
</file>