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7E7" w:rsidRPr="00BC0319" w:rsidRDefault="003957E7" w:rsidP="003957E7">
      <w:pPr>
        <w:pStyle w:val="Akti"/>
      </w:pPr>
      <w:bookmarkStart w:id="0" w:name="_GoBack"/>
      <w:bookmarkEnd w:id="0"/>
    </w:p>
    <w:p w:rsidR="003957E7" w:rsidRPr="00BC0319" w:rsidRDefault="003957E7" w:rsidP="003957E7">
      <w:pPr>
        <w:pStyle w:val="Akti"/>
      </w:pPr>
      <w:r w:rsidRPr="00BC0319">
        <w:t>V E N D I M</w:t>
      </w:r>
    </w:p>
    <w:p w:rsidR="003957E7" w:rsidRPr="00BC0319" w:rsidRDefault="003957E7" w:rsidP="003957E7">
      <w:pPr>
        <w:pStyle w:val="NumriData"/>
      </w:pPr>
      <w:r w:rsidRPr="00BC0319">
        <w:t>Nr. 103, datë 31.3.2002</w:t>
      </w:r>
    </w:p>
    <w:p w:rsidR="003957E7" w:rsidRPr="00BC0319" w:rsidRDefault="003957E7" w:rsidP="003957E7">
      <w:pPr>
        <w:pStyle w:val="Paragrafi"/>
      </w:pPr>
    </w:p>
    <w:p w:rsidR="003957E7" w:rsidRPr="00BC0319" w:rsidRDefault="003957E7" w:rsidP="003957E7">
      <w:pPr>
        <w:pStyle w:val="Titulli"/>
      </w:pPr>
      <w:r w:rsidRPr="00BC0319">
        <w:t>PËR MONITORIMIN E MJEDISIT NË REPUBLIKËN E SHQIPËRISË</w:t>
      </w:r>
    </w:p>
    <w:p w:rsidR="003957E7" w:rsidRPr="00BC0319" w:rsidRDefault="003957E7" w:rsidP="003957E7">
      <w:pPr>
        <w:pStyle w:val="Paragrafi"/>
      </w:pPr>
    </w:p>
    <w:p w:rsidR="003957E7" w:rsidRPr="00BC0319" w:rsidRDefault="003957E7" w:rsidP="003957E7">
      <w:pPr>
        <w:pStyle w:val="BazLigjPropozues"/>
      </w:pPr>
      <w:r w:rsidRPr="00BC0319">
        <w:t>Në mbështetje të nenit 100 të Kushtetutës dhe të nenit 52 të ligjit nr.7664, datë 21.1.1993 “Për mbrojtjen e mjedisit”, ndryshuar me ligjin nr.8364, datë 2.7.1998, me propozimin e Ministrit të Mjedisit, Këshilli i Ministrave</w:t>
      </w:r>
    </w:p>
    <w:p w:rsidR="003957E7" w:rsidRPr="00BC0319" w:rsidRDefault="003957E7" w:rsidP="003957E7">
      <w:pPr>
        <w:pStyle w:val="Paragrafi"/>
      </w:pPr>
    </w:p>
    <w:p w:rsidR="003957E7" w:rsidRPr="00BC0319" w:rsidRDefault="003957E7" w:rsidP="003957E7">
      <w:pPr>
        <w:pStyle w:val="VENDOSI"/>
      </w:pPr>
      <w:r w:rsidRPr="00BC0319">
        <w:t>V E N D O S I:</w:t>
      </w:r>
    </w:p>
    <w:p w:rsidR="003957E7" w:rsidRPr="00BC0319" w:rsidRDefault="003957E7" w:rsidP="003957E7">
      <w:pPr>
        <w:pStyle w:val="Paragrafi"/>
      </w:pPr>
    </w:p>
    <w:p w:rsidR="003957E7" w:rsidRPr="00BC0319" w:rsidRDefault="003957E7" w:rsidP="003957E7">
      <w:pPr>
        <w:pStyle w:val="KreuNr"/>
      </w:pPr>
      <w:r w:rsidRPr="00BC0319">
        <w:t>KREU I</w:t>
      </w:r>
    </w:p>
    <w:p w:rsidR="003957E7" w:rsidRPr="00BC0319" w:rsidRDefault="003957E7" w:rsidP="003957E7">
      <w:pPr>
        <w:pStyle w:val="KreuTitull"/>
      </w:pPr>
      <w:r w:rsidRPr="00BC0319">
        <w:t>A. Të përgjithshme</w:t>
      </w:r>
    </w:p>
    <w:p w:rsidR="003957E7" w:rsidRPr="00BC0319" w:rsidRDefault="003957E7" w:rsidP="003957E7">
      <w:pPr>
        <w:pStyle w:val="Paragrafi"/>
      </w:pPr>
    </w:p>
    <w:p w:rsidR="003957E7" w:rsidRPr="00BC0319" w:rsidRDefault="003957E7" w:rsidP="003957E7">
      <w:pPr>
        <w:pStyle w:val="Paragrafi"/>
      </w:pPr>
      <w:r w:rsidRPr="00BC0319">
        <w:t>1. Në kuptim të këtij vendimi:</w:t>
      </w:r>
    </w:p>
    <w:p w:rsidR="003957E7" w:rsidRPr="00BC0319" w:rsidRDefault="003957E7" w:rsidP="003957E7">
      <w:pPr>
        <w:pStyle w:val="Paragrafi"/>
      </w:pPr>
      <w:r w:rsidRPr="00BC0319">
        <w:t>- “Treguesi mjedisor” është ndryshorja që jep, në mënyrë të përmbledhur dhe të thjeshtë, të dhëna për një dukuri mjedisore, duke e bërë atë të perceptueshme nëpërmjet dhënies së një vlere numerike, matjes dhe komunikimit. Dukuritë mjedisore lidhen me cilësitë e mjedisit e të përbërësve të tij, shkarkimet në mjedis, ndotjen e mjedisit e dëmtimin e tij, biodiversitetin dhe shkallën e dëmtimit apo të ruajtjes së tij, masat e marra për mbrojtjen e mjedisit.</w:t>
      </w:r>
    </w:p>
    <w:p w:rsidR="003957E7" w:rsidRPr="00BC0319" w:rsidRDefault="003957E7" w:rsidP="003957E7">
      <w:pPr>
        <w:pStyle w:val="Paragrafi"/>
      </w:pPr>
      <w:r w:rsidRPr="00BC0319">
        <w:t>- “Treguesi mjedisor i gjendjes” është treguesi që ka të bëjë me cilësinë dhe sasinë e burimeve natyrore dhe cilësinë e mjedisit.</w:t>
      </w:r>
    </w:p>
    <w:p w:rsidR="003957E7" w:rsidRPr="00BC0319" w:rsidRDefault="003957E7" w:rsidP="003957E7">
      <w:pPr>
        <w:pStyle w:val="Paragrafi"/>
      </w:pPr>
      <w:r w:rsidRPr="00BC0319">
        <w:t>- “Treguesi mjedisor i trysnisë” është treguesi që ka të bëjë me trysninë që ushtrohet në mjedis nga burimet e ndotjes.</w:t>
      </w:r>
    </w:p>
    <w:p w:rsidR="003957E7" w:rsidRPr="00BC0319" w:rsidRDefault="003957E7" w:rsidP="003957E7">
      <w:pPr>
        <w:pStyle w:val="Paragrafi"/>
      </w:pPr>
      <w:r w:rsidRPr="00BC0319">
        <w:t>- “Monitorimi i mjedisit” është programi i matjeve sistematike, vëzhgimit dhe raportimit të treguesve mjedisorë.</w:t>
      </w:r>
    </w:p>
    <w:p w:rsidR="003957E7" w:rsidRPr="00BC0319" w:rsidRDefault="003957E7" w:rsidP="003957E7">
      <w:pPr>
        <w:pStyle w:val="Paragrafi"/>
      </w:pPr>
      <w:r w:rsidRPr="00BC0319">
        <w:t>- “Raporti i gjendjes së mjedisit” është dokumenti i përgatitur nga Ministria e Mjedisit, i cili përgatitet çdo dy vjet, ku paraqiten, komentohen dhe analizohen treguesit mjedisorë dhe jepen rekomandime për përmirësimin e gjendjes së mjedisit.</w:t>
      </w:r>
    </w:p>
    <w:p w:rsidR="003957E7" w:rsidRPr="00BC0319" w:rsidRDefault="003957E7" w:rsidP="003957E7">
      <w:pPr>
        <w:pStyle w:val="Paragrafi"/>
      </w:pPr>
      <w:r w:rsidRPr="00BC0319">
        <w:t>- “Të dhënat për mjedisin” janë vlerat mesatare mujore, tremujore dhe vjetore të treguesve mjedisorë të gjendjes, ndikimit dhe trysnisë.</w:t>
      </w:r>
    </w:p>
    <w:p w:rsidR="003957E7" w:rsidRPr="00BC0319" w:rsidRDefault="003957E7" w:rsidP="003957E7">
      <w:pPr>
        <w:pStyle w:val="Paragrafi"/>
      </w:pPr>
      <w:r w:rsidRPr="00BC0319">
        <w:t>B. Treguesit mjedisorë të gjendjes së mjedisit janë:</w:t>
      </w:r>
    </w:p>
    <w:p w:rsidR="003957E7" w:rsidRPr="00BC0319" w:rsidRDefault="003957E7" w:rsidP="003957E7">
      <w:pPr>
        <w:pStyle w:val="Paragrafi"/>
      </w:pPr>
      <w:r w:rsidRPr="00BC0319">
        <w:t>1. Për dukurinë e ndryshimeve klimatike:</w:t>
      </w:r>
    </w:p>
    <w:p w:rsidR="003957E7" w:rsidRPr="00BC0319" w:rsidRDefault="003957E7" w:rsidP="003957E7">
      <w:pPr>
        <w:pStyle w:val="Paragrafi"/>
      </w:pPr>
      <w:r w:rsidRPr="00BC0319">
        <w:t>a) temperatura mesatare e ajrit;</w:t>
      </w:r>
    </w:p>
    <w:p w:rsidR="003957E7" w:rsidRPr="00BC0319" w:rsidRDefault="003957E7" w:rsidP="003957E7">
      <w:pPr>
        <w:pStyle w:val="Paragrafi"/>
      </w:pPr>
      <w:r w:rsidRPr="00BC0319">
        <w:t>b) niveli i detit;</w:t>
      </w:r>
    </w:p>
    <w:p w:rsidR="003957E7" w:rsidRPr="00BC0319" w:rsidRDefault="003957E7" w:rsidP="003957E7">
      <w:pPr>
        <w:pStyle w:val="Paragrafi"/>
      </w:pPr>
      <w:r w:rsidRPr="00BC0319">
        <w:t>c) sasia e rreshjeve atmosferike;</w:t>
      </w:r>
    </w:p>
    <w:p w:rsidR="003957E7" w:rsidRPr="00BC0319" w:rsidRDefault="003957E7" w:rsidP="003957E7">
      <w:pPr>
        <w:pStyle w:val="Paragrafi"/>
      </w:pPr>
      <w:r w:rsidRPr="00BC0319">
        <w:t>ç) niveli i ujërave nëntokësore.</w:t>
      </w:r>
    </w:p>
    <w:p w:rsidR="003957E7" w:rsidRPr="00BC0319" w:rsidRDefault="003957E7" w:rsidP="003957E7">
      <w:pPr>
        <w:pStyle w:val="Paragrafi"/>
      </w:pPr>
      <w:r w:rsidRPr="00BC0319">
        <w:t>2. Për precipitimet atmosferike:</w:t>
      </w:r>
    </w:p>
    <w:p w:rsidR="003957E7" w:rsidRPr="00BC0319" w:rsidRDefault="003957E7" w:rsidP="003957E7">
      <w:pPr>
        <w:pStyle w:val="Paragrafi"/>
      </w:pPr>
      <w:r w:rsidRPr="00BC0319">
        <w:t>a) përmbajtja e dioksidit të squfurit, SO2;</w:t>
      </w:r>
    </w:p>
    <w:p w:rsidR="003957E7" w:rsidRPr="00BC0319" w:rsidRDefault="003957E7" w:rsidP="003957E7">
      <w:pPr>
        <w:pStyle w:val="Paragrafi"/>
      </w:pPr>
      <w:r w:rsidRPr="00BC0319">
        <w:t>b) përmbajtja e oksideve të azotit, NOx;</w:t>
      </w:r>
    </w:p>
    <w:p w:rsidR="003957E7" w:rsidRPr="00BC0319" w:rsidRDefault="003957E7" w:rsidP="003957E7">
      <w:pPr>
        <w:pStyle w:val="Paragrafi"/>
      </w:pPr>
      <w:r w:rsidRPr="00BC0319">
        <w:t>c) përmbajtja e plumbit, Pb;</w:t>
      </w:r>
    </w:p>
    <w:p w:rsidR="003957E7" w:rsidRPr="00BC0319" w:rsidRDefault="003957E7" w:rsidP="003957E7">
      <w:pPr>
        <w:pStyle w:val="Paragrafi"/>
      </w:pPr>
      <w:r w:rsidRPr="00BC0319">
        <w:t>ç) radioaktiviteti në precipitimet atmosferike.</w:t>
      </w:r>
    </w:p>
    <w:p w:rsidR="003957E7" w:rsidRPr="00BC0319" w:rsidRDefault="003957E7" w:rsidP="003957E7">
      <w:pPr>
        <w:pStyle w:val="Paragrafi"/>
      </w:pPr>
      <w:r w:rsidRPr="00BC0319">
        <w:t>3. Për ajrin urban:</w:t>
      </w:r>
    </w:p>
    <w:p w:rsidR="003957E7" w:rsidRPr="00BC0319" w:rsidRDefault="003957E7" w:rsidP="003957E7">
      <w:pPr>
        <w:pStyle w:val="Paragrafi"/>
      </w:pPr>
      <w:r w:rsidRPr="00BC0319">
        <w:t>a) përmbajtja e lëndës së ngurtë, të pezullt në ajër;</w:t>
      </w:r>
    </w:p>
    <w:p w:rsidR="003957E7" w:rsidRPr="00BC0319" w:rsidRDefault="003957E7" w:rsidP="003957E7">
      <w:pPr>
        <w:pStyle w:val="Paragrafi"/>
      </w:pPr>
      <w:r w:rsidRPr="00BC0319">
        <w:t>b) përmbajtja e ozonit, O3, në ajër;</w:t>
      </w:r>
    </w:p>
    <w:p w:rsidR="003957E7" w:rsidRPr="00BC0319" w:rsidRDefault="003957E7" w:rsidP="003957E7">
      <w:pPr>
        <w:pStyle w:val="Paragrafi"/>
      </w:pPr>
      <w:r w:rsidRPr="00BC0319">
        <w:t>c) përmbajtja e plumbit, Pb, në ajër;</w:t>
      </w:r>
    </w:p>
    <w:p w:rsidR="003957E7" w:rsidRPr="00BC0319" w:rsidRDefault="003957E7" w:rsidP="003957E7">
      <w:pPr>
        <w:pStyle w:val="Paragrafi"/>
      </w:pPr>
      <w:r w:rsidRPr="00BC0319">
        <w:t>ç) përmbajtja e dioksidit të squfurit SO2, në ajër;</w:t>
      </w:r>
    </w:p>
    <w:p w:rsidR="003957E7" w:rsidRPr="00BC0319" w:rsidRDefault="003957E7" w:rsidP="003957E7">
      <w:pPr>
        <w:pStyle w:val="Paragrafi"/>
      </w:pPr>
      <w:r w:rsidRPr="00BC0319">
        <w:t>d) përmbajtja e oksideve të azotit, NOx, në ajër;</w:t>
      </w:r>
    </w:p>
    <w:p w:rsidR="003957E7" w:rsidRPr="00BC0319" w:rsidRDefault="003957E7" w:rsidP="003957E7">
      <w:pPr>
        <w:pStyle w:val="Paragrafi"/>
      </w:pPr>
      <w:r w:rsidRPr="00BC0319">
        <w:t>dh) përmbajtja e monoksidimit të karbonit, CO në ajër;</w:t>
      </w:r>
    </w:p>
    <w:p w:rsidR="003957E7" w:rsidRPr="00BC0319" w:rsidRDefault="003957E7" w:rsidP="003957E7">
      <w:pPr>
        <w:pStyle w:val="Paragrafi"/>
      </w:pPr>
      <w:r w:rsidRPr="00BC0319">
        <w:t>e) përmbajtja e hidrokarbureve në ajër;</w:t>
      </w:r>
    </w:p>
    <w:p w:rsidR="003957E7" w:rsidRPr="00BC0319" w:rsidRDefault="003957E7" w:rsidP="003957E7">
      <w:pPr>
        <w:pStyle w:val="Paragrafi"/>
      </w:pPr>
      <w:r w:rsidRPr="00BC0319">
        <w:t>ë) niveli i zhurmave;</w:t>
      </w:r>
    </w:p>
    <w:p w:rsidR="003957E7" w:rsidRPr="00BC0319" w:rsidRDefault="003957E7" w:rsidP="003957E7">
      <w:pPr>
        <w:pStyle w:val="Paragrafi"/>
      </w:pPr>
      <w:r w:rsidRPr="00BC0319">
        <w:t>f) radioaktiviteti në atmosferë;</w:t>
      </w:r>
    </w:p>
    <w:p w:rsidR="003957E7" w:rsidRPr="00BC0319" w:rsidRDefault="003957E7" w:rsidP="003957E7">
      <w:pPr>
        <w:pStyle w:val="Paragrafi"/>
      </w:pPr>
      <w:r w:rsidRPr="00BC0319">
        <w:t>g) rrezatimi elektromagnetik jojonizues në atmosferë;</w:t>
      </w:r>
    </w:p>
    <w:p w:rsidR="003957E7" w:rsidRPr="00BC0319" w:rsidRDefault="003957E7" w:rsidP="003957E7">
      <w:pPr>
        <w:pStyle w:val="Paragrafi"/>
      </w:pPr>
      <w:r w:rsidRPr="00BC0319">
        <w:t>4. Për ujërat:</w:t>
      </w:r>
    </w:p>
    <w:p w:rsidR="003957E7" w:rsidRPr="00BC0319" w:rsidRDefault="003957E7" w:rsidP="003957E7">
      <w:pPr>
        <w:pStyle w:val="Paragrafi"/>
      </w:pPr>
      <w:r w:rsidRPr="00BC0319">
        <w:lastRenderedPageBreak/>
        <w:t>4.1. Për ujërat sipërfaqësorë (lumenjtë, liqenet):</w:t>
      </w:r>
    </w:p>
    <w:p w:rsidR="003957E7" w:rsidRPr="00BC0319" w:rsidRDefault="003957E7" w:rsidP="003957E7">
      <w:pPr>
        <w:pStyle w:val="Paragrafi"/>
      </w:pPr>
      <w:r w:rsidRPr="00BC0319">
        <w:t>a) alkaliniteti;</w:t>
      </w:r>
    </w:p>
    <w:p w:rsidR="003957E7" w:rsidRPr="00BC0319" w:rsidRDefault="003957E7" w:rsidP="003957E7">
      <w:pPr>
        <w:pStyle w:val="Paragrafi"/>
      </w:pPr>
      <w:r w:rsidRPr="00BC0319">
        <w:t>b) konduktiviteti specifik;</w:t>
      </w:r>
    </w:p>
    <w:p w:rsidR="003957E7" w:rsidRPr="00BC0319" w:rsidRDefault="003957E7" w:rsidP="003957E7">
      <w:pPr>
        <w:pStyle w:val="Paragrafi"/>
      </w:pPr>
      <w:r w:rsidRPr="00BC0319">
        <w:t>c) aciditeti;</w:t>
      </w:r>
    </w:p>
    <w:p w:rsidR="003957E7" w:rsidRPr="00BC0319" w:rsidRDefault="003957E7" w:rsidP="003957E7">
      <w:pPr>
        <w:pStyle w:val="Paragrafi"/>
      </w:pPr>
      <w:r w:rsidRPr="00BC0319">
        <w:t>ç) përmbajtja e nevojës kimike për oksigjen, NKO;</w:t>
      </w:r>
    </w:p>
    <w:p w:rsidR="003957E7" w:rsidRPr="00BC0319" w:rsidRDefault="003957E7" w:rsidP="003957E7">
      <w:pPr>
        <w:pStyle w:val="Paragrafi"/>
      </w:pPr>
      <w:r w:rsidRPr="00BC0319">
        <w:t>d) përmbajtja e nevojës biokimike për oksigjen, NBO;</w:t>
      </w:r>
    </w:p>
    <w:p w:rsidR="003957E7" w:rsidRPr="00BC0319" w:rsidRDefault="003957E7" w:rsidP="003957E7">
      <w:pPr>
        <w:pStyle w:val="Paragrafi"/>
      </w:pPr>
      <w:r w:rsidRPr="00BC0319">
        <w:t>dh) përmbajtja e nitrateve dhe azotit;</w:t>
      </w:r>
    </w:p>
    <w:p w:rsidR="003957E7" w:rsidRPr="00BC0319" w:rsidRDefault="003957E7" w:rsidP="003957E7">
      <w:pPr>
        <w:pStyle w:val="Paragrafi"/>
      </w:pPr>
      <w:r w:rsidRPr="00BC0319">
        <w:t>e) përmbajtja e fosforit, P;</w:t>
      </w:r>
    </w:p>
    <w:p w:rsidR="003957E7" w:rsidRPr="00BC0319" w:rsidRDefault="003957E7" w:rsidP="003957E7">
      <w:pPr>
        <w:pStyle w:val="Paragrafi"/>
      </w:pPr>
      <w:r w:rsidRPr="00BC0319">
        <w:t>ë) përmbajtja e amoniakut, NH3;</w:t>
      </w:r>
    </w:p>
    <w:p w:rsidR="003957E7" w:rsidRPr="00BC0319" w:rsidRDefault="003957E7" w:rsidP="003957E7">
      <w:pPr>
        <w:pStyle w:val="Paragrafi"/>
      </w:pPr>
      <w:r w:rsidRPr="00BC0319">
        <w:t>f) vlera e pH-së;</w:t>
      </w:r>
    </w:p>
    <w:p w:rsidR="003957E7" w:rsidRPr="00BC0319" w:rsidRDefault="003957E7" w:rsidP="003957E7">
      <w:pPr>
        <w:pStyle w:val="Paragrafi"/>
      </w:pPr>
      <w:r w:rsidRPr="00BC0319">
        <w:t>g) vlera e fonit radioaktiv natyror dhe radioaktiviteti i ujërave;</w:t>
      </w:r>
    </w:p>
    <w:p w:rsidR="003957E7" w:rsidRPr="00BC0319" w:rsidRDefault="003957E7" w:rsidP="003957E7">
      <w:pPr>
        <w:pStyle w:val="Paragrafi"/>
      </w:pPr>
      <w:r w:rsidRPr="00BC0319">
        <w:t>gj) qëndrueshmëria e shtretërve të lumenjve;</w:t>
      </w:r>
    </w:p>
    <w:p w:rsidR="003957E7" w:rsidRPr="00BC0319" w:rsidRDefault="003957E7" w:rsidP="003957E7">
      <w:pPr>
        <w:pStyle w:val="Paragrafi"/>
      </w:pPr>
      <w:r w:rsidRPr="00BC0319">
        <w:t>h) treguesit bakterialë;</w:t>
      </w:r>
    </w:p>
    <w:p w:rsidR="003957E7" w:rsidRPr="00BC0319" w:rsidRDefault="003957E7" w:rsidP="003957E7">
      <w:pPr>
        <w:pStyle w:val="Paragrafi"/>
      </w:pPr>
      <w:r w:rsidRPr="00BC0319">
        <w:t>i) prurja e lumenjnve.</w:t>
      </w:r>
    </w:p>
    <w:p w:rsidR="003957E7" w:rsidRPr="00BC0319" w:rsidRDefault="003957E7" w:rsidP="003957E7">
      <w:pPr>
        <w:pStyle w:val="Paragrafi"/>
      </w:pPr>
      <w:r w:rsidRPr="00BC0319">
        <w:t>4.2. Për detin dhe bregdetin:</w:t>
      </w:r>
    </w:p>
    <w:p w:rsidR="003957E7" w:rsidRPr="00BC0319" w:rsidRDefault="003957E7" w:rsidP="003957E7">
      <w:pPr>
        <w:pStyle w:val="Paragrafi"/>
      </w:pPr>
      <w:r w:rsidRPr="00BC0319">
        <w:t>a) nevoja biokimike për oksigjen për ujërat detare, NBO;</w:t>
      </w:r>
    </w:p>
    <w:p w:rsidR="003957E7" w:rsidRPr="00BC0319" w:rsidRDefault="003957E7" w:rsidP="003957E7">
      <w:pPr>
        <w:pStyle w:val="Paragrafi"/>
      </w:pPr>
      <w:r w:rsidRPr="00BC0319">
        <w:t>b) nevoja kimike për oksigjen për ujërat detare, NKO;</w:t>
      </w:r>
    </w:p>
    <w:p w:rsidR="003957E7" w:rsidRPr="00BC0319" w:rsidRDefault="003957E7" w:rsidP="003957E7">
      <w:pPr>
        <w:pStyle w:val="Paragrafi"/>
      </w:pPr>
      <w:r w:rsidRPr="00BC0319">
        <w:t>c) parametrat mikrobiologjikë për ujërat detare dhe plazhet;</w:t>
      </w:r>
    </w:p>
    <w:p w:rsidR="003957E7" w:rsidRPr="00BC0319" w:rsidRDefault="003957E7" w:rsidP="003957E7">
      <w:pPr>
        <w:pStyle w:val="Paragrafi"/>
      </w:pPr>
      <w:r w:rsidRPr="00BC0319">
        <w:t>ç) sasia e fito e zoo planktonit;</w:t>
      </w:r>
    </w:p>
    <w:p w:rsidR="003957E7" w:rsidRPr="00BC0319" w:rsidRDefault="003957E7" w:rsidP="003957E7">
      <w:pPr>
        <w:pStyle w:val="Paragrafi"/>
      </w:pPr>
      <w:r w:rsidRPr="00BC0319">
        <w:t>d) përmbajtja e klorofilit dhe prodhimtarisë primare;</w:t>
      </w:r>
    </w:p>
    <w:p w:rsidR="003957E7" w:rsidRPr="00BC0319" w:rsidRDefault="003957E7" w:rsidP="003957E7">
      <w:pPr>
        <w:pStyle w:val="Paragrafi"/>
      </w:pPr>
      <w:r w:rsidRPr="00BC0319">
        <w:t>dh) përmbajtja në midhje e ujërave detare të metaleve të rënda, ndotësve organikë të qëndrueshëm, radioaktivitetit;</w:t>
      </w:r>
    </w:p>
    <w:p w:rsidR="003957E7" w:rsidRPr="00BC0319" w:rsidRDefault="003957E7" w:rsidP="003957E7">
      <w:pPr>
        <w:pStyle w:val="Paragrafi"/>
      </w:pPr>
      <w:r w:rsidRPr="00BC0319">
        <w:t>e) radioaktiviteti i ujërave;</w:t>
      </w:r>
    </w:p>
    <w:p w:rsidR="003957E7" w:rsidRPr="00BC0319" w:rsidRDefault="003957E7" w:rsidP="003957E7">
      <w:pPr>
        <w:pStyle w:val="Paragrafi"/>
      </w:pPr>
      <w:r w:rsidRPr="00BC0319">
        <w:t>ë) ujëkëmbimi det-lagunë;</w:t>
      </w:r>
    </w:p>
    <w:p w:rsidR="003957E7" w:rsidRPr="00BC0319" w:rsidRDefault="003957E7" w:rsidP="003957E7">
      <w:pPr>
        <w:pStyle w:val="Paragrafi"/>
      </w:pPr>
      <w:r w:rsidRPr="00BC0319">
        <w:t>f) dinamika e deltave të lumenjve;</w:t>
      </w:r>
    </w:p>
    <w:p w:rsidR="003957E7" w:rsidRPr="00BC0319" w:rsidRDefault="003957E7" w:rsidP="003957E7">
      <w:pPr>
        <w:pStyle w:val="Paragrafi"/>
      </w:pPr>
      <w:r w:rsidRPr="00BC0319">
        <w:t>g) morfologjia dhe topografia e shelfit detar;</w:t>
      </w:r>
    </w:p>
    <w:p w:rsidR="003957E7" w:rsidRPr="00BC0319" w:rsidRDefault="003957E7" w:rsidP="003957E7">
      <w:pPr>
        <w:pStyle w:val="Paragrafi"/>
      </w:pPr>
      <w:r w:rsidRPr="00BC0319">
        <w:t>gj) morfologjia e bregdetit.</w:t>
      </w:r>
    </w:p>
    <w:p w:rsidR="003957E7" w:rsidRPr="00BC0319" w:rsidRDefault="003957E7" w:rsidP="003957E7">
      <w:pPr>
        <w:pStyle w:val="Paragrafi"/>
      </w:pPr>
      <w:r w:rsidRPr="00BC0319">
        <w:t>4.3. Për ujërat nëntokësorë:</w:t>
      </w:r>
    </w:p>
    <w:p w:rsidR="003957E7" w:rsidRPr="00BC0319" w:rsidRDefault="003957E7" w:rsidP="003957E7">
      <w:pPr>
        <w:pStyle w:val="Paragrafi"/>
      </w:pPr>
      <w:r w:rsidRPr="00BC0319">
        <w:t>a) pH;</w:t>
      </w:r>
    </w:p>
    <w:p w:rsidR="003957E7" w:rsidRPr="00BC0319" w:rsidRDefault="003957E7" w:rsidP="003957E7">
      <w:pPr>
        <w:pStyle w:val="Paragrafi"/>
      </w:pPr>
      <w:r w:rsidRPr="00BC0319">
        <w:t>b) fortësia;</w:t>
      </w:r>
    </w:p>
    <w:p w:rsidR="003957E7" w:rsidRPr="00BC0319" w:rsidRDefault="003957E7" w:rsidP="003957E7">
      <w:pPr>
        <w:pStyle w:val="Paragrafi"/>
      </w:pPr>
      <w:r w:rsidRPr="00BC0319">
        <w:t>c) alkaliniteti;</w:t>
      </w:r>
    </w:p>
    <w:p w:rsidR="003957E7" w:rsidRPr="00BC0319" w:rsidRDefault="003957E7" w:rsidP="003957E7">
      <w:pPr>
        <w:pStyle w:val="Paragrafi"/>
      </w:pPr>
      <w:r w:rsidRPr="00BC0319">
        <w:t>c) aciditeti;</w:t>
      </w:r>
    </w:p>
    <w:p w:rsidR="003957E7" w:rsidRPr="00BC0319" w:rsidRDefault="003957E7" w:rsidP="003957E7">
      <w:pPr>
        <w:pStyle w:val="Paragrafi"/>
      </w:pPr>
      <w:r w:rsidRPr="00BC0319">
        <w:t>d) përmbajtja e nitrateve;</w:t>
      </w:r>
    </w:p>
    <w:p w:rsidR="003957E7" w:rsidRPr="00BC0319" w:rsidRDefault="003957E7" w:rsidP="003957E7">
      <w:pPr>
        <w:pStyle w:val="Paragrafi"/>
      </w:pPr>
      <w:r w:rsidRPr="00BC0319">
        <w:t>dh) shkalla e kripshmërisë.</w:t>
      </w:r>
    </w:p>
    <w:p w:rsidR="003957E7" w:rsidRPr="00BC0319" w:rsidRDefault="003957E7" w:rsidP="003957E7">
      <w:pPr>
        <w:pStyle w:val="Paragrafi"/>
      </w:pPr>
      <w:r w:rsidRPr="00BC0319">
        <w:t>4.4. Për ujërat sipërfaqësorë, nëntokësorë, detarë ku ka burime të fuqishme të ndotjes industriale dhe bujqësore:</w:t>
      </w:r>
    </w:p>
    <w:p w:rsidR="003957E7" w:rsidRPr="00BC0319" w:rsidRDefault="003957E7" w:rsidP="003957E7">
      <w:pPr>
        <w:pStyle w:val="Paragrafi"/>
      </w:pPr>
      <w:r w:rsidRPr="00BC0319">
        <w:t>a) përmbajtja e metaleve të rënda;</w:t>
      </w:r>
    </w:p>
    <w:p w:rsidR="003957E7" w:rsidRPr="00BC0319" w:rsidRDefault="003957E7" w:rsidP="003957E7">
      <w:pPr>
        <w:pStyle w:val="Paragrafi"/>
      </w:pPr>
      <w:r w:rsidRPr="00BC0319">
        <w:t>b) përmbajtja e pesticideve;</w:t>
      </w:r>
    </w:p>
    <w:p w:rsidR="003957E7" w:rsidRPr="00BC0319" w:rsidRDefault="003957E7" w:rsidP="003957E7">
      <w:pPr>
        <w:pStyle w:val="Paragrafi"/>
      </w:pPr>
      <w:r w:rsidRPr="00BC0319">
        <w:t>c) përmbajtja e komponimeve hidrokarburike.</w:t>
      </w:r>
    </w:p>
    <w:p w:rsidR="003957E7" w:rsidRPr="00BC0319" w:rsidRDefault="003957E7" w:rsidP="003957E7">
      <w:pPr>
        <w:pStyle w:val="Paragrafi"/>
      </w:pPr>
      <w:r w:rsidRPr="00BC0319">
        <w:t>5. Për biodiversitetin:a) diversiteti gjenetik për bujqësinë dhe blegtorinë;</w:t>
      </w:r>
    </w:p>
    <w:p w:rsidR="003957E7" w:rsidRPr="00BC0319" w:rsidRDefault="003957E7" w:rsidP="003957E7">
      <w:pPr>
        <w:pStyle w:val="Paragrafi"/>
      </w:pPr>
      <w:r w:rsidRPr="00BC0319">
        <w:t>b) diversiteti i ekosistemeve e habitateve;</w:t>
      </w:r>
    </w:p>
    <w:p w:rsidR="003957E7" w:rsidRPr="00BC0319" w:rsidRDefault="003957E7" w:rsidP="003957E7">
      <w:pPr>
        <w:pStyle w:val="Paragrafi"/>
      </w:pPr>
      <w:r w:rsidRPr="00BC0319">
        <w:t>c) diversiteti i ekosistemeve e habitateve në pyje;</w:t>
      </w:r>
    </w:p>
    <w:p w:rsidR="003957E7" w:rsidRPr="00BC0319" w:rsidRDefault="003957E7" w:rsidP="003957E7">
      <w:pPr>
        <w:pStyle w:val="Paragrafi"/>
      </w:pPr>
      <w:r w:rsidRPr="00BC0319">
        <w:t>ç) diverstieti i ekosistemeve e habitateve në zonat e mbrojtura;</w:t>
      </w:r>
    </w:p>
    <w:p w:rsidR="003957E7" w:rsidRPr="00BC0319" w:rsidRDefault="003957E7" w:rsidP="003957E7">
      <w:pPr>
        <w:pStyle w:val="Paragrafi"/>
      </w:pPr>
      <w:r w:rsidRPr="00BC0319">
        <w:t>d) diversiteti i ekosistemeve e habitateve në ujëra.</w:t>
      </w:r>
    </w:p>
    <w:p w:rsidR="003957E7" w:rsidRPr="00BC0319" w:rsidRDefault="003957E7" w:rsidP="003957E7">
      <w:pPr>
        <w:pStyle w:val="Paragrafi"/>
      </w:pPr>
      <w:r w:rsidRPr="00BC0319">
        <w:t>1.1. Për tokën:</w:t>
      </w:r>
    </w:p>
    <w:p w:rsidR="003957E7" w:rsidRPr="00BC0319" w:rsidRDefault="003957E7" w:rsidP="003957E7">
      <w:pPr>
        <w:pStyle w:val="Paragrafi"/>
      </w:pPr>
      <w:r w:rsidRPr="00BC0319">
        <w:t>a) pjelloria;</w:t>
      </w:r>
    </w:p>
    <w:p w:rsidR="003957E7" w:rsidRPr="00BC0319" w:rsidRDefault="003957E7" w:rsidP="003957E7">
      <w:pPr>
        <w:pStyle w:val="Paragrafi"/>
      </w:pPr>
      <w:r w:rsidRPr="00BC0319">
        <w:t>b) përmbajtja e kripërave, Na, Cl, SO4, - për tokat e kripura; përmbajtja e elementëve ushqimorë - në tokat torfike; raporti magnez/kalcium – në tokat magneziale; përcaktimi i aciditetit – në tokat acide;</w:t>
      </w:r>
    </w:p>
    <w:p w:rsidR="003957E7" w:rsidRPr="00BC0319" w:rsidRDefault="003957E7" w:rsidP="003957E7">
      <w:pPr>
        <w:pStyle w:val="Paragrafi"/>
      </w:pPr>
      <w:r w:rsidRPr="00BC0319">
        <w:t>c) radioaktiviteti natyror i tokës.</w:t>
      </w:r>
    </w:p>
    <w:p w:rsidR="003957E7" w:rsidRPr="00BC0319" w:rsidRDefault="003957E7" w:rsidP="003957E7">
      <w:pPr>
        <w:pStyle w:val="Paragrafi"/>
      </w:pPr>
      <w:r w:rsidRPr="00BC0319">
        <w:t>1.2. Ku ka burime të fuqishme të ndotjes industriale:</w:t>
      </w:r>
    </w:p>
    <w:p w:rsidR="003957E7" w:rsidRPr="00BC0319" w:rsidRDefault="003957E7" w:rsidP="003957E7">
      <w:pPr>
        <w:pStyle w:val="Paragrafi"/>
      </w:pPr>
      <w:r w:rsidRPr="00BC0319">
        <w:t>a) përmbajtja e metaleve, sipas specifikave të zonës (mërkur, nikel, krom, etj);</w:t>
      </w:r>
    </w:p>
    <w:p w:rsidR="003957E7" w:rsidRPr="00BC0319" w:rsidRDefault="003957E7" w:rsidP="003957E7">
      <w:pPr>
        <w:pStyle w:val="Paragrafi"/>
      </w:pPr>
      <w:r w:rsidRPr="00BC0319">
        <w:t>b) përmbajtja e hidrokarbureve.</w:t>
      </w:r>
    </w:p>
    <w:p w:rsidR="003957E7" w:rsidRPr="00BC0319" w:rsidRDefault="003957E7" w:rsidP="003957E7">
      <w:pPr>
        <w:pStyle w:val="Paragrafi"/>
      </w:pPr>
      <w:r w:rsidRPr="00BC0319">
        <w:t>2. Për ujërat për ujitje:</w:t>
      </w:r>
    </w:p>
    <w:p w:rsidR="003957E7" w:rsidRPr="00BC0319" w:rsidRDefault="003957E7" w:rsidP="003957E7">
      <w:pPr>
        <w:pStyle w:val="Paragrafi"/>
      </w:pPr>
      <w:r w:rsidRPr="00BC0319">
        <w:t>a) fortësia;</w:t>
      </w:r>
    </w:p>
    <w:p w:rsidR="003957E7" w:rsidRPr="00BC0319" w:rsidRDefault="003957E7" w:rsidP="003957E7">
      <w:pPr>
        <w:pStyle w:val="Paragrafi"/>
      </w:pPr>
      <w:r w:rsidRPr="00BC0319">
        <w:lastRenderedPageBreak/>
        <w:t>b) alkaliniteti;</w:t>
      </w:r>
    </w:p>
    <w:p w:rsidR="003957E7" w:rsidRPr="00BC0319" w:rsidRDefault="003957E7" w:rsidP="003957E7">
      <w:pPr>
        <w:pStyle w:val="Paragrafi"/>
      </w:pPr>
      <w:r w:rsidRPr="00BC0319">
        <w:t>c) aciditeti;</w:t>
      </w:r>
    </w:p>
    <w:p w:rsidR="003957E7" w:rsidRPr="00BC0319" w:rsidRDefault="003957E7" w:rsidP="003957E7">
      <w:pPr>
        <w:pStyle w:val="Paragrafi"/>
      </w:pPr>
      <w:r w:rsidRPr="00BC0319">
        <w:t>ç) përmbajtja e pesticideve;</w:t>
      </w:r>
    </w:p>
    <w:p w:rsidR="003957E7" w:rsidRPr="00BC0319" w:rsidRDefault="003957E7" w:rsidP="003957E7">
      <w:pPr>
        <w:pStyle w:val="Paragrafi"/>
      </w:pPr>
      <w:r w:rsidRPr="00BC0319">
        <w:t>d) përmbajtja e azotit dhe nitrateve.</w:t>
      </w:r>
    </w:p>
    <w:p w:rsidR="003957E7" w:rsidRPr="00BC0319" w:rsidRDefault="003957E7" w:rsidP="003957E7">
      <w:pPr>
        <w:pStyle w:val="Paragrafi"/>
      </w:pPr>
    </w:p>
    <w:p w:rsidR="003957E7" w:rsidRPr="00BC0319" w:rsidRDefault="003957E7" w:rsidP="003957E7">
      <w:pPr>
        <w:pStyle w:val="Paragrafi"/>
      </w:pPr>
      <w:r w:rsidRPr="00BC0319">
        <w:t>C. Treguesit mjedisorë të ndikimit në mjedis janë:</w:t>
      </w:r>
    </w:p>
    <w:p w:rsidR="003957E7" w:rsidRPr="00BC0319" w:rsidRDefault="003957E7" w:rsidP="003957E7">
      <w:pPr>
        <w:pStyle w:val="Paragrafi"/>
      </w:pPr>
      <w:r w:rsidRPr="00BC0319">
        <w:t>1. Për dukurinë e ndryshimeve klimatike:</w:t>
      </w:r>
    </w:p>
    <w:p w:rsidR="003957E7" w:rsidRPr="00BC0319" w:rsidRDefault="003957E7" w:rsidP="003957E7">
      <w:pPr>
        <w:pStyle w:val="Paragrafi"/>
      </w:pPr>
      <w:r w:rsidRPr="00BC0319">
        <w:t>a) prirja e ndryshimeve në kohë për të gjithë treguesit B1;</w:t>
      </w:r>
    </w:p>
    <w:p w:rsidR="003957E7" w:rsidRPr="00BC0319" w:rsidRDefault="003957E7" w:rsidP="003957E7">
      <w:pPr>
        <w:pStyle w:val="Paragrafi"/>
      </w:pPr>
      <w:r w:rsidRPr="00BC0319">
        <w:t>b) ndryshime fenologjike.</w:t>
      </w:r>
    </w:p>
    <w:p w:rsidR="003957E7" w:rsidRPr="00BC0319" w:rsidRDefault="003957E7" w:rsidP="003957E7">
      <w:pPr>
        <w:pStyle w:val="Paragrafi"/>
      </w:pPr>
      <w:r w:rsidRPr="00BC0319">
        <w:t>2. Për dukurinë e aciditetit të mjedisit:</w:t>
      </w:r>
    </w:p>
    <w:p w:rsidR="003957E7" w:rsidRPr="00BC0319" w:rsidRDefault="003957E7" w:rsidP="003957E7">
      <w:pPr>
        <w:pStyle w:val="Paragrafi"/>
      </w:pPr>
      <w:r w:rsidRPr="00BC0319">
        <w:t>a) përmbajtja e joneve sulfate në liqene.</w:t>
      </w:r>
    </w:p>
    <w:p w:rsidR="003957E7" w:rsidRPr="00BC0319" w:rsidRDefault="003957E7" w:rsidP="003957E7">
      <w:pPr>
        <w:pStyle w:val="Paragrafi"/>
      </w:pPr>
      <w:r w:rsidRPr="00BC0319">
        <w:t>3. Për ujërat sipërfaqësorë:</w:t>
      </w:r>
    </w:p>
    <w:p w:rsidR="003957E7" w:rsidRPr="00BC0319" w:rsidRDefault="003957E7" w:rsidP="003957E7">
      <w:pPr>
        <w:pStyle w:val="Paragrafi"/>
      </w:pPr>
      <w:r w:rsidRPr="00BC0319">
        <w:t>a) cilësia dhe sasia e prurjeve të ngurta, pezull dhe fundore të lumenjve;</w:t>
      </w:r>
    </w:p>
    <w:p w:rsidR="003957E7" w:rsidRPr="00BC0319" w:rsidRDefault="003957E7" w:rsidP="003957E7">
      <w:pPr>
        <w:pStyle w:val="Paragrafi"/>
      </w:pPr>
      <w:r w:rsidRPr="00BC0319">
        <w:t>b) errozioni i shkaktuar nga lumenjtë;</w:t>
      </w:r>
    </w:p>
    <w:p w:rsidR="003957E7" w:rsidRPr="00BC0319" w:rsidRDefault="003957E7" w:rsidP="003957E7">
      <w:pPr>
        <w:pStyle w:val="Paragrafi"/>
      </w:pPr>
      <w:r w:rsidRPr="00BC0319">
        <w:t>c) qëndrueshmëria e shtretërve të lumenjve;</w:t>
      </w:r>
    </w:p>
    <w:p w:rsidR="003957E7" w:rsidRPr="00BC0319" w:rsidRDefault="003957E7" w:rsidP="003957E7">
      <w:pPr>
        <w:pStyle w:val="Paragrafi"/>
      </w:pPr>
      <w:r w:rsidRPr="00BC0319">
        <w:t>ç) tejkalimet e normave të cilësisë së treguesve të pikës B4.1.</w:t>
      </w:r>
    </w:p>
    <w:p w:rsidR="003957E7" w:rsidRPr="00BC0319" w:rsidRDefault="003957E7" w:rsidP="003957E7">
      <w:pPr>
        <w:pStyle w:val="Paragrafi"/>
      </w:pPr>
      <w:r w:rsidRPr="00BC0319">
        <w:t>4. Për cilësinë e detit dhe të bregdetit:</w:t>
      </w:r>
    </w:p>
    <w:p w:rsidR="003957E7" w:rsidRPr="00BC0319" w:rsidRDefault="003957E7" w:rsidP="003957E7">
      <w:pPr>
        <w:pStyle w:val="Paragrafi"/>
      </w:pPr>
      <w:r w:rsidRPr="00BC0319">
        <w:t>a) lëvizja e vijës bregore: errozioni dhe akumulimi;</w:t>
      </w:r>
    </w:p>
    <w:p w:rsidR="003957E7" w:rsidRPr="00BC0319" w:rsidRDefault="003957E7" w:rsidP="003957E7">
      <w:pPr>
        <w:pStyle w:val="Paragrafi"/>
      </w:pPr>
      <w:r w:rsidRPr="00BC0319">
        <w:t>b) ujëkëmbimi det-lagunë;</w:t>
      </w:r>
    </w:p>
    <w:p w:rsidR="003957E7" w:rsidRPr="00BC0319" w:rsidRDefault="003957E7" w:rsidP="003957E7">
      <w:pPr>
        <w:pStyle w:val="Paragrafi"/>
      </w:pPr>
      <w:r w:rsidRPr="00BC0319">
        <w:t>c) dinamika e deltave të lumenjve;</w:t>
      </w:r>
    </w:p>
    <w:p w:rsidR="003957E7" w:rsidRPr="00BC0319" w:rsidRDefault="003957E7" w:rsidP="003957E7">
      <w:pPr>
        <w:pStyle w:val="Paragrafi"/>
      </w:pPr>
      <w:r w:rsidRPr="00BC0319">
        <w:t>ç) shkalla e ekspozimit të popullsisë ndaj ndotjes, mikrobiologjike dhe kimike, të plazheve dhe detit;</w:t>
      </w:r>
    </w:p>
    <w:p w:rsidR="003957E7" w:rsidRPr="00BC0319" w:rsidRDefault="003957E7" w:rsidP="003957E7">
      <w:pPr>
        <w:pStyle w:val="Paragrafi"/>
      </w:pPr>
      <w:r w:rsidRPr="00BC0319">
        <w:t>d) tejkalimet e normave të cilësisë së treguesve të pikës B4.2.</w:t>
      </w:r>
    </w:p>
    <w:p w:rsidR="003957E7" w:rsidRPr="00BC0319" w:rsidRDefault="003957E7" w:rsidP="003957E7">
      <w:pPr>
        <w:pStyle w:val="Paragrafi"/>
      </w:pPr>
      <w:r w:rsidRPr="00BC0319">
        <w:t>5. Për ujërat nëntokësorë:</w:t>
      </w:r>
    </w:p>
    <w:p w:rsidR="003957E7" w:rsidRPr="00BC0319" w:rsidRDefault="003957E7" w:rsidP="003957E7">
      <w:pPr>
        <w:pStyle w:val="Paragrafi"/>
      </w:pPr>
      <w:r w:rsidRPr="00BC0319">
        <w:t>a) zonat me kripshmëri të lartë;</w:t>
      </w:r>
    </w:p>
    <w:p w:rsidR="003957E7" w:rsidRPr="00BC0319" w:rsidRDefault="003957E7" w:rsidP="003957E7">
      <w:pPr>
        <w:pStyle w:val="Paragrafi"/>
      </w:pPr>
      <w:r w:rsidRPr="00BC0319">
        <w:t>b) zonat e ndjeshme ndaj ndotjes në vëllim;</w:t>
      </w:r>
    </w:p>
    <w:p w:rsidR="003957E7" w:rsidRPr="00BC0319" w:rsidRDefault="003957E7" w:rsidP="003957E7">
      <w:pPr>
        <w:pStyle w:val="Paragrafi"/>
      </w:pPr>
      <w:r w:rsidRPr="00BC0319">
        <w:t>c) shkalla e ekspozimit të popullsisë ndaj ujërave nëntokësorë të ndotura;</w:t>
      </w:r>
    </w:p>
    <w:p w:rsidR="003957E7" w:rsidRPr="00BC0319" w:rsidRDefault="003957E7" w:rsidP="003957E7">
      <w:pPr>
        <w:pStyle w:val="Paragrafi"/>
      </w:pPr>
      <w:r w:rsidRPr="00BC0319">
        <w:t>ç) tejkalimet e normave të cilësisë së treguesve të pikës B4.3.</w:t>
      </w:r>
    </w:p>
    <w:p w:rsidR="003957E7" w:rsidRPr="00BC0319" w:rsidRDefault="003957E7" w:rsidP="003957E7">
      <w:pPr>
        <w:pStyle w:val="Paragrafi"/>
      </w:pPr>
      <w:r w:rsidRPr="00BC0319">
        <w:t>6. Për biodiversitetin:</w:t>
      </w:r>
    </w:p>
    <w:p w:rsidR="003957E7" w:rsidRPr="00BC0319" w:rsidRDefault="003957E7" w:rsidP="003957E7">
      <w:pPr>
        <w:pStyle w:val="Paragrafi"/>
      </w:pPr>
      <w:r w:rsidRPr="00BC0319">
        <w:t>a) sipërfaqja e përgjithshme dhe vjetore e pyjeve të shkatërruara;</w:t>
      </w:r>
    </w:p>
    <w:p w:rsidR="003957E7" w:rsidRPr="00BC0319" w:rsidRDefault="003957E7" w:rsidP="003957E7">
      <w:pPr>
        <w:pStyle w:val="Paragrafi"/>
      </w:pPr>
      <w:r w:rsidRPr="00BC0319">
        <w:t>b) sipërfaqja e përgjithshme dhe vjetore e pyjeve të djegura;</w:t>
      </w:r>
    </w:p>
    <w:p w:rsidR="003957E7" w:rsidRPr="00BC0319" w:rsidRDefault="003957E7" w:rsidP="003957E7">
      <w:pPr>
        <w:pStyle w:val="Paragrafi"/>
      </w:pPr>
      <w:r w:rsidRPr="00BC0319">
        <w:t>c) sipërfaqja e përgjithshme dhe vjetore e pyjeve të sëmura;</w:t>
      </w:r>
    </w:p>
    <w:p w:rsidR="003957E7" w:rsidRPr="00BC0319" w:rsidRDefault="003957E7" w:rsidP="003957E7">
      <w:pPr>
        <w:pStyle w:val="Paragrafi"/>
      </w:pPr>
      <w:r w:rsidRPr="00BC0319">
        <w:t>ç) speciet e rrezikuara;</w:t>
      </w:r>
    </w:p>
    <w:p w:rsidR="003957E7" w:rsidRPr="00BC0319" w:rsidRDefault="003957E7" w:rsidP="003957E7">
      <w:pPr>
        <w:pStyle w:val="Paragrafi"/>
      </w:pPr>
      <w:r w:rsidRPr="00BC0319">
        <w:t>d) speciet e kërcënuara;</w:t>
      </w:r>
    </w:p>
    <w:p w:rsidR="003957E7" w:rsidRPr="00BC0319" w:rsidRDefault="003957E7" w:rsidP="003957E7">
      <w:pPr>
        <w:pStyle w:val="Paragrafi"/>
      </w:pPr>
      <w:r w:rsidRPr="00BC0319">
        <w:t>dh) speciet e zhdukura;</w:t>
      </w:r>
    </w:p>
    <w:p w:rsidR="003957E7" w:rsidRPr="00BC0319" w:rsidRDefault="003957E7" w:rsidP="003957E7">
      <w:pPr>
        <w:pStyle w:val="Paragrafi"/>
      </w:pPr>
      <w:r w:rsidRPr="00BC0319">
        <w:t>e) ndikimet antropogjene dhe të dukurive gjeologjike në diversitetin biologjik.</w:t>
      </w:r>
    </w:p>
    <w:p w:rsidR="003957E7" w:rsidRPr="00BC0319" w:rsidRDefault="003957E7" w:rsidP="003957E7">
      <w:pPr>
        <w:pStyle w:val="Paragrafi"/>
      </w:pPr>
      <w:r w:rsidRPr="00BC0319">
        <w:t>7. Për tokën dhe ujërat për vaditje:</w:t>
      </w:r>
    </w:p>
    <w:p w:rsidR="003957E7" w:rsidRPr="00BC0319" w:rsidRDefault="003957E7" w:rsidP="003957E7">
      <w:pPr>
        <w:pStyle w:val="Paragrafi"/>
      </w:pPr>
      <w:r w:rsidRPr="00BC0319">
        <w:t>a) vlera e errozionit dhe akumulimit të tokës;</w:t>
      </w:r>
    </w:p>
    <w:p w:rsidR="003957E7" w:rsidRPr="00BC0319" w:rsidRDefault="003957E7" w:rsidP="003957E7">
      <w:pPr>
        <w:pStyle w:val="Paragrafi"/>
      </w:pPr>
      <w:r w:rsidRPr="00BC0319">
        <w:t>b) humbja vjetore e tokës, si pasojë e gërryerjeve nga lumenjtë dhe shkarjet;</w:t>
      </w:r>
    </w:p>
    <w:p w:rsidR="003957E7" w:rsidRPr="00BC0319" w:rsidRDefault="003957E7" w:rsidP="003957E7">
      <w:pPr>
        <w:pStyle w:val="Paragrafi"/>
      </w:pPr>
      <w:r w:rsidRPr="00BC0319">
        <w:t>c) sipërfaqja e tokës së degraduar;</w:t>
      </w:r>
    </w:p>
    <w:p w:rsidR="003957E7" w:rsidRPr="00BC0319" w:rsidRDefault="003957E7" w:rsidP="003957E7">
      <w:pPr>
        <w:pStyle w:val="Paragrafi"/>
      </w:pPr>
      <w:r w:rsidRPr="00BC0319">
        <w:t>ç) sipërfaqja e tokës së djerrë;</w:t>
      </w:r>
    </w:p>
    <w:p w:rsidR="003957E7" w:rsidRPr="00BC0319" w:rsidRDefault="003957E7" w:rsidP="003957E7">
      <w:pPr>
        <w:pStyle w:val="Paragrafi"/>
      </w:pPr>
      <w:r w:rsidRPr="00BC0319">
        <w:t>d) sipërfaqja dhe lokalizimi i tokave të ndotura me metale të rënda;</w:t>
      </w:r>
    </w:p>
    <w:p w:rsidR="003957E7" w:rsidRPr="00BC0319" w:rsidRDefault="003957E7" w:rsidP="003957E7">
      <w:pPr>
        <w:pStyle w:val="Paragrafi"/>
      </w:pPr>
      <w:r w:rsidRPr="00BC0319">
        <w:t>dh) sipërfaqja dhe lokalizimi i tokave të ndotura me hidrokarbure;</w:t>
      </w:r>
    </w:p>
    <w:p w:rsidR="003957E7" w:rsidRPr="00BC0319" w:rsidRDefault="003957E7" w:rsidP="003957E7">
      <w:pPr>
        <w:pStyle w:val="Paragrafi"/>
      </w:pPr>
      <w:r w:rsidRPr="00BC0319">
        <w:t>e) sipërfaqja dhe lokalizimi i tokave të ndotura me kimikate dhe mbetje të rrezikshme;</w:t>
      </w:r>
    </w:p>
    <w:p w:rsidR="003957E7" w:rsidRPr="00BC0319" w:rsidRDefault="003957E7" w:rsidP="003957E7">
      <w:pPr>
        <w:pStyle w:val="Paragrafi"/>
      </w:pPr>
      <w:r w:rsidRPr="00BC0319">
        <w:t>ë) shkalla e ekspozimit të popullsisë ndaj ndotjes së tokës;</w:t>
      </w:r>
    </w:p>
    <w:p w:rsidR="003957E7" w:rsidRPr="00BC0319" w:rsidRDefault="003957E7" w:rsidP="003957E7">
      <w:pPr>
        <w:pStyle w:val="Paragrafi"/>
      </w:pPr>
      <w:r w:rsidRPr="00BC0319">
        <w:t>f) tejkalimet e normave të cilësisë së treguesve të pikës B 6.1 dhe B7.</w:t>
      </w:r>
    </w:p>
    <w:p w:rsidR="003957E7" w:rsidRPr="00BC0319" w:rsidRDefault="003957E7" w:rsidP="003957E7">
      <w:pPr>
        <w:pStyle w:val="Paragrafi"/>
      </w:pPr>
      <w:r w:rsidRPr="00BC0319">
        <w:t>Ç. Treguesit mjedisorë të trysnisë në mjedis janë:</w:t>
      </w:r>
    </w:p>
    <w:p w:rsidR="003957E7" w:rsidRPr="00BC0319" w:rsidRDefault="003957E7" w:rsidP="003957E7">
      <w:pPr>
        <w:pStyle w:val="Paragrafi"/>
      </w:pPr>
      <w:r w:rsidRPr="00BC0319">
        <w:t>1. Për ndryshimet klimatike:</w:t>
      </w:r>
    </w:p>
    <w:p w:rsidR="003957E7" w:rsidRPr="00BC0319" w:rsidRDefault="003957E7" w:rsidP="003957E7">
      <w:pPr>
        <w:pStyle w:val="Paragrafi"/>
      </w:pPr>
      <w:r w:rsidRPr="00BC0319">
        <w:t>a) sasia vjetore e shkarkimit të CO2, NOx dhe CH4;</w:t>
      </w:r>
    </w:p>
    <w:p w:rsidR="003957E7" w:rsidRPr="00BC0319" w:rsidRDefault="003957E7" w:rsidP="003957E7">
      <w:pPr>
        <w:pStyle w:val="Paragrafi"/>
      </w:pPr>
      <w:r w:rsidRPr="00BC0319">
        <w:t>b) shpërndarja e shkarkimeve të CO2, NOx dhe CH4 për sektorë të ndryshëm të ekonomisë, si energji, transport, administrim i mbetjeve, bujqësi, industri.</w:t>
      </w:r>
    </w:p>
    <w:p w:rsidR="003957E7" w:rsidRPr="00BC0319" w:rsidRDefault="003957E7" w:rsidP="003957E7">
      <w:pPr>
        <w:pStyle w:val="Paragrafi"/>
      </w:pPr>
      <w:r w:rsidRPr="00BC0319">
        <w:t>2. Për ajrin urban:</w:t>
      </w:r>
    </w:p>
    <w:p w:rsidR="003957E7" w:rsidRPr="00BC0319" w:rsidRDefault="003957E7" w:rsidP="003957E7">
      <w:pPr>
        <w:pStyle w:val="Paragrafi"/>
      </w:pPr>
      <w:r w:rsidRPr="00BC0319">
        <w:t>a) sasitë vjetore të shkarkimeve në qendrat urbane të SO2, NOx, CO2, CO;</w:t>
      </w:r>
    </w:p>
    <w:p w:rsidR="003957E7" w:rsidRPr="00BC0319" w:rsidRDefault="003957E7" w:rsidP="003957E7">
      <w:pPr>
        <w:pStyle w:val="Paragrafi"/>
      </w:pPr>
      <w:r w:rsidRPr="00BC0319">
        <w:t>b) shpërndarja e shkarkimeve të SO2 e NOx, sipas sektorëve të ekonomisë;</w:t>
      </w:r>
    </w:p>
    <w:p w:rsidR="003957E7" w:rsidRPr="00BC0319" w:rsidRDefault="003957E7" w:rsidP="003957E7">
      <w:pPr>
        <w:pStyle w:val="Paragrafi"/>
      </w:pPr>
      <w:r w:rsidRPr="00BC0319">
        <w:t>c) sasia vjetore e elementëve të rëndë;</w:t>
      </w:r>
    </w:p>
    <w:p w:rsidR="003957E7" w:rsidRPr="00BC0319" w:rsidRDefault="003957E7" w:rsidP="003957E7">
      <w:pPr>
        <w:pStyle w:val="Paragrafi"/>
      </w:pPr>
      <w:r w:rsidRPr="00BC0319">
        <w:lastRenderedPageBreak/>
        <w:t>ç) sasia vjetore e radioaktivitetit të precipitimeve atmosferike;</w:t>
      </w:r>
    </w:p>
    <w:p w:rsidR="003957E7" w:rsidRPr="00BC0319" w:rsidRDefault="003957E7" w:rsidP="003957E7">
      <w:pPr>
        <w:pStyle w:val="Paragrafi"/>
      </w:pPr>
      <w:r w:rsidRPr="00BC0319">
        <w:t>d) vëllimi vjetor i precipitimeve.</w:t>
      </w:r>
    </w:p>
    <w:p w:rsidR="003957E7" w:rsidRPr="00BC0319" w:rsidRDefault="003957E7" w:rsidP="003957E7">
      <w:pPr>
        <w:pStyle w:val="Paragrafi"/>
      </w:pPr>
      <w:r w:rsidRPr="00BC0319">
        <w:t>3. Për hedhurinat e ngurta urbane:</w:t>
      </w:r>
    </w:p>
    <w:p w:rsidR="003957E7" w:rsidRPr="00BC0319" w:rsidRDefault="003957E7" w:rsidP="003957E7">
      <w:pPr>
        <w:pStyle w:val="Paragrafi"/>
      </w:pPr>
      <w:r w:rsidRPr="00BC0319">
        <w:t>a) sasitë vjetore të prodhimit;</w:t>
      </w:r>
    </w:p>
    <w:p w:rsidR="003957E7" w:rsidRPr="00BC0319" w:rsidRDefault="003957E7" w:rsidP="003957E7">
      <w:pPr>
        <w:pStyle w:val="Paragrafi"/>
      </w:pPr>
      <w:r w:rsidRPr="00BC0319">
        <w:t>b) shpërndarja e mbetjeve sipas bashkive dhe qarqeve;</w:t>
      </w:r>
    </w:p>
    <w:p w:rsidR="003957E7" w:rsidRPr="00BC0319" w:rsidRDefault="003957E7" w:rsidP="003957E7">
      <w:pPr>
        <w:pStyle w:val="Paragrafi"/>
      </w:pPr>
      <w:r w:rsidRPr="00BC0319">
        <w:t>c) përmbajtja në përqindje e përbërësve ndotës;</w:t>
      </w:r>
    </w:p>
    <w:p w:rsidR="003957E7" w:rsidRPr="00BC0319" w:rsidRDefault="003957E7" w:rsidP="003957E7">
      <w:pPr>
        <w:pStyle w:val="Paragrafi"/>
      </w:pPr>
      <w:r w:rsidRPr="00BC0319">
        <w:t>ç) përbërja merceologjike.</w:t>
      </w:r>
    </w:p>
    <w:p w:rsidR="003957E7" w:rsidRPr="00BC0319" w:rsidRDefault="003957E7" w:rsidP="003957E7">
      <w:pPr>
        <w:pStyle w:val="Paragrafi"/>
      </w:pPr>
      <w:r w:rsidRPr="00BC0319">
        <w:t>4. Për shkarkimet e lëngta urbane:</w:t>
      </w:r>
    </w:p>
    <w:p w:rsidR="003957E7" w:rsidRPr="00BC0319" w:rsidRDefault="003957E7" w:rsidP="003957E7">
      <w:pPr>
        <w:pStyle w:val="Paragrafi"/>
      </w:pPr>
      <w:r w:rsidRPr="00BC0319">
        <w:t>a) sasia vjetore e shkaktuar dhe shpërndarja, sipas bashkive dhe qarqeve;</w:t>
      </w:r>
    </w:p>
    <w:p w:rsidR="003957E7" w:rsidRPr="00BC0319" w:rsidRDefault="003957E7" w:rsidP="003957E7">
      <w:pPr>
        <w:pStyle w:val="Paragrafi"/>
      </w:pPr>
      <w:r w:rsidRPr="00BC0319">
        <w:t>b) cilësia e tyre si pH, përmbajtja e NKO-së, përmbajtja e NBO5-së, alkaliniteti, aciditeti, përmbajtja e sulfureve, përmbajtja e amoniakut, përmbajtja e fenoleve, përmbajtja e fosforit, përmbajtja e azotit dhe metaleve të rënda.</w:t>
      </w:r>
    </w:p>
    <w:p w:rsidR="003957E7" w:rsidRPr="00BC0319" w:rsidRDefault="003957E7" w:rsidP="003957E7">
      <w:pPr>
        <w:pStyle w:val="Paragrafi"/>
      </w:pPr>
      <w:r w:rsidRPr="00BC0319">
        <w:t>5. Për shkarkimet e ngurta, industriale dhe inerte:</w:t>
      </w:r>
    </w:p>
    <w:p w:rsidR="003957E7" w:rsidRPr="00BC0319" w:rsidRDefault="003957E7" w:rsidP="003957E7">
      <w:pPr>
        <w:pStyle w:val="Paragrafi"/>
      </w:pPr>
      <w:r w:rsidRPr="00BC0319">
        <w:t>a) sasitë vjetore të shkarkimeve të ngurta, industriale në përgjithësi;</w:t>
      </w:r>
    </w:p>
    <w:p w:rsidR="003957E7" w:rsidRPr="00BC0319" w:rsidRDefault="003957E7" w:rsidP="003957E7">
      <w:pPr>
        <w:pStyle w:val="Paragrafi"/>
      </w:pPr>
      <w:r w:rsidRPr="00BC0319">
        <w:t>b) sasitë vjetore të shkarkimeve të ngurta, industriale, për çdo impiant;</w:t>
      </w:r>
    </w:p>
    <w:p w:rsidR="003957E7" w:rsidRPr="00BC0319" w:rsidRDefault="003957E7" w:rsidP="003957E7">
      <w:pPr>
        <w:pStyle w:val="Paragrafi"/>
      </w:pPr>
      <w:r w:rsidRPr="00BC0319">
        <w:t>c) përmbajtja në përqindje e përbërësve ndotës për çdo shkarkim të ngurtë, industrial;</w:t>
      </w:r>
    </w:p>
    <w:p w:rsidR="003957E7" w:rsidRPr="00BC0319" w:rsidRDefault="003957E7" w:rsidP="003957E7">
      <w:pPr>
        <w:pStyle w:val="Paragrafi"/>
      </w:pPr>
      <w:r w:rsidRPr="00BC0319">
        <w:t>ç) shpërndarja e shkarkimeve vjetore të ngurta industriale për sektorë të ndryshëm të ekonomisë, energjia, transporti, industria;</w:t>
      </w:r>
    </w:p>
    <w:p w:rsidR="003957E7" w:rsidRPr="00BC0319" w:rsidRDefault="003957E7" w:rsidP="003957E7">
      <w:pPr>
        <w:pStyle w:val="Paragrafi"/>
      </w:pPr>
      <w:r w:rsidRPr="00BC0319">
        <w:t>d) vëllimi i mbeturinave inerte të sektorit të ndërtimit dhe shpërndarja e tyre, sipas bashkive dhe qarqeve.</w:t>
      </w:r>
    </w:p>
    <w:p w:rsidR="003957E7" w:rsidRPr="00BC0319" w:rsidRDefault="003957E7" w:rsidP="003957E7">
      <w:pPr>
        <w:pStyle w:val="Paragrafi"/>
      </w:pPr>
      <w:r w:rsidRPr="00BC0319">
        <w:t>6. Për shkarkimeve e lëngta industriale:</w:t>
      </w:r>
    </w:p>
    <w:p w:rsidR="003957E7" w:rsidRPr="00BC0319" w:rsidRDefault="003957E7" w:rsidP="003957E7">
      <w:pPr>
        <w:pStyle w:val="Paragrafi"/>
      </w:pPr>
      <w:r w:rsidRPr="00BC0319">
        <w:t>a) sasia vjetore e shkarkuar, pH;</w:t>
      </w:r>
    </w:p>
    <w:p w:rsidR="003957E7" w:rsidRPr="00BC0319" w:rsidRDefault="003957E7" w:rsidP="003957E7">
      <w:pPr>
        <w:pStyle w:val="Paragrafi"/>
      </w:pPr>
      <w:r w:rsidRPr="00BC0319">
        <w:t>b) përmbajtja e NKO-së, përmbajtja e NBO5-së, alkaliniteti, aciditeti, përmbajtja e sulfureve, e amoniakut, e fenoleve, e fosforit, e azotit;</w:t>
      </w:r>
    </w:p>
    <w:p w:rsidR="003957E7" w:rsidRPr="00BC0319" w:rsidRDefault="003957E7" w:rsidP="003957E7">
      <w:pPr>
        <w:pStyle w:val="Paragrafi"/>
      </w:pPr>
      <w:r w:rsidRPr="00BC0319">
        <w:t>c) përmbajtja e përbërësve specifikë në përputhje me specifikat si metalet e rënda, hidrokarburet, BTEX, ndotës organikë të qëndrueshëm, në varësi të procesit industrial.</w:t>
      </w:r>
    </w:p>
    <w:p w:rsidR="003957E7" w:rsidRPr="00BC0319" w:rsidRDefault="003957E7" w:rsidP="003957E7">
      <w:pPr>
        <w:pStyle w:val="Paragrafi"/>
      </w:pPr>
      <w:r w:rsidRPr="00BC0319">
        <w:t>7. Për burimet e ndotjes që shkarkojnë në ajër:</w:t>
      </w:r>
    </w:p>
    <w:p w:rsidR="003957E7" w:rsidRPr="00BC0319" w:rsidRDefault="003957E7" w:rsidP="003957E7">
      <w:pPr>
        <w:pStyle w:val="Paragrafi"/>
      </w:pPr>
      <w:r w:rsidRPr="00BC0319">
        <w:t>a) inventari i tyre, sasia vjetore e shkarkimit të CO2, NOx, CH4, NH3, SO2, shkalla e errësisë së tymit, komponimet organike, volatile, dioksina, furani, metalet e rënda, në përgjithësi;</w:t>
      </w:r>
    </w:p>
    <w:p w:rsidR="003957E7" w:rsidRPr="00BC0319" w:rsidRDefault="003957E7" w:rsidP="003957E7">
      <w:pPr>
        <w:pStyle w:val="Paragrafi"/>
      </w:pPr>
      <w:r w:rsidRPr="00BC0319">
        <w:t>b) shpërndarja sektoriale e shkronjës “a” për sektorët e industrisë, energjisë, transportit dhe shërbimeve.</w:t>
      </w:r>
    </w:p>
    <w:p w:rsidR="003957E7" w:rsidRPr="00BC0319" w:rsidRDefault="003957E7" w:rsidP="003957E7">
      <w:pPr>
        <w:pStyle w:val="Paragrafi"/>
      </w:pPr>
      <w:r w:rsidRPr="00BC0319">
        <w:t>8. Sasia vjetore e kimikateve të rrezikshme, të importuara.</w:t>
      </w:r>
    </w:p>
    <w:p w:rsidR="003957E7" w:rsidRPr="00BC0319" w:rsidRDefault="003957E7" w:rsidP="003957E7">
      <w:pPr>
        <w:pStyle w:val="Paragrafi"/>
      </w:pPr>
      <w:r w:rsidRPr="00BC0319">
        <w:t>9. Sasia vjetore e plehrave kimike dhe e kimikateve për përdorim bujqësor.</w:t>
      </w:r>
    </w:p>
    <w:p w:rsidR="003957E7" w:rsidRPr="00BC0319" w:rsidRDefault="003957E7" w:rsidP="003957E7">
      <w:pPr>
        <w:pStyle w:val="Paragrafi"/>
      </w:pPr>
      <w:r w:rsidRPr="00BC0319">
        <w:t>10. Për ujërat sipërfaqësorë:</w:t>
      </w:r>
    </w:p>
    <w:p w:rsidR="003957E7" w:rsidRPr="00BC0319" w:rsidRDefault="003957E7" w:rsidP="003957E7">
      <w:pPr>
        <w:pStyle w:val="Paragrafi"/>
      </w:pPr>
      <w:r w:rsidRPr="00BC0319">
        <w:t>a) cilësia dhe sasia e prurjeve të ngurta, pezull dhe fundore të lumenjve.</w:t>
      </w:r>
    </w:p>
    <w:p w:rsidR="003957E7" w:rsidRPr="00BC0319" w:rsidRDefault="003957E7" w:rsidP="003957E7">
      <w:pPr>
        <w:pStyle w:val="Paragrafi"/>
      </w:pPr>
      <w:r w:rsidRPr="00BC0319">
        <w:t>11. Për ujërat nëntokësorë:</w:t>
      </w:r>
    </w:p>
    <w:p w:rsidR="003957E7" w:rsidRPr="00BC0319" w:rsidRDefault="003957E7" w:rsidP="003957E7">
      <w:pPr>
        <w:pStyle w:val="Paragrafi"/>
      </w:pPr>
      <w:r w:rsidRPr="00BC0319">
        <w:t>a) vëllimi vjetor i shfrytëzimit, në përgjithësi, dhe sipas baseneve;</w:t>
      </w:r>
    </w:p>
    <w:p w:rsidR="003957E7" w:rsidRPr="00BC0319" w:rsidRDefault="003957E7" w:rsidP="003957E7">
      <w:pPr>
        <w:pStyle w:val="Paragrafi"/>
      </w:pPr>
      <w:r w:rsidRPr="00BC0319">
        <w:t>b) koeficienti vjetor i shfrytëzimit, në përgjithësi, dhe sipas baseneve.</w:t>
      </w:r>
    </w:p>
    <w:p w:rsidR="003957E7" w:rsidRPr="00BC0319" w:rsidRDefault="003957E7" w:rsidP="003957E7">
      <w:pPr>
        <w:pStyle w:val="Paragrafi"/>
      </w:pPr>
    </w:p>
    <w:p w:rsidR="003957E7" w:rsidRPr="00BC0319" w:rsidRDefault="003957E7" w:rsidP="003957E7">
      <w:pPr>
        <w:pStyle w:val="KreuNr"/>
      </w:pPr>
      <w:r w:rsidRPr="00BC0319">
        <w:t>KREU II</w:t>
      </w:r>
    </w:p>
    <w:p w:rsidR="003957E7" w:rsidRPr="00BC0319" w:rsidRDefault="003957E7" w:rsidP="003957E7">
      <w:pPr>
        <w:pStyle w:val="KreuTitull"/>
      </w:pPr>
      <w:r w:rsidRPr="00BC0319">
        <w:t>PROGRAMI KOMBËTAR I MONITORIMIT TË MJEDISIT</w:t>
      </w:r>
    </w:p>
    <w:p w:rsidR="003957E7" w:rsidRPr="00BC0319" w:rsidRDefault="003957E7" w:rsidP="003957E7">
      <w:pPr>
        <w:pStyle w:val="Paragrafi"/>
      </w:pPr>
    </w:p>
    <w:p w:rsidR="003957E7" w:rsidRPr="00BC0319" w:rsidRDefault="003957E7" w:rsidP="003957E7">
      <w:pPr>
        <w:pStyle w:val="Paragrafi"/>
      </w:pPr>
      <w:r w:rsidRPr="00BC0319">
        <w:t>1. Programi kombëtar i monitorimit të mjedisit përmban përcaktimin e treguesve kryesorë të gjendjes, ndikimit dhe trysnisë në ajër, në ujëra të brendshme, në tokë, në zonën bregdetare, detet, pyjet e në larminë biologjike.</w:t>
      </w:r>
      <w:r w:rsidRPr="00BC0319">
        <w:tab/>
      </w:r>
    </w:p>
    <w:p w:rsidR="003957E7" w:rsidRPr="00BC0319" w:rsidRDefault="003957E7" w:rsidP="003957E7">
      <w:pPr>
        <w:pStyle w:val="Paragrafi"/>
      </w:pPr>
      <w:r w:rsidRPr="00BC0319">
        <w:t>2. Programi kombëtar i monitorimit përmban, për secilin tregues mjedisor që matet apo llogaritet, emrin e tij, mënyrën e përcaktimit, metodën e matjes, metodën dhe vendin e marrjes së mostrës, shpeshtësinë e matjes, njësinë e matjes, mënyrën e përpunimit dhe të paraqitjes së të dhënave.</w:t>
      </w:r>
    </w:p>
    <w:p w:rsidR="003957E7" w:rsidRPr="00BC0319" w:rsidRDefault="003957E7" w:rsidP="003957E7">
      <w:pPr>
        <w:pStyle w:val="Paragrafi"/>
      </w:pPr>
      <w:r w:rsidRPr="00BC0319">
        <w:t>3. Në mbështetje të programit kombëtar të monitorimit të mjedisit, të hartohet, në bashkëpunim me Institutin e Statistikës, sistemi i treguesve dhe modularëve statiskorë, unikë dhe të detyrueshëm, të mjedisit, që do të paraqesin në Ministrinë e Mjedisit të gjitha institucionet zbatuese dhe personat, fizikë e juridikë, vendas e të huaj, në zbatim të ligjit nr.7687, datë 16.3.1993 “Për statistikën”.</w:t>
      </w:r>
    </w:p>
    <w:p w:rsidR="003957E7" w:rsidRPr="00BC0319" w:rsidRDefault="003957E7" w:rsidP="003957E7">
      <w:pPr>
        <w:pStyle w:val="Paragrafi"/>
      </w:pPr>
      <w:r w:rsidRPr="00BC0319">
        <w:t xml:space="preserve">4. Në mbështetje të programit kombëtar të monitorimit të mjedisit, institucionet zbatuese të hartojnë projekte të posaçme për monitorimin, në përputhje me detyrat e tyre funksionale dhe bazën </w:t>
      </w:r>
      <w:r w:rsidRPr="00BC0319">
        <w:lastRenderedPageBreak/>
        <w:t>materiale e laboratorike përkatëse.</w:t>
      </w:r>
    </w:p>
    <w:p w:rsidR="003957E7" w:rsidRPr="00BC0319" w:rsidRDefault="003957E7" w:rsidP="003957E7">
      <w:pPr>
        <w:pStyle w:val="Paragrafi"/>
      </w:pPr>
      <w:r w:rsidRPr="00BC0319">
        <w:t xml:space="preserve">5. Personat fizikë dhe juridikë, </w:t>
      </w:r>
      <w:smartTag w:uri="urn:schemas-microsoft-com:office:smarttags" w:element="country-region">
        <w:smartTag w:uri="urn:schemas-microsoft-com:office:smarttags" w:element="place">
          <w:r w:rsidRPr="00BC0319">
            <w:t>vendas</w:t>
          </w:r>
        </w:smartTag>
      </w:smartTag>
      <w:r w:rsidRPr="00BC0319">
        <w:t xml:space="preserve"> dhe të huaj, veprimtaria e të cilëve pajiset me leje mjedisore, të zbatojnë programe monitorimi të treguesve mjedisorë të trysnisë për burime individuale, të lëvizshme dhe të palëvizshme, si dhe të dokumentojnë të dhënat përkatëse, sipas modeleve të miratuara nga Ministria e Mjedisit.</w:t>
      </w:r>
    </w:p>
    <w:p w:rsidR="003957E7" w:rsidRPr="00BC0319" w:rsidRDefault="003957E7" w:rsidP="003957E7">
      <w:pPr>
        <w:pStyle w:val="Paragrafi"/>
      </w:pPr>
      <w:r w:rsidRPr="00BC0319">
        <w:t>6. Metodikat për matjen dhe llogaritjen e të gjithë treguesve mjedisorë janë në përputhje me standardet teknike në Republikën e Shqipërisë dhe, në rast se këto mungojnë, kërkohet miratimi i Ministrisë së Mjedisit për përdorimin e tyre.</w:t>
      </w:r>
    </w:p>
    <w:p w:rsidR="003957E7" w:rsidRDefault="003957E7" w:rsidP="003957E7">
      <w:pPr>
        <w:pStyle w:val="Paragrafi"/>
      </w:pPr>
    </w:p>
    <w:p w:rsidR="003957E7" w:rsidRPr="00BC0319" w:rsidRDefault="003957E7" w:rsidP="003957E7">
      <w:pPr>
        <w:pStyle w:val="KreuNr"/>
      </w:pPr>
      <w:r w:rsidRPr="00BC0319">
        <w:t>KREU III</w:t>
      </w:r>
    </w:p>
    <w:p w:rsidR="003957E7" w:rsidRPr="00BC0319" w:rsidRDefault="003957E7" w:rsidP="003957E7">
      <w:pPr>
        <w:pStyle w:val="KreuTitull"/>
      </w:pPr>
      <w:r w:rsidRPr="00BC0319">
        <w:t>ZBATIMI I PROGRAMIT KOMBËTAR TË MONITORIMIT TË MJEDISIT</w:t>
      </w:r>
    </w:p>
    <w:p w:rsidR="003957E7" w:rsidRPr="00BC0319" w:rsidRDefault="003957E7" w:rsidP="003957E7">
      <w:pPr>
        <w:pStyle w:val="Paragrafi"/>
      </w:pPr>
    </w:p>
    <w:p w:rsidR="003957E7" w:rsidRPr="00BC0319" w:rsidRDefault="003957E7" w:rsidP="003957E7">
      <w:pPr>
        <w:pStyle w:val="Paragrafi"/>
      </w:pPr>
      <w:r w:rsidRPr="00BC0319">
        <w:t>A. Detyrat e organeve qendrore, të institucioneve dhe personave fizikë dhe juridikë</w:t>
      </w:r>
    </w:p>
    <w:p w:rsidR="003957E7" w:rsidRPr="00BC0319" w:rsidRDefault="003957E7" w:rsidP="003957E7">
      <w:pPr>
        <w:pStyle w:val="Paragrafi"/>
      </w:pPr>
      <w:r w:rsidRPr="00BC0319">
        <w:t>1. Ministria e Mjedisit harton Programin kombëtar të monitorimit të mjedisit dhe bashkërendon punën për zbatimin e tij. Mbi këtë bazë Akademia e Shkencave, ministritë e përfshira në këtë vendim dhe institutet në varësi të tyre hartojnë projekte të veçanta për monitorimin e mjedisit.</w:t>
      </w:r>
    </w:p>
    <w:p w:rsidR="003957E7" w:rsidRPr="00BC0319" w:rsidRDefault="003957E7" w:rsidP="003957E7">
      <w:pPr>
        <w:pStyle w:val="Paragrafi"/>
      </w:pPr>
      <w:r w:rsidRPr="00BC0319">
        <w:t>2. Ministria e Shëndetësisë, nëpërmjet Institutit të Shëndetit Publik dhe drejtorive të shërbimit parësor shëndetësor, në rrethe, ngarkohet me monitorimin e treguesve, sipas pikave B3-a,b,c,ç,d,e,ë,f; B4-h; B4.2-c, C4-ç, C5-c, C7-ë, Ç4-b, Ç3-c, ç.</w:t>
      </w:r>
    </w:p>
    <w:p w:rsidR="003957E7" w:rsidRPr="00BC0319" w:rsidRDefault="003957E7" w:rsidP="003957E7">
      <w:pPr>
        <w:pStyle w:val="Paragrafi"/>
      </w:pPr>
      <w:r w:rsidRPr="00BC0319">
        <w:t>3. Ministria e Rregullimit të Territorit dhe Turizmit dhe qeverisja vendore ngarkohen në monitorimin e treguesve sipas pikave Ç3-a,b; Ç4-a dhe Ç5-d.</w:t>
      </w:r>
    </w:p>
    <w:p w:rsidR="003957E7" w:rsidRPr="00BC0319" w:rsidRDefault="003957E7" w:rsidP="003957E7">
      <w:pPr>
        <w:pStyle w:val="Paragrafi"/>
      </w:pPr>
      <w:r w:rsidRPr="00BC0319">
        <w:t>4. Akademia e Shkencave ngarkohet nëpërmjet:</w:t>
      </w:r>
    </w:p>
    <w:p w:rsidR="003957E7" w:rsidRPr="00BC0319" w:rsidRDefault="003957E7" w:rsidP="003957E7">
      <w:pPr>
        <w:pStyle w:val="Paragrafi"/>
      </w:pPr>
      <w:r w:rsidRPr="00BC0319">
        <w:t>a) Institutit të Hidrometeorologjisë me monitorimin e treguesve, sipas pikave: B1-a,b,c,ç; B2-a,b,c; B3-a,ç,dh; B4.1-a,b.c,ç,d,dh,e,ë,f.g.gj; B4.2-a,b,ë,f,g,gj; B4.4-a,b,c; C1-a,b; C2; C3-a,b,c,ç; C4-a,b,c,d; Ç10;</w:t>
      </w:r>
    </w:p>
    <w:p w:rsidR="003957E7" w:rsidRPr="00BC0319" w:rsidRDefault="003957E7" w:rsidP="003957E7">
      <w:pPr>
        <w:pStyle w:val="Paragrafi"/>
      </w:pPr>
      <w:r w:rsidRPr="00BC0319">
        <w:t>b) Institutit të Fizikës Bërthamore me monitorimin e treguesve, sipas pikave: B2-ç; B3-e,f; B4-1-g; B4.2-dh,e; B6.1-c; B3-c.</w:t>
      </w:r>
    </w:p>
    <w:p w:rsidR="003957E7" w:rsidRPr="00BC0319" w:rsidRDefault="003957E7" w:rsidP="003957E7">
      <w:pPr>
        <w:pStyle w:val="Paragrafi"/>
      </w:pPr>
      <w:r w:rsidRPr="00BC0319">
        <w:t>c) Institutit të Kërkimeve Biologjike me monitorimin e treguesve, sipas pikave: B5; B4.2-ç,d dhe C6-ç,d,dh,e.</w:t>
      </w:r>
    </w:p>
    <w:p w:rsidR="003957E7" w:rsidRPr="00BC0319" w:rsidRDefault="003957E7" w:rsidP="003957E7">
      <w:pPr>
        <w:pStyle w:val="Paragrafi"/>
      </w:pPr>
      <w:r w:rsidRPr="00BC0319">
        <w:t>ç) Qendrës së Kërkimeve Hidraulike, nëpërmjet bashkëpunimit me institucionet përkatëse, për përgatitjen e raporteve të treguesve mjedisorë, sipas pikave B4.1-gj; B4.2-ë,f,g,gj; C3-a,b,c; C4-a,b,c; Ç10.</w:t>
      </w:r>
    </w:p>
    <w:p w:rsidR="003957E7" w:rsidRPr="00BC0319" w:rsidRDefault="003957E7" w:rsidP="003957E7">
      <w:pPr>
        <w:pStyle w:val="Paragrafi"/>
      </w:pPr>
      <w:r w:rsidRPr="00BC0319">
        <w:t>d) Qendrës së Studimeve Gjeografike për hartografimin e të dhënave të monitorimit, sipas sistemit gjeografik të të dhënave.</w:t>
      </w:r>
    </w:p>
    <w:p w:rsidR="003957E7" w:rsidRPr="00BC0319" w:rsidRDefault="003957E7" w:rsidP="003957E7">
      <w:pPr>
        <w:pStyle w:val="Paragrafi"/>
      </w:pPr>
      <w:r w:rsidRPr="00BC0319">
        <w:t>5. Fakulteti e Shkencave të Natyrës, Universiteti i Tiranës ngarkohet me monitorimin e treguesve sipas pikave B4.4-a,b,c; B.4.2-dh.</w:t>
      </w:r>
    </w:p>
    <w:p w:rsidR="003957E7" w:rsidRPr="00BC0319" w:rsidRDefault="003957E7" w:rsidP="003957E7">
      <w:pPr>
        <w:pStyle w:val="Paragrafi"/>
      </w:pPr>
      <w:r w:rsidRPr="00BC0319">
        <w:t>6. Drejtoria e Përgjithshme e Pyjeve dhe Kullotave, Instituti i Kërkimeve Pyjore, Kopshti Botanik dhe Muzeu i Fakultetit të Shkencave të Natyrës ngarkohen me monitorimin e treguesve B5 dhe C6-a,b,c,ç,d,dh,e.</w:t>
      </w:r>
    </w:p>
    <w:p w:rsidR="003957E7" w:rsidRPr="00BC0319" w:rsidRDefault="003957E7" w:rsidP="003957E7">
      <w:pPr>
        <w:pStyle w:val="Paragrafi"/>
      </w:pPr>
      <w:r w:rsidRPr="00BC0319">
        <w:t>7. Ministria e Bujqësisë dhe Ushqimit, nëpërmjet Institutit të Tokave, ngarkohet me monitorimin e treguesve B6, B7, C7, Ç9, si dhe Ç1, Ç2, Ç5, Ç6,Ç7, Ç10 për të gjithë personat, fizikë dhe juridikë, me pronësi publike brenda sistemit të saj. Nëpërmjet Institutit të Kërkimeve Veterinare bashkëpunon me Fakultetin e Shkencave e Natyrës për treguesit, sipas pikës B4.2-dh.</w:t>
      </w:r>
    </w:p>
    <w:p w:rsidR="003957E7" w:rsidRPr="00BC0319" w:rsidRDefault="003957E7" w:rsidP="003957E7">
      <w:pPr>
        <w:pStyle w:val="Paragrafi"/>
      </w:pPr>
      <w:r w:rsidRPr="00BC0319">
        <w:t>8. Ministria e Industrisë dhe Energjitikës monitoron nëpërmjet:</w:t>
      </w:r>
    </w:p>
    <w:p w:rsidR="003957E7" w:rsidRPr="00BC0319" w:rsidRDefault="003957E7" w:rsidP="003957E7">
      <w:pPr>
        <w:pStyle w:val="Paragrafi"/>
      </w:pPr>
      <w:r w:rsidRPr="00BC0319">
        <w:t>- Shërbimit Gjeologjik Shqiptar, pikat B1-ç; C3-a,b,c; B4.2-g,gj; B4.3-a,b,c,ç,d,dh; B3-f.B4.1-gj. B4.4-a,b,c; C4 – a,b,c; C5; C6-e; Ç11;</w:t>
      </w:r>
    </w:p>
    <w:p w:rsidR="003957E7" w:rsidRPr="00BC0319" w:rsidRDefault="003957E7" w:rsidP="003957E7">
      <w:pPr>
        <w:pStyle w:val="Paragrafi"/>
      </w:pPr>
      <w:r w:rsidRPr="00BC0319">
        <w:tab/>
        <w:t>- rrjetit të instituteve në varësi të saj për të gjithë personat, fizikë e juridikë, me pronësi publike brenda sistemit të saj treguesit Ç1, Ç2, Ç5, Ç6, Ç7 dhe Ç8.</w:t>
      </w:r>
    </w:p>
    <w:p w:rsidR="003957E7" w:rsidRPr="00BC0319" w:rsidRDefault="003957E7" w:rsidP="003957E7">
      <w:pPr>
        <w:pStyle w:val="Paragrafi"/>
      </w:pPr>
      <w:r w:rsidRPr="00BC0319">
        <w:tab/>
        <w:t>9. Ministria e Mbrojtjes ngarkohet me monitorimin e treguesve sipas pikave Ç1, Ç2, Ç5, Ç6, Ç7, Ç8, për të gjithë personat, fizikë e juridikë, pronësi brenda sistemit të saj.</w:t>
      </w:r>
    </w:p>
    <w:p w:rsidR="003957E7" w:rsidRPr="00BC0319" w:rsidRDefault="003957E7" w:rsidP="003957E7">
      <w:pPr>
        <w:pStyle w:val="Paragrafi"/>
      </w:pPr>
      <w:r w:rsidRPr="00BC0319">
        <w:tab/>
        <w:t>10. Personat fizikë dhe juridikë monitorojnë teguesit mjedisorë sipas pikave Ç1, Ç2, Ç5, Ç6, Ç7, Ç8 në nivel individual.</w:t>
      </w:r>
    </w:p>
    <w:p w:rsidR="003957E7" w:rsidRPr="00BC0319" w:rsidRDefault="003957E7" w:rsidP="003957E7">
      <w:pPr>
        <w:pStyle w:val="Paragrafi"/>
      </w:pPr>
      <w:r w:rsidRPr="00BC0319">
        <w:t>11. Ministria e Transportit dhe Telekomunikacionit, nëpërmjet Drejtorisë së Përgjithshme të Shërbimeve të Transportit Rrugor, përgjigjet dhe teston nivelin e treguesve mjedisore të trysnisë në ajër, Ç2 kreu I.</w:t>
      </w:r>
    </w:p>
    <w:p w:rsidR="003957E7" w:rsidRPr="00BC0319" w:rsidRDefault="003957E7" w:rsidP="003957E7">
      <w:pPr>
        <w:pStyle w:val="Paragrafi"/>
      </w:pPr>
      <w:r w:rsidRPr="00BC0319">
        <w:lastRenderedPageBreak/>
        <w:t>12. Ministria e Mjedisit përgjigjet për përpunimin dhe regjistrimin e treguesve mjedisorë, sipas pikave Ç1, Ç2, Ç5, Ç6, Ç7, në mbështetje të të dhënave të grumbulluara.</w:t>
      </w:r>
    </w:p>
    <w:p w:rsidR="003957E7" w:rsidRPr="00BC0319" w:rsidRDefault="003957E7" w:rsidP="003957E7">
      <w:pPr>
        <w:pStyle w:val="Paragrafi"/>
      </w:pPr>
      <w:r w:rsidRPr="00BC0319">
        <w:tab/>
        <w:t>13. Ministria e Mjedisit ngarkohet të organizojë kontrollin e cilësisë së analizave të kryera për monitorimin e mjedisit, si dhe standardizimin e metodologjisë së tyre.</w:t>
      </w:r>
    </w:p>
    <w:p w:rsidR="003957E7" w:rsidRPr="00BC0319" w:rsidRDefault="003957E7" w:rsidP="003957E7">
      <w:pPr>
        <w:pStyle w:val="Paragrafi"/>
      </w:pPr>
      <w:r w:rsidRPr="00BC0319">
        <w:t>B. Shkëmbimi i të dhënave</w:t>
      </w:r>
    </w:p>
    <w:p w:rsidR="003957E7" w:rsidRPr="00BC0319" w:rsidRDefault="003957E7" w:rsidP="003957E7">
      <w:pPr>
        <w:pStyle w:val="Paragrafi"/>
      </w:pPr>
      <w:r w:rsidRPr="00BC0319">
        <w:t>1. Institucionet zbatuese të programit kombëtar të monitorimit të mjedisit të dorëzojnë të dhënat e përcaktuara në kontratën përkatëse në Ministrinë e Mjedisit, të paktën një herë në tre muaj, brenda datës 15 të muajit të parë të periudhës tremujore pasardhëse, si edhe sa herë që Ministria e Mjedisit ua kërkon zyrtarisht për arsye urgjente.</w:t>
      </w:r>
    </w:p>
    <w:p w:rsidR="003957E7" w:rsidRPr="00BC0319" w:rsidRDefault="003957E7" w:rsidP="003957E7">
      <w:pPr>
        <w:pStyle w:val="Paragrafi"/>
      </w:pPr>
      <w:r w:rsidRPr="00BC0319">
        <w:t>2. Personat, fizikë dhe juridikë, që janë subjekte të lejes mjedisore, të dërgojnë në agjencitë rajonale të mjedisit (ARM), të dhënat e monitorimit të paktën 4 herë në vit, si edhe t’i vënë në dispozicion të inspektorëve të mjedisit, gjatë inspektimit të ushtruar prej tyre. Treguesit e monitoruar nga institucionet e Akademisë së Shkencave dhe Instituti i Shëndetit Publik përjashtohen nga detyrimi për të dërguar në ARM të dhënat e monitorimit.</w:t>
      </w:r>
    </w:p>
    <w:p w:rsidR="003957E7" w:rsidRPr="00BC0319" w:rsidRDefault="003957E7" w:rsidP="003957E7">
      <w:pPr>
        <w:pStyle w:val="Paragrafi"/>
      </w:pPr>
      <w:r w:rsidRPr="00BC0319">
        <w:t>3. Ministritë e përfshira në programin kombëtar të monitorimit të mjedisit, sipas këtij vendimi, dhe Akademia e Shkencave të dorëzojnë në Ministrinë e Mjedisit raporte vjetore për gjendjen e mjedisit, politikat mjedisore sektoriale, të dhëna për projekte mjedisore dhe për komponentë mjedisorë në projekte të ndryshme, brenda sistemeve të tyre.</w:t>
      </w:r>
    </w:p>
    <w:p w:rsidR="003957E7" w:rsidRPr="00BC0319" w:rsidRDefault="003957E7" w:rsidP="003957E7">
      <w:pPr>
        <w:pStyle w:val="Paragrafi"/>
      </w:pPr>
      <w:r w:rsidRPr="00BC0319">
        <w:t>4. Ministria e Mjedisit kryen inventarizimin e burimeve të ndotjes, karakteristikat e tyre dhe shpërndarjen sektoriale. Inventarizimi i burimeve të ndotjes dhe shpërndarja sektoriale rregullohen me aktnormativ të veçantë.</w:t>
      </w:r>
    </w:p>
    <w:p w:rsidR="003957E7" w:rsidRPr="00BC0319" w:rsidRDefault="003957E7" w:rsidP="003957E7">
      <w:pPr>
        <w:pStyle w:val="Paragrafi"/>
      </w:pPr>
      <w:r w:rsidRPr="00BC0319">
        <w:t>5. Ministria e Mjedisit raporton për treguesit mjedisorë, në mbështetje të metodologjive bashkëkohore, në Këshillin e Ministrave dhe në organe të specializuara ndërkombëtare.</w:t>
      </w:r>
    </w:p>
    <w:p w:rsidR="003957E7" w:rsidRPr="00BC0319" w:rsidRDefault="003957E7" w:rsidP="003957E7">
      <w:pPr>
        <w:pStyle w:val="Paragrafi"/>
      </w:pPr>
      <w:r w:rsidRPr="00BC0319">
        <w:t>6. Ministria e Mjedisit përgatit dhe boton, me të dhënat e siguruara nga monitorimi i mjedisit, çdo dy vjet raportin për gjendjen e mjedisit, të cilin ia paraqet Këshillit të Ministrave, si dhe përmbush të gjitha detyrimet shtetërore, ndërkombëtare, të raportimit për gjendjen e mjedisit.</w:t>
      </w:r>
    </w:p>
    <w:p w:rsidR="003957E7" w:rsidRPr="00BC0319" w:rsidRDefault="003957E7" w:rsidP="003957E7">
      <w:pPr>
        <w:pStyle w:val="Paragrafi"/>
      </w:pPr>
      <w:r w:rsidRPr="00BC0319">
        <w:t>7. Ministria e Mjedisit shkëmben të dhëna të ndërsjella me Institutin e Statistikave në çdo fillim viti kalendarik, sipas një akti normativ të veçantë.</w:t>
      </w:r>
    </w:p>
    <w:p w:rsidR="003957E7" w:rsidRPr="00BC0319" w:rsidRDefault="003957E7" w:rsidP="003957E7">
      <w:pPr>
        <w:pStyle w:val="Paragrafi"/>
      </w:pPr>
      <w:r w:rsidRPr="00BC0319">
        <w:t>8. Ministria e Mjedisit shkëmben të dhëna të ndërsjella me këshillat e rregullimit të territorit, Sekretariatin Teknik të Ujërave, në fushën e monitorimit të rezervave ujore.</w:t>
      </w:r>
    </w:p>
    <w:p w:rsidR="003957E7" w:rsidRPr="00BC0319" w:rsidRDefault="003957E7" w:rsidP="003957E7">
      <w:pPr>
        <w:pStyle w:val="Paragrafi"/>
      </w:pPr>
      <w:r w:rsidRPr="00BC0319">
        <w:t>9. Ministria e Mjedisit njeh, ruan e respekton të drejtën e autorit që institucionet monitoruese kanë mbi tërë të dhënat që sigurohen nga zbatimi i programit të monitorimit të mjedisit dhe që i vihet asaj në dispozicion.</w:t>
      </w:r>
    </w:p>
    <w:p w:rsidR="003957E7" w:rsidRPr="00BC0319" w:rsidRDefault="003957E7" w:rsidP="003957E7">
      <w:pPr>
        <w:pStyle w:val="Paragrafi"/>
      </w:pPr>
      <w:r w:rsidRPr="00BC0319">
        <w:t>10. Ministria e Mjedisit i siguron të dhënat, në kuadër të programit kombëtar të monitorimit të mjedisit, nëpërmjet raporteve teknike, të përgatitura nga institucionet përgjegjëse, të përcaktuara në këtë vendim.</w:t>
      </w:r>
    </w:p>
    <w:p w:rsidR="003957E7" w:rsidRPr="00BC0319" w:rsidRDefault="003957E7" w:rsidP="003957E7">
      <w:pPr>
        <w:pStyle w:val="Paragrafi"/>
      </w:pPr>
      <w:r w:rsidRPr="00BC0319">
        <w:t xml:space="preserve">11. Të dhënat e mjedisit regjistrohen çdo tre muaj në regjistrat përkatës në Ministrinë e Mjedisit dhe hidhen në bazën elektronike të të dhënave. Regjistrat dhe baza e të dhënave janë të hapura për publikun, </w:t>
      </w:r>
      <w:smartTag w:uri="urn:schemas-microsoft-com:office:smarttags" w:element="country-region">
        <w:smartTag w:uri="urn:schemas-microsoft-com:office:smarttags" w:element="place">
          <w:r w:rsidRPr="00BC0319">
            <w:t>vendas</w:t>
          </w:r>
        </w:smartTag>
      </w:smartTag>
      <w:r w:rsidRPr="00BC0319">
        <w:t xml:space="preserve"> e të huaj.</w:t>
      </w:r>
    </w:p>
    <w:p w:rsidR="003957E7" w:rsidRPr="00BC0319" w:rsidRDefault="003957E7" w:rsidP="003957E7">
      <w:pPr>
        <w:pStyle w:val="Paragrafi"/>
      </w:pPr>
      <w:r w:rsidRPr="00BC0319">
        <w:t>12. Institutet zbatuese të programit të monitorimit krijojnë bazën elektronike të të dhënave e të treguesve të monitorimit të mjedisit, sipas përkufizimit të tyre në këtë vendim, që duhet të jetë e hapur për publikun.</w:t>
      </w:r>
    </w:p>
    <w:p w:rsidR="003957E7" w:rsidRPr="00BC0319" w:rsidRDefault="003957E7" w:rsidP="003957E7">
      <w:pPr>
        <w:pStyle w:val="Paragrafi"/>
      </w:pPr>
      <w:r w:rsidRPr="00BC0319">
        <w:t>C. Të ndryshme dhe përfundimtare</w:t>
      </w:r>
    </w:p>
    <w:p w:rsidR="003957E7" w:rsidRPr="00BC0319" w:rsidRDefault="003957E7" w:rsidP="003957E7">
      <w:pPr>
        <w:pStyle w:val="Paragrafi"/>
      </w:pPr>
      <w:r w:rsidRPr="00BC0319">
        <w:tab/>
        <w:t>1. Shpenzimet operative të monitorimit të treguesve të gjendjes dhe të ndikimit të mjedisit për përpunimin e të gjithë treguesve mjedisorë, si dhe për kontrollin e saktësisë së tyre përballohen me fonde nga Buxheti i Shtetit që administrohen nga Ministria e Mjedisit.</w:t>
      </w:r>
    </w:p>
    <w:p w:rsidR="003957E7" w:rsidRPr="00BC0319" w:rsidRDefault="003957E7" w:rsidP="003957E7">
      <w:pPr>
        <w:pStyle w:val="Paragrafi"/>
      </w:pPr>
      <w:r w:rsidRPr="00BC0319">
        <w:t>2. Shpenzimet e monitorimit të treguesve të trysnisë për impiantet në pronësi publike përballohen nga ministritë përkatëse.</w:t>
      </w:r>
    </w:p>
    <w:p w:rsidR="003957E7" w:rsidRPr="00BC0319" w:rsidRDefault="003957E7" w:rsidP="003957E7">
      <w:pPr>
        <w:pStyle w:val="Paragrafi"/>
      </w:pPr>
      <w:r w:rsidRPr="00BC0319">
        <w:t>3. Fondet për monitorimin e mjedisit planifikohen si zë i veçantë në buxhetin e Ministrisë së Mjedisit, të ministrive, sipas pikës C2, Akademisë së Shkencave dhe instituteve zbatuese të programit të monitorimit.</w:t>
      </w:r>
    </w:p>
    <w:p w:rsidR="003957E7" w:rsidRPr="00BC0319" w:rsidRDefault="003957E7" w:rsidP="003957E7">
      <w:pPr>
        <w:pStyle w:val="Paragrafi"/>
      </w:pPr>
      <w:r w:rsidRPr="00BC0319">
        <w:t>4. Për administrimin e fondit të saj për monitorimin, Ministria e Mjedisit hyn në marrëdhënie kontraktore me institutet e ngarkuara për monitorimin dhe, kur e sheh të nevojshme, edhe me institucione të tjera, në mbështetje të projekteve të paraqitura.</w:t>
      </w:r>
    </w:p>
    <w:p w:rsidR="003957E7" w:rsidRPr="00BC0319" w:rsidRDefault="003957E7" w:rsidP="003957E7">
      <w:pPr>
        <w:pStyle w:val="Paragrafi"/>
      </w:pPr>
      <w:r w:rsidRPr="00BC0319">
        <w:t xml:space="preserve">5. Personat, fizikë dhe juridikë, që janë subjekt i lejes mjedisore, i përballojnë vetë shpenzimet </w:t>
      </w:r>
      <w:r w:rsidRPr="00BC0319">
        <w:lastRenderedPageBreak/>
        <w:t>e monitorimit të mjedisit.</w:t>
      </w:r>
    </w:p>
    <w:p w:rsidR="003957E7" w:rsidRPr="00BC0319" w:rsidRDefault="003957E7" w:rsidP="003957E7">
      <w:pPr>
        <w:pStyle w:val="Paragrafi"/>
      </w:pPr>
      <w:r w:rsidRPr="00BC0319">
        <w:t>6. Ngarkohen Ministria e Mjedisit, ministritë, institucionet qendrore dhe Akademia e Shkencave për hartimin e rregulloreve dhe të udhëzimeve përkatëse për zbatimin e këtij vendimi.</w:t>
      </w:r>
    </w:p>
    <w:p w:rsidR="003957E7" w:rsidRPr="00BC0319" w:rsidRDefault="003957E7" w:rsidP="003957E7">
      <w:pPr>
        <w:pStyle w:val="Paragrafi"/>
      </w:pPr>
      <w:r w:rsidRPr="00BC0319">
        <w:t>7. Vendimi nr. 541, datë 25.9.1995 i Këshillit të Ministrave “Për detyrat që kanë ministritë, personat, fizikë e juridikë për monitorimin e mjedisit” shfuqizohet.</w:t>
      </w:r>
    </w:p>
    <w:p w:rsidR="003957E7" w:rsidRPr="00BC0319" w:rsidRDefault="003957E7" w:rsidP="003957E7">
      <w:pPr>
        <w:pStyle w:val="Paragrafi"/>
      </w:pPr>
      <w:r w:rsidRPr="00BC0319">
        <w:t>Ky vendim hyn në fuqi pas botimit në Fletoren Zyrtare.</w:t>
      </w:r>
    </w:p>
    <w:p w:rsidR="003957E7" w:rsidRPr="00BC0319" w:rsidRDefault="003957E7" w:rsidP="003957E7">
      <w:pPr>
        <w:pStyle w:val="Paragrafi"/>
      </w:pPr>
    </w:p>
    <w:p w:rsidR="003957E7" w:rsidRPr="00BC0319" w:rsidRDefault="003957E7" w:rsidP="003957E7">
      <w:pPr>
        <w:pStyle w:val="Autoriteti"/>
      </w:pPr>
      <w:r w:rsidRPr="00BC0319">
        <w:t>KRYEMINISTRI</w:t>
      </w:r>
    </w:p>
    <w:p w:rsidR="003957E7" w:rsidRPr="00BC0319" w:rsidRDefault="003957E7" w:rsidP="003957E7">
      <w:pPr>
        <w:pStyle w:val="AutoritetiEmer"/>
      </w:pPr>
      <w:r w:rsidRPr="00BC0319">
        <w:t>Pandeli Majko</w:t>
      </w:r>
    </w:p>
    <w:p w:rsidR="003957E7" w:rsidRPr="00BC0319" w:rsidRDefault="003957E7" w:rsidP="003957E7">
      <w:pPr>
        <w:pStyle w:val="Paragrafi"/>
      </w:pPr>
      <w:r w:rsidRPr="00BC0319">
        <w:tab/>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957E7"/>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DF25BE"/>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5E1DD04-D78B-45B4-93B9-AEA4A8D6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2898</Words>
  <Characters>16520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2019-03-14T15:01:00Z</dcterms:created>
  <dcterms:modified xsi:type="dcterms:W3CDTF">2019-03-14T15:01:00Z</dcterms:modified>
</cp:coreProperties>
</file>