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9C1" w:rsidRPr="00AD66B2" w:rsidRDefault="009D59C1" w:rsidP="009D59C1">
      <w:pPr>
        <w:pStyle w:val="Paragrafi"/>
      </w:pPr>
      <w:bookmarkStart w:id="0" w:name="_GoBack"/>
      <w:bookmarkEnd w:id="0"/>
    </w:p>
    <w:p w:rsidR="009D59C1" w:rsidRDefault="009D59C1" w:rsidP="009D59C1">
      <w:pPr>
        <w:pStyle w:val="Akti"/>
      </w:pPr>
    </w:p>
    <w:p w:rsidR="009D59C1" w:rsidRPr="00AD66B2" w:rsidRDefault="009D59C1" w:rsidP="009D59C1">
      <w:pPr>
        <w:pStyle w:val="Akti"/>
      </w:pPr>
      <w:r w:rsidRPr="00AD66B2">
        <w:t>V E N D I M</w:t>
      </w:r>
    </w:p>
    <w:p w:rsidR="009D59C1" w:rsidRPr="00AD66B2" w:rsidRDefault="009D59C1" w:rsidP="009D59C1">
      <w:pPr>
        <w:pStyle w:val="NumriData"/>
      </w:pPr>
      <w:r w:rsidRPr="00AD66B2">
        <w:t>Nr. 181, datë 3.5.2002</w:t>
      </w:r>
    </w:p>
    <w:p w:rsidR="009D59C1" w:rsidRPr="00AD66B2" w:rsidRDefault="009D59C1" w:rsidP="009D59C1">
      <w:pPr>
        <w:pStyle w:val="Paragrafi"/>
      </w:pPr>
    </w:p>
    <w:p w:rsidR="009D59C1" w:rsidRPr="00AD66B2" w:rsidRDefault="009D59C1" w:rsidP="009D59C1">
      <w:pPr>
        <w:pStyle w:val="Titulli"/>
      </w:pPr>
      <w:r w:rsidRPr="00AD66B2">
        <w:t>PëR NJë NDRYSHIM Në VENDIMIN NR. 355, DATë 27.5.2001, Të KëSHILLIT Të MINISTRAVE "PëR MIRATIMIN E DHëNIES Në KONCESION Të HIDROCENTRALEVE VENDORE"</w:t>
      </w:r>
    </w:p>
    <w:p w:rsidR="009D59C1" w:rsidRPr="00AD66B2" w:rsidRDefault="009D59C1" w:rsidP="009D59C1">
      <w:pPr>
        <w:pStyle w:val="Paragrafi"/>
      </w:pPr>
    </w:p>
    <w:p w:rsidR="009D59C1" w:rsidRPr="00AD66B2" w:rsidRDefault="009D59C1" w:rsidP="009D59C1">
      <w:pPr>
        <w:pStyle w:val="BazLigjPropozues"/>
      </w:pPr>
      <w:r w:rsidRPr="00AD66B2">
        <w:t>Në mbështetje të nenit 100 të Kushtetutës dhe të nenit 3 të ligjit nr. 7973, datë 26.7.1995 "Për koncesionet dhe pjesëmarrjen e sektorit privat në shërbimet publike dhe infrastrukturë", ndryshuar me ligjet përkatëse, me propozimin e Ministrit të Industrisë dhe Energjetikës, Këshilli i Ministrave</w:t>
      </w:r>
    </w:p>
    <w:p w:rsidR="009D59C1" w:rsidRPr="00AD66B2" w:rsidRDefault="009D59C1" w:rsidP="009D59C1">
      <w:pPr>
        <w:pStyle w:val="Paragrafi"/>
      </w:pPr>
    </w:p>
    <w:p w:rsidR="009D59C1" w:rsidRPr="00AD66B2" w:rsidRDefault="009D59C1" w:rsidP="009D59C1">
      <w:pPr>
        <w:pStyle w:val="VENDOSI"/>
      </w:pPr>
      <w:r w:rsidRPr="00AD66B2">
        <w:t>V E N D O S I:</w:t>
      </w:r>
    </w:p>
    <w:p w:rsidR="009D59C1" w:rsidRPr="00AD66B2" w:rsidRDefault="009D59C1" w:rsidP="009D59C1">
      <w:pPr>
        <w:pStyle w:val="Paragrafi"/>
      </w:pPr>
    </w:p>
    <w:p w:rsidR="009D59C1" w:rsidRPr="00AD66B2" w:rsidRDefault="009D59C1" w:rsidP="009D59C1">
      <w:pPr>
        <w:pStyle w:val="Paragrafi"/>
      </w:pPr>
      <w:r w:rsidRPr="00AD66B2">
        <w:t>Në pikat 3 dhe 4 të vendimit nr. 355, datë 27.5.2001 të Këshillit të Ministrave, fjalët "Ministria e Ekonomisë Publike dhe Privatizimit" zëvendësohen me fjalët "Ministria e Industrisë dhe Energjetikës dhe Ministria e Ekonomisë".</w:t>
      </w:r>
    </w:p>
    <w:p w:rsidR="009D59C1" w:rsidRPr="00AD66B2" w:rsidRDefault="009D59C1" w:rsidP="009D59C1">
      <w:pPr>
        <w:pStyle w:val="Paragrafi"/>
      </w:pPr>
      <w:r w:rsidRPr="00AD66B2">
        <w:t>Ky vendim hyn në fuqi pas botimit në Fletoren Zyrtare.</w:t>
      </w:r>
    </w:p>
    <w:p w:rsidR="009D59C1" w:rsidRPr="00AD66B2" w:rsidRDefault="009D59C1" w:rsidP="009D59C1">
      <w:pPr>
        <w:pStyle w:val="Paragrafi"/>
      </w:pPr>
    </w:p>
    <w:p w:rsidR="009D59C1" w:rsidRPr="00AD66B2" w:rsidRDefault="009D59C1" w:rsidP="009D59C1">
      <w:pPr>
        <w:pStyle w:val="Autoriteti"/>
      </w:pPr>
      <w:r w:rsidRPr="00AD66B2">
        <w:t>KRYEMINISTRI</w:t>
      </w:r>
    </w:p>
    <w:p w:rsidR="009D59C1" w:rsidRPr="00AD66B2" w:rsidRDefault="009D59C1" w:rsidP="009D59C1">
      <w:pPr>
        <w:pStyle w:val="AutoritetiEmer"/>
      </w:pPr>
      <w:r w:rsidRPr="00AD66B2">
        <w:t>Pandeli Majko</w:t>
      </w:r>
    </w:p>
    <w:p w:rsidR="009D59C1" w:rsidRPr="00AD66B2" w:rsidRDefault="009D59C1" w:rsidP="009D59C1">
      <w:pPr>
        <w:pStyle w:val="Paragrafi"/>
      </w:pPr>
    </w:p>
    <w:p w:rsidR="009D59C1" w:rsidRPr="00AD66B2" w:rsidRDefault="009D59C1" w:rsidP="009D59C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D59C1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11420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906C2D-6CD9-4B22-8C0E-0F02AD2B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2019-03-14T15:04:00Z</dcterms:created>
  <dcterms:modified xsi:type="dcterms:W3CDTF">2019-03-14T15:04:00Z</dcterms:modified>
</cp:coreProperties>
</file>