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04F8" w:rsidRDefault="00DA04F8" w:rsidP="00DA04F8">
      <w:pPr>
        <w:pStyle w:val="Paragrafi"/>
      </w:pPr>
      <w:bookmarkStart w:id="0" w:name="_GoBack"/>
      <w:bookmarkEnd w:id="0"/>
    </w:p>
    <w:p w:rsidR="00DA04F8" w:rsidRPr="009D09C0" w:rsidRDefault="00DA04F8" w:rsidP="00DA04F8">
      <w:pPr>
        <w:pStyle w:val="Akti"/>
      </w:pPr>
      <w:r w:rsidRPr="009D09C0">
        <w:t>V E N D I M</w:t>
      </w:r>
    </w:p>
    <w:p w:rsidR="00DA04F8" w:rsidRPr="009D09C0" w:rsidRDefault="00DA04F8" w:rsidP="00DA04F8">
      <w:pPr>
        <w:pStyle w:val="NumriData"/>
      </w:pPr>
      <w:r w:rsidRPr="009D09C0">
        <w:t>Nr. 199, datë 9.5.2002</w:t>
      </w:r>
    </w:p>
    <w:p w:rsidR="00DA04F8" w:rsidRPr="009D09C0" w:rsidRDefault="00DA04F8" w:rsidP="00DA04F8">
      <w:pPr>
        <w:pStyle w:val="Paragrafi"/>
      </w:pPr>
    </w:p>
    <w:p w:rsidR="00DA04F8" w:rsidRPr="009D09C0" w:rsidRDefault="00DA04F8" w:rsidP="00DA04F8">
      <w:pPr>
        <w:pStyle w:val="Titulli"/>
      </w:pPr>
      <w:r w:rsidRPr="009D09C0">
        <w:t>PËR MIRATIMIN E ANEKSKONTRATËS PËR HIDROCENTRALIN E SMOKTHINËS NDËRMJET MINISTRISË SË INDUSTRISË DHE ENERGJETIKËS DHE SHOQËRISË ITALIANE “ESSEGEI”, S.R.L.</w:t>
      </w:r>
    </w:p>
    <w:p w:rsidR="00DA04F8" w:rsidRPr="009D09C0" w:rsidRDefault="00DA04F8" w:rsidP="00DA04F8">
      <w:pPr>
        <w:pStyle w:val="Paragrafi"/>
      </w:pPr>
    </w:p>
    <w:p w:rsidR="00DA04F8" w:rsidRPr="009D09C0" w:rsidRDefault="00DA04F8" w:rsidP="00DA04F8">
      <w:pPr>
        <w:pStyle w:val="BazLigjPropozues"/>
      </w:pPr>
      <w:r w:rsidRPr="009D09C0">
        <w:t>Në mbështetje të nenit 100 të Kushtetutës, të ligjit nr. 7970, datë 20.7.1995 “Për rregullimin e energjisë elektrike” dhe të ligjit nr. 7973, datë 26.7.1995 “Për koncensionet dhe pjesëmarrjen e sektorit privat në shërbimet publike dhe infrastrukturë”, me propozimin e Ministrit të Industrisë dhe Energjetikës, Këshilli i Ministrave</w:t>
      </w:r>
    </w:p>
    <w:p w:rsidR="00DA04F8" w:rsidRPr="009D09C0" w:rsidRDefault="00DA04F8" w:rsidP="00DA04F8">
      <w:pPr>
        <w:pStyle w:val="Paragrafi"/>
      </w:pPr>
    </w:p>
    <w:p w:rsidR="00DA04F8" w:rsidRPr="009D09C0" w:rsidRDefault="00DA04F8" w:rsidP="00DA04F8">
      <w:pPr>
        <w:pStyle w:val="VENDOSI"/>
      </w:pPr>
      <w:r w:rsidRPr="009D09C0">
        <w:t>V E N D O S I:</w:t>
      </w:r>
    </w:p>
    <w:p w:rsidR="00DA04F8" w:rsidRPr="009D09C0" w:rsidRDefault="00DA04F8" w:rsidP="00DA04F8">
      <w:pPr>
        <w:pStyle w:val="Paragrafi"/>
      </w:pPr>
    </w:p>
    <w:p w:rsidR="00DA04F8" w:rsidRPr="009D09C0" w:rsidRDefault="00DA04F8" w:rsidP="00DA04F8">
      <w:pPr>
        <w:pStyle w:val="Paragrafi"/>
      </w:pPr>
      <w:r w:rsidRPr="009D09C0">
        <w:t>1. Miratimin e anekskontratës për hidrocentralin e Smokthinës ndërmjet Ministrisë së Industrisë dhe Energjetikës dhe shoqërisë italiane “Essegei”, s.r.l, e cila i bashkëlidhet këtij vendimi.</w:t>
      </w:r>
    </w:p>
    <w:p w:rsidR="00DA04F8" w:rsidRPr="009D09C0" w:rsidRDefault="00DA04F8" w:rsidP="00DA04F8">
      <w:pPr>
        <w:pStyle w:val="Paragrafi"/>
      </w:pPr>
      <w:r w:rsidRPr="009D09C0">
        <w:t>2. Monitorimi i zbatimit të kësaj anekskontrate të bëhet nga Ministria e Industrisë dhe Energjetikës.</w:t>
      </w:r>
    </w:p>
    <w:p w:rsidR="00DA04F8" w:rsidRPr="009D09C0" w:rsidRDefault="00DA04F8" w:rsidP="00DA04F8">
      <w:pPr>
        <w:pStyle w:val="Paragrafi"/>
      </w:pPr>
      <w:r w:rsidRPr="009D09C0">
        <w:t>3. Në vendimin nr. 445, datë 17.6.2001 të Këshillit të Ministrave “Për miratimin e kontratës koncesionare të formës “ROT” ndërmjet Ministrisë së Ekonomisë Publike dhe Privatizimit dhe shoqërisë italiane “ESSEGEI”, s.r.l, për hidrocentralin e Smokthinës” të bëhen këto ndryshime:</w:t>
      </w:r>
    </w:p>
    <w:p w:rsidR="00DA04F8" w:rsidRPr="009D09C0" w:rsidRDefault="00DA04F8" w:rsidP="00DA04F8">
      <w:pPr>
        <w:pStyle w:val="Paragrafi"/>
      </w:pPr>
      <w:r w:rsidRPr="009D09C0">
        <w:t>- Në pikën 1, emërtimi “Ministria e Ekonomisë Publike dhe Privatizimit” zëvendësohet me “Ministria e Industrisë dhe Energjetikës”.</w:t>
      </w:r>
    </w:p>
    <w:p w:rsidR="00DA04F8" w:rsidRPr="009D09C0" w:rsidRDefault="00DA04F8" w:rsidP="00DA04F8">
      <w:pPr>
        <w:pStyle w:val="Paragrafi"/>
      </w:pPr>
      <w:r w:rsidRPr="009D09C0">
        <w:t>- Në pikën 2, emërtimi “Ministria e Ekonomisë Publike dhe Privatizimit” zëvendësohet me “Ministria e Industrisë dhe Energjetikës dhe Ministria e Ekonomisë”.</w:t>
      </w:r>
    </w:p>
    <w:p w:rsidR="00DA04F8" w:rsidRPr="009D09C0" w:rsidRDefault="00DA04F8" w:rsidP="00DA04F8">
      <w:pPr>
        <w:pStyle w:val="Paragrafi"/>
      </w:pPr>
      <w:r w:rsidRPr="009D09C0">
        <w:t>Ky vendim hyn në fuqi pas botimit në Fletoren Zyrtare.</w:t>
      </w:r>
    </w:p>
    <w:p w:rsidR="00DA04F8" w:rsidRPr="009D09C0" w:rsidRDefault="00DA04F8" w:rsidP="00DA04F8">
      <w:pPr>
        <w:pStyle w:val="Paragrafi"/>
      </w:pPr>
    </w:p>
    <w:p w:rsidR="00DA04F8" w:rsidRPr="009D09C0" w:rsidRDefault="00DA04F8" w:rsidP="00DA04F8">
      <w:pPr>
        <w:pStyle w:val="Autoriteti"/>
      </w:pPr>
      <w:r w:rsidRPr="009D09C0">
        <w:t>KRYEMINISTRI</w:t>
      </w:r>
    </w:p>
    <w:p w:rsidR="00DA04F8" w:rsidRPr="009D09C0" w:rsidRDefault="00DA04F8" w:rsidP="00DA04F8">
      <w:pPr>
        <w:pStyle w:val="AutoritetiEmer"/>
      </w:pPr>
      <w:r w:rsidRPr="009D09C0">
        <w:t>Pandeli Majko</w:t>
      </w:r>
    </w:p>
    <w:p w:rsidR="00DA04F8" w:rsidRPr="009D09C0" w:rsidRDefault="00DA04F8" w:rsidP="00DA04F8">
      <w:pPr>
        <w:pStyle w:val="Paragrafi"/>
      </w:pPr>
    </w:p>
    <w:p w:rsidR="00DA04F8" w:rsidRPr="009D09C0" w:rsidRDefault="00DA04F8" w:rsidP="00DA04F8">
      <w:pPr>
        <w:pStyle w:val="Paragrafi"/>
      </w:pPr>
    </w:p>
    <w:p w:rsidR="00DA04F8" w:rsidRDefault="00DA04F8" w:rsidP="00DA04F8">
      <w:pPr>
        <w:pStyle w:val="Aneksi"/>
      </w:pPr>
    </w:p>
    <w:p w:rsidR="00DA04F8" w:rsidRDefault="00DA04F8" w:rsidP="00DA04F8">
      <w:pPr>
        <w:pStyle w:val="Aneksi"/>
      </w:pPr>
    </w:p>
    <w:p w:rsidR="00DA04F8" w:rsidRPr="009D09C0" w:rsidRDefault="00DA04F8" w:rsidP="00DA04F8">
      <w:pPr>
        <w:pStyle w:val="Titulli"/>
      </w:pPr>
      <w:r w:rsidRPr="009D09C0">
        <w:t>ANEKSKONTRATË</w:t>
      </w:r>
    </w:p>
    <w:p w:rsidR="00DA04F8" w:rsidRPr="009D09C0" w:rsidRDefault="00DA04F8" w:rsidP="00DA04F8">
      <w:pPr>
        <w:pStyle w:val="TitulliTitull"/>
      </w:pPr>
      <w:r w:rsidRPr="009D09C0">
        <w:t>Midis</w:t>
      </w:r>
      <w:r>
        <w:t xml:space="preserve"> </w:t>
      </w:r>
      <w:r w:rsidRPr="009D09C0">
        <w:t>Ministrisë së Industrisë dhe Energjetikës së Republikës së Shqipërisë, përfaqësuar nga Mininstri i Industrisë dhe Energjetikës z.Viktor Doda</w:t>
      </w:r>
    </w:p>
    <w:p w:rsidR="00DA04F8" w:rsidRPr="009D09C0" w:rsidRDefault="00DA04F8" w:rsidP="00DA04F8">
      <w:pPr>
        <w:pStyle w:val="Paragrafi"/>
      </w:pPr>
    </w:p>
    <w:p w:rsidR="00DA04F8" w:rsidRPr="009D09C0" w:rsidRDefault="00DA04F8" w:rsidP="00DA04F8">
      <w:pPr>
        <w:pStyle w:val="Paragrafi"/>
      </w:pPr>
      <w:r w:rsidRPr="009D09C0">
        <w:t>Dhe</w:t>
      </w:r>
    </w:p>
    <w:p w:rsidR="00DA04F8" w:rsidRPr="009D09C0" w:rsidRDefault="00DA04F8" w:rsidP="00DA04F8">
      <w:pPr>
        <w:pStyle w:val="Paragrafi"/>
      </w:pPr>
    </w:p>
    <w:p w:rsidR="00DA04F8" w:rsidRPr="009D09C0" w:rsidRDefault="00DA04F8" w:rsidP="00DA04F8">
      <w:pPr>
        <w:pStyle w:val="Paragrafi"/>
      </w:pPr>
      <w:r w:rsidRPr="009D09C0">
        <w:t>Shoqërisë me përgjegjësi të kufizuar të së drejtës italiane “ESSEGEI” s.r.l., me zyrë në Romë Itali, në adresën Rruga: Adda 21, 00918 Romë, që më pas do t’i referohemi si “Koncesionari” dhe përfaqësuar nga Presidenti z.Vicenzo Marco Jorio.</w:t>
      </w:r>
    </w:p>
    <w:p w:rsidR="00DA04F8" w:rsidRPr="009D09C0" w:rsidRDefault="00DA04F8" w:rsidP="00DA04F8">
      <w:pPr>
        <w:pStyle w:val="Paragrafi"/>
      </w:pPr>
      <w:r w:rsidRPr="009D09C0">
        <w:t>Meqenëse ekzistojnë këto kushte paraprake:</w:t>
      </w:r>
    </w:p>
    <w:p w:rsidR="00DA04F8" w:rsidRPr="009D09C0" w:rsidRDefault="00DA04F8" w:rsidP="00DA04F8">
      <w:pPr>
        <w:pStyle w:val="Paragrafi"/>
      </w:pPr>
      <w:r w:rsidRPr="009D09C0">
        <w:t>- Essegei-Shqipëri sh.p.k., shoqëri e krijuar nga Koncesionari në bazë të legjislacionit shqiptar (këtu e më poshtë, “Essegei Shqipëri”), që nga gushti i vitit të kaluar është duke i dhënë energji KESH-it në rrjetin e H/C, pa ndonjë ndalesë të rëndësishme, pavarësisht nga sezoni dhe mungesa e ujit.</w:t>
      </w:r>
    </w:p>
    <w:p w:rsidR="00DA04F8" w:rsidRPr="009D09C0" w:rsidRDefault="00DA04F8" w:rsidP="00DA04F8">
      <w:pPr>
        <w:pStyle w:val="Paragrafi"/>
      </w:pPr>
      <w:r w:rsidRPr="009D09C0">
        <w:t>- Mungesa e një marrëveshjeje juridike afatgjatë blerjeje për fuqinë që do të bëhet e vlefshme dhe për furnizimin e energjisë.</w:t>
      </w:r>
    </w:p>
    <w:p w:rsidR="00DA04F8" w:rsidRPr="009D09C0" w:rsidRDefault="00DA04F8" w:rsidP="00DA04F8">
      <w:pPr>
        <w:pStyle w:val="Paragrafi"/>
      </w:pPr>
      <w:r w:rsidRPr="009D09C0">
        <w:t>- Realizimi i Kontratës së Koncesionit, miratuar me vendimin e Këshillit të Ministrave nr. 445, datë 17.6.2001.</w:t>
      </w:r>
    </w:p>
    <w:p w:rsidR="00DA04F8" w:rsidRPr="009D09C0" w:rsidRDefault="00DA04F8" w:rsidP="00DA04F8">
      <w:pPr>
        <w:pStyle w:val="Paragrafi"/>
      </w:pPr>
      <w:r w:rsidRPr="009D09C0">
        <w:t>- Mundësia e fuqizimit të bashkëpunimit për realizimin e plotë të Projektit.</w:t>
      </w:r>
    </w:p>
    <w:p w:rsidR="00DA04F8" w:rsidRPr="009D09C0" w:rsidRDefault="00DA04F8" w:rsidP="00DA04F8">
      <w:pPr>
        <w:pStyle w:val="Paragrafi"/>
      </w:pPr>
      <w:r w:rsidRPr="009D09C0">
        <w:t>- Kuadri ligjor për problemet e regjimit të ujrave për H/C e Smokthinës është i kompletuar, veçanërisht në bazë të ligjit nr. 8518, datë 30.7.1999 dhe ligjit 8605 datë 20.4.2000.</w:t>
      </w:r>
    </w:p>
    <w:p w:rsidR="00DA04F8" w:rsidRPr="009D09C0" w:rsidRDefault="00DA04F8" w:rsidP="00DA04F8">
      <w:pPr>
        <w:pStyle w:val="Paragrafi"/>
      </w:pPr>
      <w:r w:rsidRPr="009D09C0">
        <w:lastRenderedPageBreak/>
        <w:t>Si dhe baza ligjore:</w:t>
      </w:r>
    </w:p>
    <w:p w:rsidR="00DA04F8" w:rsidRPr="009D09C0" w:rsidRDefault="00DA04F8" w:rsidP="00DA04F8">
      <w:pPr>
        <w:pStyle w:val="Paragrafi"/>
      </w:pPr>
      <w:r w:rsidRPr="009D09C0">
        <w:t>- Ligjin nr. 7970, datë 20.6.1995 “Mbi rregullimin e energjisë elektrike”.</w:t>
      </w:r>
    </w:p>
    <w:p w:rsidR="00DA04F8" w:rsidRPr="009D09C0" w:rsidRDefault="00DA04F8" w:rsidP="00DA04F8">
      <w:pPr>
        <w:pStyle w:val="Paragrafi"/>
      </w:pPr>
      <w:r w:rsidRPr="009D09C0">
        <w:t>- Ligjin nr. 7973, datë 26.6.1995 “Mbi koncesionet në sektorin privat në shërbimin publik dhe infrastrukturë”.</w:t>
      </w:r>
    </w:p>
    <w:p w:rsidR="00DA04F8" w:rsidRPr="009D09C0" w:rsidRDefault="00DA04F8" w:rsidP="00DA04F8">
      <w:pPr>
        <w:pStyle w:val="Paragrafi"/>
      </w:pPr>
      <w:r w:rsidRPr="009D09C0">
        <w:t>- Neni nr. 22 i Kontratës së Koncesionit të bërë në mes Palëve dhe të miratuar me vendim të Këshillit të Ministrave nr. 445, datë 17.6.2001.</w:t>
      </w:r>
    </w:p>
    <w:p w:rsidR="00DA04F8" w:rsidRPr="009D09C0" w:rsidRDefault="00DA04F8" w:rsidP="00DA04F8">
      <w:pPr>
        <w:pStyle w:val="Paragrafi"/>
      </w:pPr>
      <w:r w:rsidRPr="009D09C0">
        <w:t>Palët ranë dakord si më poshtë:</w:t>
      </w:r>
    </w:p>
    <w:p w:rsidR="00DA04F8" w:rsidRPr="009D09C0" w:rsidRDefault="00DA04F8" w:rsidP="00DA04F8">
      <w:pPr>
        <w:pStyle w:val="Paragrafi"/>
      </w:pPr>
      <w:r w:rsidRPr="009D09C0">
        <w:t>Në nenin 7 të Kontratës së Koncesionit, të miratuar me vendim të Këshillit të Ministrave nr. 445, datë 17.6.2001, pas paragrafit të fundit shtojnë një paragraf tjetër me këtë përmbajtje:</w:t>
      </w:r>
    </w:p>
    <w:p w:rsidR="00DA04F8" w:rsidRPr="009D09C0" w:rsidRDefault="00DA04F8" w:rsidP="00DA04F8">
      <w:pPr>
        <w:pStyle w:val="Paragrafi"/>
      </w:pPr>
      <w:r w:rsidRPr="009D09C0">
        <w:t>“Me miratimin e çmimit të shitjes së energjisë elektrike nga ERE (Enti Rregullator i Sektorit të Energjisë Elektrike), autorizohet KESH sh.a. të lidhë kontratë me Koncesionarin dhe me ESSEGEI-SHQIPËRI sh.p.k. për pagimin e energjisë elektrike të konsumuar nga KESH sh.a. dhe të dhënë nga shoqëria ESSEGEI-SHQIPëRI sh.p.k. e krijuar nga Koncesionari dhe për të lidhur kontratë afatgjatë për blerjen e energjisë elektrike nga Koncesionari dhe shoqëria ESSEGEI-SHQIPËRI sh.p.k.</w:t>
      </w:r>
    </w:p>
    <w:p w:rsidR="00DA04F8" w:rsidRPr="009D09C0" w:rsidRDefault="00DA04F8" w:rsidP="00DA04F8">
      <w:pPr>
        <w:pStyle w:val="Paragrafi"/>
      </w:pPr>
      <w:r w:rsidRPr="009D09C0">
        <w:t>Kjo Anekskontratë hyn në fuqi me miratimin nga Këshilli i Ministrave.</w:t>
      </w:r>
    </w:p>
    <w:p w:rsidR="00DA04F8" w:rsidRPr="009D09C0" w:rsidRDefault="00DA04F8" w:rsidP="00DA04F8">
      <w:pPr>
        <w:pStyle w:val="Paragrafi"/>
      </w:pPr>
      <w:r w:rsidRPr="009D09C0">
        <w:t>Kjo Anekskontratë u përpilua në 6 kopje dhe u nënshkrua nga Palët pa asnjë vërejtje.</w:t>
      </w:r>
    </w:p>
    <w:p w:rsidR="00DA04F8" w:rsidRPr="009D09C0" w:rsidRDefault="00DA04F8" w:rsidP="00DA04F8">
      <w:pPr>
        <w:pStyle w:val="Paragrafi"/>
      </w:pPr>
      <w:r w:rsidRPr="009D09C0">
        <w:t>Adresat dhe fakset zyrtare që do të përdoren gjatë zbatimit të kësaj Kontrate janë të njëjta me Kontratën e Koncesionit.</w:t>
      </w:r>
    </w:p>
    <w:p w:rsidR="00DA04F8" w:rsidRPr="009D09C0" w:rsidRDefault="00DA04F8" w:rsidP="00DA04F8">
      <w:pPr>
        <w:pStyle w:val="Paragrafi"/>
      </w:pPr>
    </w:p>
    <w:p w:rsidR="00DA04F8" w:rsidRPr="009D09C0" w:rsidRDefault="00DA04F8" w:rsidP="00DA04F8">
      <w:pPr>
        <w:pStyle w:val="Paragrafi"/>
      </w:pPr>
      <w:r w:rsidRPr="009D09C0">
        <w:t>Nënshkruar nga</w:t>
      </w:r>
    </w:p>
    <w:p w:rsidR="00DA04F8" w:rsidRPr="009D09C0" w:rsidRDefault="00DA04F8" w:rsidP="00DA04F8">
      <w:pPr>
        <w:pStyle w:val="Paragrafi"/>
      </w:pPr>
      <w:r w:rsidRPr="009D09C0">
        <w:t>Për OSHA</w:t>
      </w:r>
    </w:p>
    <w:p w:rsidR="00DA04F8" w:rsidRPr="009D09C0" w:rsidRDefault="00DA04F8" w:rsidP="00DA04F8">
      <w:pPr>
        <w:pStyle w:val="Paragrafi"/>
      </w:pPr>
    </w:p>
    <w:p w:rsidR="00DA04F8" w:rsidRPr="009D09C0" w:rsidRDefault="00DA04F8" w:rsidP="00DA04F8">
      <w:pPr>
        <w:pStyle w:val="Paragrafi"/>
      </w:pPr>
      <w:r w:rsidRPr="009D09C0">
        <w:t>Ministër i Industrisë dhe Energjetikës</w:t>
      </w:r>
    </w:p>
    <w:p w:rsidR="00DA04F8" w:rsidRPr="009D09C0" w:rsidRDefault="00DA04F8" w:rsidP="00DA04F8">
      <w:pPr>
        <w:pStyle w:val="Paragrafi"/>
      </w:pPr>
      <w:r w:rsidRPr="009D09C0">
        <w:t>Viktor Doda</w:t>
      </w:r>
    </w:p>
    <w:p w:rsidR="00DA04F8" w:rsidRPr="009D09C0" w:rsidRDefault="00DA04F8" w:rsidP="00DA04F8">
      <w:pPr>
        <w:pStyle w:val="Paragrafi"/>
      </w:pPr>
    </w:p>
    <w:p w:rsidR="00DA04F8" w:rsidRPr="009D09C0" w:rsidRDefault="00DA04F8" w:rsidP="00DA04F8">
      <w:pPr>
        <w:pStyle w:val="Paragrafi"/>
      </w:pPr>
      <w:r w:rsidRPr="009D09C0">
        <w:t>Për Koncesionarin</w:t>
      </w:r>
    </w:p>
    <w:p w:rsidR="00DA04F8" w:rsidRPr="009D09C0" w:rsidRDefault="00DA04F8" w:rsidP="00DA04F8">
      <w:pPr>
        <w:pStyle w:val="Paragrafi"/>
      </w:pPr>
      <w:r w:rsidRPr="009D09C0">
        <w:t>ESSEGEI sh.p.k.</w:t>
      </w:r>
    </w:p>
    <w:p w:rsidR="00DA04F8" w:rsidRPr="009D09C0" w:rsidRDefault="00DA04F8" w:rsidP="00DA04F8">
      <w:pPr>
        <w:pStyle w:val="Paragrafi"/>
      </w:pPr>
      <w:r w:rsidRPr="009D09C0">
        <w:t>Vincenzo Marco Jorio</w:t>
      </w:r>
    </w:p>
    <w:p w:rsidR="00DA04F8" w:rsidRPr="009D09C0" w:rsidRDefault="00DA04F8" w:rsidP="00DA04F8">
      <w:pPr>
        <w:pStyle w:val="Paragrafi"/>
      </w:pPr>
    </w:p>
    <w:p w:rsidR="00DA04F8" w:rsidRPr="009D09C0" w:rsidRDefault="00DA04F8" w:rsidP="00DA04F8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438B2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A04F8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367E36-09AE-4159-AC16-8F18FC80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2019-03-14T15:05:00Z</dcterms:created>
  <dcterms:modified xsi:type="dcterms:W3CDTF">2019-03-14T15:05:00Z</dcterms:modified>
</cp:coreProperties>
</file>