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424" w:rsidRPr="009D09C0" w:rsidRDefault="00D87424" w:rsidP="00D87424">
      <w:pPr>
        <w:pStyle w:val="Paragrafi"/>
      </w:pPr>
      <w:bookmarkStart w:id="0" w:name="_GoBack"/>
      <w:bookmarkEnd w:id="0"/>
    </w:p>
    <w:p w:rsidR="00D87424" w:rsidRPr="009D09C0" w:rsidRDefault="00D87424" w:rsidP="00D87424">
      <w:pPr>
        <w:pStyle w:val="Akti"/>
      </w:pPr>
      <w:r w:rsidRPr="009D09C0">
        <w:t>V E N D I M</w:t>
      </w:r>
    </w:p>
    <w:p w:rsidR="00D87424" w:rsidRPr="009D09C0" w:rsidRDefault="00D87424" w:rsidP="00D87424">
      <w:pPr>
        <w:pStyle w:val="NumriData"/>
      </w:pPr>
      <w:r w:rsidRPr="009D09C0">
        <w:t>Nr. 205, datë 9.5.2002</w:t>
      </w:r>
    </w:p>
    <w:p w:rsidR="00D87424" w:rsidRPr="009D09C0" w:rsidRDefault="00D87424" w:rsidP="00D87424">
      <w:pPr>
        <w:pStyle w:val="Paragrafi"/>
      </w:pPr>
    </w:p>
    <w:p w:rsidR="00D87424" w:rsidRPr="009D09C0" w:rsidRDefault="00D87424" w:rsidP="00D87424">
      <w:pPr>
        <w:pStyle w:val="Titulli"/>
      </w:pPr>
      <w:r w:rsidRPr="009D09C0">
        <w:t>PËR DISA NDRYSHIME NË VENDIMIN NR. 384, DATË 20.5.1996 TË KËSHILLIT TË MINISTRAVE “PËR MBROJTJEN E TË MITURVE NË PUNË”</w:t>
      </w:r>
    </w:p>
    <w:p w:rsidR="00D87424" w:rsidRPr="009D09C0" w:rsidRDefault="00D87424" w:rsidP="00D87424">
      <w:pPr>
        <w:pStyle w:val="Paragrafi"/>
      </w:pPr>
    </w:p>
    <w:p w:rsidR="00D87424" w:rsidRPr="009D09C0" w:rsidRDefault="00D87424" w:rsidP="00D87424">
      <w:pPr>
        <w:pStyle w:val="BazLigjPropozues"/>
      </w:pPr>
      <w:r w:rsidRPr="009D09C0">
        <w:t>Në mbështetje të nenit 100 të Kushtetutës dhe të neneve 98 dhe 99 të ligjit nr. 7961, datë 12.7.1995 “Kodi i Punës i Republikës së Shqipërisë”, me propozimin e Zëvendëskryeministrit dhe Ministër i Punës dhe Çështjeve Sociale, Këshilli i Ministrave</w:t>
      </w:r>
    </w:p>
    <w:p w:rsidR="00D87424" w:rsidRPr="009D09C0" w:rsidRDefault="00D87424" w:rsidP="00D87424">
      <w:pPr>
        <w:pStyle w:val="Paragrafi"/>
      </w:pPr>
    </w:p>
    <w:p w:rsidR="00D87424" w:rsidRPr="009D09C0" w:rsidRDefault="00D87424" w:rsidP="00D87424">
      <w:pPr>
        <w:pStyle w:val="VENDOSI"/>
      </w:pPr>
      <w:r w:rsidRPr="009D09C0">
        <w:t>V E N D O S I:</w:t>
      </w:r>
    </w:p>
    <w:p w:rsidR="00D87424" w:rsidRPr="009D09C0" w:rsidRDefault="00D87424" w:rsidP="00D87424">
      <w:pPr>
        <w:pStyle w:val="VENDOSI"/>
      </w:pPr>
    </w:p>
    <w:p w:rsidR="00D87424" w:rsidRPr="009D09C0" w:rsidRDefault="00D87424" w:rsidP="00D87424">
      <w:pPr>
        <w:pStyle w:val="Paragrafi"/>
      </w:pPr>
      <w:r w:rsidRPr="009D09C0">
        <w:t>Në vendimin nr. 384, datë 20.5.1996 të Këshillit të Ministrave “Për mbrojtjen e të miturve në punë” të bëhen këto ndryshime:</w:t>
      </w:r>
    </w:p>
    <w:p w:rsidR="00D87424" w:rsidRPr="009D09C0" w:rsidRDefault="00D87424" w:rsidP="00D87424">
      <w:pPr>
        <w:pStyle w:val="Paragrafi"/>
      </w:pPr>
      <w:r w:rsidRPr="009D09C0">
        <w:t>1. Paragrafi i parë i pikës 3 shkronja “B” ndryshon  si më poshtë vijon:</w:t>
      </w:r>
    </w:p>
    <w:p w:rsidR="00D87424" w:rsidRPr="009D09C0" w:rsidRDefault="00D87424" w:rsidP="00D87424">
      <w:pPr>
        <w:pStyle w:val="Paragrafi"/>
      </w:pPr>
      <w:r w:rsidRPr="009D09C0">
        <w:t>“Të miturit nën moshën 14 vjeç mund të jenë subjekte të formimit profesional, me autorizim të Inspektoratit Shtetëror të Punës”…</w:t>
      </w:r>
    </w:p>
    <w:p w:rsidR="00D87424" w:rsidRPr="009D09C0" w:rsidRDefault="00D87424" w:rsidP="00D87424">
      <w:pPr>
        <w:pStyle w:val="Paragrafi"/>
      </w:pPr>
      <w:r w:rsidRPr="009D09C0">
        <w:t>2. Pika 5/b e shkronjës “D” ndryshon, si më poshtë vijon:</w:t>
      </w:r>
    </w:p>
    <w:p w:rsidR="00D87424" w:rsidRPr="009D09C0" w:rsidRDefault="00D87424" w:rsidP="00D87424">
      <w:pPr>
        <w:pStyle w:val="Paragrafi"/>
      </w:pPr>
      <w:r w:rsidRPr="009D09C0">
        <w:t>“b) nënkupton një ekspozim të dëmshëm ndaj agjentëve fizikë, biologjikë dhe kimikë, të përcaktuar në listën që i bashkëlidhet këtij vendimi.”.</w:t>
      </w:r>
    </w:p>
    <w:p w:rsidR="00D87424" w:rsidRPr="009D09C0" w:rsidRDefault="00D87424" w:rsidP="00D87424">
      <w:pPr>
        <w:pStyle w:val="Paragrafi"/>
      </w:pPr>
      <w:r w:rsidRPr="009D09C0">
        <w:t>3. Paragrafi i fundit në pikën 5/d të shkronjës “D” ndryshon si më poshtë vijon:</w:t>
      </w:r>
    </w:p>
    <w:p w:rsidR="00D87424" w:rsidRPr="009D09C0" w:rsidRDefault="00D87424" w:rsidP="00D87424">
      <w:pPr>
        <w:pStyle w:val="Paragrafi"/>
      </w:pPr>
      <w:r w:rsidRPr="009D09C0">
        <w:t>“Për punëmarrësin nën 18 vjeç, kohëzgjatja ditore e punës është jo më shumë se 6 orë në ditë. Kohëzgjatja e pushimeve vjetore është të paktën 4 javë.”.</w:t>
      </w:r>
    </w:p>
    <w:p w:rsidR="00D87424" w:rsidRPr="009D09C0" w:rsidRDefault="00D87424" w:rsidP="00D87424">
      <w:pPr>
        <w:pStyle w:val="Paragrafi"/>
      </w:pPr>
      <w:r w:rsidRPr="009D09C0">
        <w:t>Ky vendim hyn në fuqi pas botimit në Fletoren Zyrtare.</w:t>
      </w:r>
    </w:p>
    <w:p w:rsidR="00D87424" w:rsidRPr="009D09C0" w:rsidRDefault="00D87424" w:rsidP="00D87424">
      <w:pPr>
        <w:pStyle w:val="Paragrafi"/>
      </w:pPr>
    </w:p>
    <w:p w:rsidR="00D87424" w:rsidRPr="009D09C0" w:rsidRDefault="00D87424" w:rsidP="00D87424">
      <w:pPr>
        <w:pStyle w:val="Autoriteti"/>
      </w:pPr>
      <w:r w:rsidRPr="009D09C0">
        <w:t>KRYEMINISTRI</w:t>
      </w:r>
    </w:p>
    <w:p w:rsidR="00D87424" w:rsidRPr="009D09C0" w:rsidRDefault="00D87424" w:rsidP="00D87424">
      <w:pPr>
        <w:pStyle w:val="AutoritetiEmer"/>
      </w:pPr>
      <w:r w:rsidRPr="009D09C0">
        <w:t xml:space="preserve">   Pandeli Majko</w:t>
      </w:r>
    </w:p>
    <w:p w:rsidR="00D87424" w:rsidRPr="009D09C0" w:rsidRDefault="00D87424" w:rsidP="00D87424">
      <w:pPr>
        <w:pStyle w:val="Paragrafi"/>
      </w:pPr>
    </w:p>
    <w:p w:rsidR="00D87424" w:rsidRPr="009D09C0" w:rsidRDefault="00D87424" w:rsidP="00D87424">
      <w:pPr>
        <w:pStyle w:val="Paragrafi"/>
      </w:pPr>
    </w:p>
    <w:p w:rsidR="00D87424" w:rsidRPr="009D09C0" w:rsidRDefault="00D87424" w:rsidP="00D87424">
      <w:pPr>
        <w:pStyle w:val="TitulliTitull"/>
      </w:pPr>
      <w:r w:rsidRPr="009D09C0">
        <w:t>LISTA E PUNËVE TË VËSHTIRA OSE TË RREZIKSHME, ME EKSPOZIM TË DËMSHËM NDAJ AGJENTËVE FIZIKË, BIOLOGJIKË DHE KIMIKË PËR TË MITURIT NËN 18 VJEÇ</w:t>
      </w:r>
    </w:p>
    <w:p w:rsidR="00D87424" w:rsidRPr="009D09C0" w:rsidRDefault="00D87424" w:rsidP="00D87424">
      <w:pPr>
        <w:pStyle w:val="Paragrafi"/>
      </w:pPr>
    </w:p>
    <w:p w:rsidR="00D87424" w:rsidRPr="009D09C0" w:rsidRDefault="00D87424" w:rsidP="00D87424">
      <w:pPr>
        <w:pStyle w:val="Paragrafi"/>
      </w:pPr>
      <w:r w:rsidRPr="009D09C0">
        <w:t>Janë punë të vështira ose të rrezikshme, me ekspozim të dëmshëm ndaj agjentëve fizikë, biologjikë dhe kimikë për të miturit nën 18 vjeç, punët e mëposhtme:</w:t>
      </w:r>
    </w:p>
    <w:p w:rsidR="00D87424" w:rsidRPr="009D09C0" w:rsidRDefault="00D87424" w:rsidP="00D87424">
      <w:pPr>
        <w:pStyle w:val="Paragrafi"/>
      </w:pPr>
      <w:r w:rsidRPr="009D09C0">
        <w:t>1. punët në prodhimin, përpunimin dhe përdorimin e lëndëve shpërthyese, gazrave të djegshme, lëndëve toksike, lëndëve kancerogjene etj;</w:t>
      </w:r>
    </w:p>
    <w:p w:rsidR="00D87424" w:rsidRPr="009D09C0" w:rsidRDefault="00D87424" w:rsidP="00D87424">
      <w:pPr>
        <w:pStyle w:val="Paragrafi"/>
      </w:pPr>
      <w:r w:rsidRPr="009D09C0">
        <w:t>2. punët gjatë të cilave punëmarrësi ekspozohet ndaj:</w:t>
      </w:r>
    </w:p>
    <w:p w:rsidR="00D87424" w:rsidRPr="009D09C0" w:rsidRDefault="00D87424" w:rsidP="00D87424">
      <w:pPr>
        <w:pStyle w:val="Paragrafi"/>
      </w:pPr>
      <w:r w:rsidRPr="009D09C0">
        <w:t>- rrezeve jodizuese, që përmbajnë doza më të larta nga të lejueshme;</w:t>
      </w:r>
    </w:p>
    <w:p w:rsidR="00D87424" w:rsidRPr="009D09C0" w:rsidRDefault="00D87424" w:rsidP="00D87424">
      <w:pPr>
        <w:pStyle w:val="Paragrafi"/>
      </w:pPr>
      <w:r w:rsidRPr="009D09C0">
        <w:t>- zhurmave me mbi 85 decibel në punë statike, si dhe zhurmave me mbi 140 decibel, në punët e çastit;</w:t>
      </w:r>
    </w:p>
    <w:p w:rsidR="00D87424" w:rsidRPr="009D09C0" w:rsidRDefault="00D87424" w:rsidP="00D87424">
      <w:pPr>
        <w:pStyle w:val="Paragrafi"/>
      </w:pPr>
      <w:r w:rsidRPr="009D09C0">
        <w:t>- temperaturave tepër të larta ose të ulëta, për një farë kohe, si dhe në nxehtësi të lartë rrezatuese;</w:t>
      </w:r>
    </w:p>
    <w:p w:rsidR="00D87424" w:rsidRPr="009D09C0" w:rsidRDefault="00D87424" w:rsidP="00D87424">
      <w:pPr>
        <w:pStyle w:val="Paragrafi"/>
      </w:pPr>
      <w:r w:rsidRPr="009D09C0">
        <w:t>- kushteve të këqija atmosferike për kryerjen e punëve urgjente.</w:t>
      </w:r>
    </w:p>
    <w:p w:rsidR="00D87424" w:rsidRPr="009D09C0" w:rsidRDefault="00D87424" w:rsidP="00D87424">
      <w:pPr>
        <w:pStyle w:val="Paragrafi"/>
      </w:pPr>
      <w:r w:rsidRPr="009D09C0">
        <w:t>3. punët gjatë të cilave punëmarrësi detyrohet të mbajë qëndrim jo të rregullt ose të përdorë pjesë të trupit për një kohë të gjatë në pozicion të detyruar;</w:t>
      </w:r>
    </w:p>
    <w:p w:rsidR="00D87424" w:rsidRPr="009D09C0" w:rsidRDefault="00D87424" w:rsidP="00D87424">
      <w:pPr>
        <w:pStyle w:val="Paragrafi"/>
      </w:pPr>
      <w:r w:rsidRPr="009D09C0">
        <w:t>4. punët ku përdoren lëndët që çlirojnë dioksid të lirë të piritit ose kripëra të përbëra të piritit dhe të amiantit;</w:t>
      </w:r>
    </w:p>
    <w:p w:rsidR="00D87424" w:rsidRPr="009D09C0" w:rsidRDefault="00D87424" w:rsidP="00D87424">
      <w:pPr>
        <w:pStyle w:val="Paragrafi"/>
      </w:pPr>
      <w:r w:rsidRPr="009D09C0">
        <w:t>5. punët për prodhimin, përpunimin e ngjyrave me përbërje karboni;</w:t>
      </w:r>
    </w:p>
    <w:p w:rsidR="00D87424" w:rsidRPr="009D09C0" w:rsidRDefault="00D87424" w:rsidP="00D87424">
      <w:pPr>
        <w:pStyle w:val="Paragrafi"/>
      </w:pPr>
      <w:r w:rsidRPr="009D09C0">
        <w:t>6. punët në përdorimin e tretësve që përbëjnë benzol;</w:t>
      </w:r>
    </w:p>
    <w:p w:rsidR="00D87424" w:rsidRPr="009D09C0" w:rsidRDefault="00D87424" w:rsidP="00D87424">
      <w:pPr>
        <w:pStyle w:val="Paragrafi"/>
      </w:pPr>
      <w:r w:rsidRPr="009D09C0">
        <w:t>7. në punët për djegien e mbeturinave dhe groposjen e tyre;</w:t>
      </w:r>
    </w:p>
    <w:p w:rsidR="00D87424" w:rsidRPr="009D09C0" w:rsidRDefault="00D87424" w:rsidP="00D87424">
      <w:pPr>
        <w:pStyle w:val="Paragrafi"/>
      </w:pPr>
      <w:r w:rsidRPr="009D09C0">
        <w:t>8. punët në të cilat prodhohen ngjitësa, si dhe në depot ku bëhet regjia e lëkurëve;</w:t>
      </w:r>
    </w:p>
    <w:p w:rsidR="00D87424" w:rsidRPr="009D09C0" w:rsidRDefault="00D87424" w:rsidP="00D87424">
      <w:pPr>
        <w:pStyle w:val="Paragrafi"/>
      </w:pPr>
      <w:r w:rsidRPr="009D09C0">
        <w:t>9. në punët ku bëhen kopanisja, shkrifërimi, tjerja e pambukut ose e leshit;</w:t>
      </w:r>
    </w:p>
    <w:p w:rsidR="00D87424" w:rsidRPr="009D09C0" w:rsidRDefault="00D87424" w:rsidP="00D87424">
      <w:pPr>
        <w:pStyle w:val="Paragrafi"/>
      </w:pPr>
      <w:r w:rsidRPr="009D09C0">
        <w:t>10. punët në shtypshkronjë;</w:t>
      </w:r>
    </w:p>
    <w:p w:rsidR="00D87424" w:rsidRPr="009D09C0" w:rsidRDefault="00D87424" w:rsidP="00D87424">
      <w:pPr>
        <w:pStyle w:val="Paragrafi"/>
      </w:pPr>
      <w:r w:rsidRPr="009D09C0">
        <w:t>11. punët në prodhimin dhe përpunimin e qelqit, si prerje, lëmim etj;</w:t>
      </w:r>
    </w:p>
    <w:p w:rsidR="00D87424" w:rsidRPr="009D09C0" w:rsidRDefault="00D87424" w:rsidP="00D87424">
      <w:pPr>
        <w:pStyle w:val="Paragrafi"/>
      </w:pPr>
      <w:r w:rsidRPr="009D09C0">
        <w:lastRenderedPageBreak/>
        <w:t>12. punët në lyerjen me pistoletë, si punë sistematike, si dhe në lyerjen e pjesëve metalike;</w:t>
      </w:r>
    </w:p>
    <w:p w:rsidR="00D87424" w:rsidRPr="009D09C0" w:rsidRDefault="00D87424" w:rsidP="00D87424">
      <w:pPr>
        <w:pStyle w:val="Paragrafi"/>
      </w:pPr>
      <w:r w:rsidRPr="009D09C0">
        <w:t>13. puna në uzina dhe laboratorë, që prodhojnë dhe përpunojnë:</w:t>
      </w:r>
    </w:p>
    <w:p w:rsidR="00D87424" w:rsidRPr="009D09C0" w:rsidRDefault="00D87424" w:rsidP="00D87424">
      <w:pPr>
        <w:pStyle w:val="Paragrafi"/>
      </w:pPr>
      <w:r w:rsidRPr="009D09C0">
        <w:t>- acide;</w:t>
      </w:r>
    </w:p>
    <w:p w:rsidR="00D87424" w:rsidRPr="009D09C0" w:rsidRDefault="00D87424" w:rsidP="00D87424">
      <w:pPr>
        <w:pStyle w:val="Paragrafi"/>
      </w:pPr>
      <w:r w:rsidRPr="009D09C0">
        <w:t>- kripëra të klorit;</w:t>
      </w:r>
    </w:p>
    <w:p w:rsidR="00D87424" w:rsidRPr="009D09C0" w:rsidRDefault="00D87424" w:rsidP="00D87424">
      <w:pPr>
        <w:pStyle w:val="Paragrafi"/>
      </w:pPr>
      <w:r w:rsidRPr="009D09C0">
        <w:t>- anilinë dhe ngjyrues me anilinë dhe azot;</w:t>
      </w:r>
    </w:p>
    <w:p w:rsidR="00D87424" w:rsidRPr="009D09C0" w:rsidRDefault="00D87424" w:rsidP="00D87424">
      <w:pPr>
        <w:pStyle w:val="Paragrafi"/>
      </w:pPr>
      <w:r w:rsidRPr="009D09C0">
        <w:t>- fosfor;</w:t>
      </w:r>
    </w:p>
    <w:p w:rsidR="00D87424" w:rsidRPr="009D09C0" w:rsidRDefault="00D87424" w:rsidP="00D87424">
      <w:pPr>
        <w:pStyle w:val="Paragrafi"/>
      </w:pPr>
      <w:r w:rsidRPr="009D09C0">
        <w:t>- plehëra kimike.</w:t>
      </w:r>
    </w:p>
    <w:p w:rsidR="00D87424" w:rsidRPr="009D09C0" w:rsidRDefault="00D87424" w:rsidP="00D87424">
      <w:pPr>
        <w:pStyle w:val="Paragrafi"/>
      </w:pPr>
      <w:r w:rsidRPr="009D09C0">
        <w:t>14. punët në zbardhjen dhe tretjen e letrës;</w:t>
      </w:r>
    </w:p>
    <w:p w:rsidR="00D87424" w:rsidRPr="009D09C0" w:rsidRDefault="00D87424" w:rsidP="00D87424">
      <w:pPr>
        <w:pStyle w:val="Paragrafi"/>
      </w:pPr>
      <w:r w:rsidRPr="009D09C0">
        <w:t>15. punët në industrinë metalurgjike;</w:t>
      </w:r>
    </w:p>
    <w:p w:rsidR="00D87424" w:rsidRPr="009D09C0" w:rsidRDefault="00D87424" w:rsidP="00D87424">
      <w:pPr>
        <w:pStyle w:val="Paragrafi"/>
      </w:pPr>
      <w:r w:rsidRPr="009D09C0">
        <w:t>16. punët në fabrikat e blojës (në repartet ku ka shumë pluhura);</w:t>
      </w:r>
    </w:p>
    <w:p w:rsidR="00D87424" w:rsidRPr="009D09C0" w:rsidRDefault="00D87424" w:rsidP="00D87424">
      <w:pPr>
        <w:pStyle w:val="Paragrafi"/>
      </w:pPr>
      <w:r w:rsidRPr="009D09C0">
        <w:t>17. puna në uzinat dhe laboratorët ku prodhohen ose përpunohen:</w:t>
      </w:r>
    </w:p>
    <w:p w:rsidR="00D87424" w:rsidRPr="009D09C0" w:rsidRDefault="00D87424" w:rsidP="00D87424">
      <w:pPr>
        <w:pStyle w:val="Paragrafi"/>
      </w:pPr>
      <w:r w:rsidRPr="009D09C0">
        <w:t>- lëndët shpërthyese;</w:t>
      </w:r>
    </w:p>
    <w:p w:rsidR="00D87424" w:rsidRPr="009D09C0" w:rsidRDefault="00D87424" w:rsidP="00D87424">
      <w:pPr>
        <w:pStyle w:val="Paragrafi"/>
      </w:pPr>
      <w:r w:rsidRPr="009D09C0">
        <w:t>- fishekzjarret;</w:t>
      </w:r>
    </w:p>
    <w:p w:rsidR="00D87424" w:rsidRPr="009D09C0" w:rsidRDefault="00D87424" w:rsidP="00D87424">
      <w:pPr>
        <w:pStyle w:val="Paragrafi"/>
      </w:pPr>
      <w:r w:rsidRPr="009D09C0">
        <w:t>- gazet ndriçuese, lëndët ndezëse ose aty ku ngrihen pluhura, që paraqesin rrezik shpërthimi.</w:t>
      </w:r>
    </w:p>
    <w:p w:rsidR="00D87424" w:rsidRPr="009D09C0" w:rsidRDefault="00D87424" w:rsidP="00D87424">
      <w:pPr>
        <w:pStyle w:val="Paragrafi"/>
      </w:pPr>
      <w:r w:rsidRPr="009D09C0">
        <w:t xml:space="preserve">18. punët në bodrume; </w:t>
      </w:r>
    </w:p>
    <w:p w:rsidR="00D87424" w:rsidRPr="009D09C0" w:rsidRDefault="00D87424" w:rsidP="00D87424">
      <w:pPr>
        <w:pStyle w:val="Paragrafi"/>
      </w:pPr>
      <w:r w:rsidRPr="009D09C0">
        <w:t>19. saldimet, prerjet me oksigjen ose elektricitet, përveçse kur zbatohen programe të formimit profesional;</w:t>
      </w:r>
    </w:p>
    <w:p w:rsidR="00D87424" w:rsidRPr="009D09C0" w:rsidRDefault="00D87424" w:rsidP="00D87424">
      <w:pPr>
        <w:pStyle w:val="Paragrafi"/>
      </w:pPr>
      <w:r w:rsidRPr="009D09C0">
        <w:t>20. punët ku përdoren makinat lëvizëse;</w:t>
      </w:r>
    </w:p>
    <w:p w:rsidR="00D87424" w:rsidRPr="009D09C0" w:rsidRDefault="00D87424" w:rsidP="00D87424">
      <w:pPr>
        <w:pStyle w:val="Paragrafi"/>
      </w:pPr>
      <w:r w:rsidRPr="009D09C0">
        <w:t>21. punët ku përdoren vinçat;</w:t>
      </w:r>
    </w:p>
    <w:p w:rsidR="00D87424" w:rsidRPr="009D09C0" w:rsidRDefault="00D87424" w:rsidP="00D87424">
      <w:pPr>
        <w:pStyle w:val="Paragrafi"/>
      </w:pPr>
      <w:r w:rsidRPr="009D09C0">
        <w:t>22. punët ku përdoren presat hidraulike;</w:t>
      </w:r>
    </w:p>
    <w:p w:rsidR="00D87424" w:rsidRPr="009D09C0" w:rsidRDefault="00D87424" w:rsidP="00D87424">
      <w:pPr>
        <w:pStyle w:val="Paragrafi"/>
      </w:pPr>
      <w:r w:rsidRPr="009D09C0">
        <w:t>23. punët me makineri, që kanë mjete prerëse, të cilat lëvizin me forcë mekanike dhe veçanërisht:</w:t>
      </w:r>
    </w:p>
    <w:p w:rsidR="00D87424" w:rsidRPr="009D09C0" w:rsidRDefault="00D87424" w:rsidP="00D87424">
      <w:pPr>
        <w:pStyle w:val="Paragrafi"/>
      </w:pPr>
      <w:r w:rsidRPr="009D09C0">
        <w:t>- punimet me sharrë hark, sharra kordele, makinat e lëmimit të drurit;</w:t>
      </w:r>
    </w:p>
    <w:p w:rsidR="00D87424" w:rsidRPr="009D09C0" w:rsidRDefault="00D87424" w:rsidP="00D87424">
      <w:pPr>
        <w:pStyle w:val="Paragrafi"/>
      </w:pPr>
      <w:r w:rsidRPr="009D09C0">
        <w:t>- punimet me gërshërë në makinë prerëse;</w:t>
      </w:r>
    </w:p>
    <w:p w:rsidR="00D87424" w:rsidRPr="009D09C0" w:rsidRDefault="00D87424" w:rsidP="00D87424">
      <w:pPr>
        <w:pStyle w:val="Paragrafi"/>
      </w:pPr>
      <w:r w:rsidRPr="009D09C0">
        <w:t>- punimet në makineritë që punojnë me cilindra dhe që rrezikojnë kapjen e pjesëve të të ndryshme të trupit.</w:t>
      </w:r>
    </w:p>
    <w:p w:rsidR="00D87424" w:rsidRPr="009D09C0" w:rsidRDefault="00D87424" w:rsidP="00D87424">
      <w:pPr>
        <w:pStyle w:val="Paragrafi"/>
      </w:pPr>
      <w:r w:rsidRPr="009D09C0">
        <w:t>24. në punimet me enët në trysni;</w:t>
      </w:r>
    </w:p>
    <w:p w:rsidR="00D87424" w:rsidRPr="009D09C0" w:rsidRDefault="00D87424" w:rsidP="00D87424">
      <w:pPr>
        <w:pStyle w:val="Paragrafi"/>
      </w:pPr>
      <w:r w:rsidRPr="009D09C0">
        <w:t>25. punët në pastrimin, riparimin dhe kërkimin e defektit të makinerive dhe të mjeteve në lëvizje;</w:t>
      </w:r>
    </w:p>
    <w:p w:rsidR="00D87424" w:rsidRPr="009D09C0" w:rsidRDefault="00D87424" w:rsidP="00D87424">
      <w:pPr>
        <w:pStyle w:val="Paragrafi"/>
      </w:pPr>
      <w:r w:rsidRPr="009D09C0">
        <w:t>26. punët për shtypjen e butonave që transmetojnë lëvizje dhe ndal punën e maikinerive;</w:t>
      </w:r>
    </w:p>
    <w:p w:rsidR="00D87424" w:rsidRPr="009D09C0" w:rsidRDefault="00D87424" w:rsidP="00D87424">
      <w:pPr>
        <w:pStyle w:val="Paragrafi"/>
      </w:pPr>
      <w:r w:rsidRPr="009D09C0">
        <w:t>27. punët për mirëmbajtjen e makinerive, të pajisjeve elektrike dhe të ndërtesave;</w:t>
      </w:r>
    </w:p>
    <w:p w:rsidR="00D87424" w:rsidRPr="009D09C0" w:rsidRDefault="00D87424" w:rsidP="00D87424">
      <w:pPr>
        <w:pStyle w:val="Paragrafi"/>
      </w:pPr>
      <w:r w:rsidRPr="009D09C0">
        <w:t>28. punët për vrojtimin e sigurisë në punë, ndërlidhjen dhe bashkëveprimin e punëtorit, që e kryen një punë me punonjës të tjerë, të cilët kryejnë një punë tjetër;</w:t>
      </w:r>
    </w:p>
    <w:p w:rsidR="00D87424" w:rsidRPr="009D09C0" w:rsidRDefault="00D87424" w:rsidP="00D87424">
      <w:pPr>
        <w:pStyle w:val="Paragrafi"/>
      </w:pPr>
      <w:r w:rsidRPr="009D09C0">
        <w:t>29. punët në nëntokë;</w:t>
      </w:r>
    </w:p>
    <w:p w:rsidR="00D87424" w:rsidRPr="009D09C0" w:rsidRDefault="00D87424" w:rsidP="00D87424">
      <w:pPr>
        <w:pStyle w:val="Paragrafi"/>
      </w:pPr>
      <w:r w:rsidRPr="009D09C0">
        <w:t>30. punët në të cilat përdoren makineritë e ndërtimit;</w:t>
      </w:r>
    </w:p>
    <w:p w:rsidR="00D87424" w:rsidRPr="009D09C0" w:rsidRDefault="00D87424" w:rsidP="00D87424">
      <w:pPr>
        <w:pStyle w:val="Paragrafi"/>
      </w:pPr>
      <w:r w:rsidRPr="009D09C0">
        <w:t>31. punët për shkatërrimin e objekteve të ndërtimit;</w:t>
      </w:r>
    </w:p>
    <w:p w:rsidR="00D87424" w:rsidRPr="009D09C0" w:rsidRDefault="00D87424" w:rsidP="00D87424">
      <w:pPr>
        <w:pStyle w:val="Paragrafi"/>
      </w:pPr>
      <w:r w:rsidRPr="009D09C0">
        <w:t>32. punët për ndërtimin e kolonave dhe të mureve brenda në ujë, si dhe në shqepjen e kolonave;</w:t>
      </w:r>
    </w:p>
    <w:p w:rsidR="00D87424" w:rsidRPr="009D09C0" w:rsidRDefault="00D87424" w:rsidP="00D87424">
      <w:pPr>
        <w:pStyle w:val="Paragrafi"/>
      </w:pPr>
      <w:r w:rsidRPr="009D09C0">
        <w:t>33. punët për përdorimin e pajisjeve elektrike të tensionit të lartë; puna në objekte me tension më të lartë se 50 volt;</w:t>
      </w:r>
    </w:p>
    <w:p w:rsidR="00D87424" w:rsidRPr="009D09C0" w:rsidRDefault="00D87424" w:rsidP="00D87424">
      <w:pPr>
        <w:pStyle w:val="Paragrafi"/>
      </w:pPr>
      <w:r w:rsidRPr="009D09C0">
        <w:t>34. punët nënujore, që kryhen me skafandër apo me aparat frymëmarrjeje;</w:t>
      </w:r>
    </w:p>
    <w:p w:rsidR="00D87424" w:rsidRPr="009D09C0" w:rsidRDefault="00D87424" w:rsidP="00D87424">
      <w:pPr>
        <w:pStyle w:val="Paragrafi"/>
      </w:pPr>
      <w:r w:rsidRPr="009D09C0">
        <w:t>35. punët për ngarkimin dhe shkarkimin e anijeve, përveç skafeve të vegjël, që kanë gjatësinë më pak se 12 m dhe gjerësinë më pak se 4 m;</w:t>
      </w:r>
    </w:p>
    <w:p w:rsidR="00D87424" w:rsidRPr="009D09C0" w:rsidRDefault="00D87424" w:rsidP="00D87424">
      <w:pPr>
        <w:pStyle w:val="Paragrafi"/>
      </w:pPr>
      <w:r w:rsidRPr="009D09C0">
        <w:t>36. punët në vendet me rrezik rënieje, nga lartësia 3 m, edhe sikur të jetë bërë sigurimi me litar shpëtimi ose të jenë marrë masa të tjera;</w:t>
      </w:r>
    </w:p>
    <w:p w:rsidR="00D87424" w:rsidRPr="009D09C0" w:rsidRDefault="00D87424" w:rsidP="00D87424">
      <w:pPr>
        <w:pStyle w:val="Paragrafi"/>
      </w:pPr>
      <w:r w:rsidRPr="009D09C0">
        <w:t>Ndalimi nuk ekziston vetëm nëse ka rrethim mbrojtës në çdo vend pune.</w:t>
      </w:r>
    </w:p>
    <w:p w:rsidR="00D87424" w:rsidRPr="009D09C0" w:rsidRDefault="00D87424" w:rsidP="00D87424">
      <w:pPr>
        <w:pStyle w:val="Paragrafi"/>
      </w:pPr>
      <w:r w:rsidRPr="009D09C0">
        <w:t>37. punët, ku ka rrezik rënieje materialesh në vendin e punës, ku lëviz punëmarrësi;</w:t>
      </w:r>
    </w:p>
    <w:p w:rsidR="00D87424" w:rsidRPr="009D09C0" w:rsidRDefault="00D87424" w:rsidP="00D87424">
      <w:pPr>
        <w:pStyle w:val="Paragrafi"/>
      </w:pPr>
      <w:r w:rsidRPr="009D09C0">
        <w:t>38. punët me makineritë e shpimit;</w:t>
      </w:r>
    </w:p>
    <w:p w:rsidR="00D87424" w:rsidRPr="009D09C0" w:rsidRDefault="00D87424" w:rsidP="00D87424">
      <w:pPr>
        <w:pStyle w:val="Paragrafi"/>
      </w:pPr>
      <w:r w:rsidRPr="009D09C0">
        <w:t>39. punët me pistoleta për mbërthim-zbërthimin e vidave dhe bulonave;</w:t>
      </w:r>
    </w:p>
    <w:p w:rsidR="00D87424" w:rsidRPr="009D09C0" w:rsidRDefault="00D87424" w:rsidP="00D87424">
      <w:pPr>
        <w:pStyle w:val="Paragrafi"/>
      </w:pPr>
      <w:r w:rsidRPr="009D09C0">
        <w:t>40. punët për prerjen e lëndëve drusore me makina elektrike;</w:t>
      </w:r>
    </w:p>
    <w:p w:rsidR="00D87424" w:rsidRPr="009D09C0" w:rsidRDefault="00D87424" w:rsidP="00D87424">
      <w:pPr>
        <w:pStyle w:val="Paragrafi"/>
      </w:pPr>
      <w:r w:rsidRPr="009D09C0">
        <w:t>41. punimet në degëzimet e linjave të trenave dhe ku punëmarrësi merr pjesë në lidhjen e vagonëve;</w:t>
      </w:r>
    </w:p>
    <w:p w:rsidR="00D87424" w:rsidRPr="009D09C0" w:rsidRDefault="00D87424" w:rsidP="00D87424">
      <w:pPr>
        <w:pStyle w:val="Paragrafi"/>
      </w:pPr>
      <w:r w:rsidRPr="009D09C0">
        <w:t>42. punët për pastrimin dhe lyerjen me pistoletë me trysni mbi 2.5 atmosferë;</w:t>
      </w:r>
    </w:p>
    <w:p w:rsidR="00D87424" w:rsidRPr="009D09C0" w:rsidRDefault="00D87424" w:rsidP="00D87424">
      <w:pPr>
        <w:pStyle w:val="Paragrafi"/>
      </w:pPr>
      <w:r w:rsidRPr="009D09C0">
        <w:t>43. punët për fryrjen e gomave të autobusëve, makinave, aeroplanëve me trysni mbi 3 atmosferë;</w:t>
      </w:r>
    </w:p>
    <w:p w:rsidR="00D87424" w:rsidRPr="009D09C0" w:rsidRDefault="00D87424" w:rsidP="00D87424">
      <w:pPr>
        <w:pStyle w:val="Paragrafi"/>
      </w:pPr>
      <w:r w:rsidRPr="009D09C0">
        <w:lastRenderedPageBreak/>
        <w:t>44. punët si shoqërues në transportin e fondeve monetare për në bankë apo agjenci bankare dhe anasjelltas;</w:t>
      </w:r>
    </w:p>
    <w:p w:rsidR="00D87424" w:rsidRPr="009D09C0" w:rsidRDefault="00D87424" w:rsidP="00D87424">
      <w:pPr>
        <w:pStyle w:val="Paragrafi"/>
      </w:pPr>
      <w:r w:rsidRPr="009D09C0">
        <w:t>45. punët për kërkime ndaj kancerit dhe sëmundjeve ngjitëse;</w:t>
      </w:r>
    </w:p>
    <w:p w:rsidR="00D87424" w:rsidRPr="009D09C0" w:rsidRDefault="00D87424" w:rsidP="00D87424">
      <w:pPr>
        <w:pStyle w:val="Paragrafi"/>
      </w:pPr>
      <w:r w:rsidRPr="009D09C0">
        <w:t>46. punët në vendet ku ka mungesë oksigjeni ose ekziston një atmosferë e rrezikshme (lëndë helmuese ose shpërthyese).</w:t>
      </w:r>
    </w:p>
    <w:p w:rsidR="00D87424" w:rsidRPr="009D09C0" w:rsidRDefault="00D87424" w:rsidP="00D87424">
      <w:pPr>
        <w:pStyle w:val="Paragrafi"/>
      </w:pPr>
    </w:p>
    <w:p w:rsidR="00D87424" w:rsidRPr="009D09C0" w:rsidRDefault="00D87424" w:rsidP="00D87424">
      <w:pPr>
        <w:pStyle w:val="Paragrafi"/>
      </w:pPr>
    </w:p>
    <w:p w:rsidR="00D87424" w:rsidRPr="009D09C0" w:rsidRDefault="00D87424" w:rsidP="00D87424">
      <w:pPr>
        <w:pStyle w:val="Paragrafi"/>
      </w:pPr>
    </w:p>
    <w:p w:rsidR="00D87424" w:rsidRPr="009D09C0" w:rsidRDefault="00D87424" w:rsidP="00D8742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54CFC"/>
    <w:rsid w:val="00BB5AB5"/>
    <w:rsid w:val="00BC6B73"/>
    <w:rsid w:val="00C158CF"/>
    <w:rsid w:val="00C22BA7"/>
    <w:rsid w:val="00C36B40"/>
    <w:rsid w:val="00C7710C"/>
    <w:rsid w:val="00CF2E64"/>
    <w:rsid w:val="00D1319A"/>
    <w:rsid w:val="00D87424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24665C-6D20-42C7-9791-D9AABE88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