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088" w:rsidRDefault="005A4088" w:rsidP="005A4088">
      <w:pPr>
        <w:pStyle w:val="Paragrafi"/>
      </w:pPr>
      <w:bookmarkStart w:id="0" w:name="_GoBack"/>
      <w:bookmarkEnd w:id="0"/>
    </w:p>
    <w:p w:rsidR="005A4088" w:rsidRDefault="005A4088" w:rsidP="005A4088">
      <w:pPr>
        <w:pStyle w:val="Paragrafi"/>
      </w:pPr>
    </w:p>
    <w:p w:rsidR="005A4088" w:rsidRPr="007D1470" w:rsidRDefault="005A4088" w:rsidP="005A4088">
      <w:pPr>
        <w:pStyle w:val="Akti"/>
      </w:pPr>
      <w:r w:rsidRPr="007D1470">
        <w:t>V E N D I M</w:t>
      </w:r>
    </w:p>
    <w:p w:rsidR="005A4088" w:rsidRPr="007D1470" w:rsidRDefault="005A4088" w:rsidP="005A4088">
      <w:pPr>
        <w:pStyle w:val="NumriData"/>
      </w:pPr>
      <w:r w:rsidRPr="007D1470">
        <w:t>Nr. 210, datë 16.5.2002</w:t>
      </w:r>
    </w:p>
    <w:p w:rsidR="005A4088" w:rsidRPr="007D1470" w:rsidRDefault="005A4088" w:rsidP="005A4088">
      <w:pPr>
        <w:pStyle w:val="Paragrafi"/>
      </w:pPr>
    </w:p>
    <w:p w:rsidR="005A4088" w:rsidRPr="007D1470" w:rsidRDefault="005A4088" w:rsidP="005A4088">
      <w:pPr>
        <w:pStyle w:val="Titulli"/>
      </w:pPr>
      <w:r w:rsidRPr="007D1470">
        <w:t>PËR DHËNIE FOND NDIHME DISA PARTIVE TË REJA POLITIKE</w:t>
      </w:r>
    </w:p>
    <w:p w:rsidR="005A4088" w:rsidRPr="007D1470" w:rsidRDefault="005A4088" w:rsidP="005A4088">
      <w:pPr>
        <w:pStyle w:val="Paragrafi"/>
      </w:pPr>
    </w:p>
    <w:p w:rsidR="005A4088" w:rsidRPr="007D1470" w:rsidRDefault="005A4088" w:rsidP="005A4088">
      <w:pPr>
        <w:pStyle w:val="BazLigjPropozues"/>
      </w:pPr>
      <w:r w:rsidRPr="007D1470">
        <w:t>Në mbështetje të nenit 100 të Kushtetutës, të nenit 18 të ligjit nr. 8580, datë 17.2.2000 “Për partitë politike” dhe të nenit 7 të ligjit nr. 8847, datë 19.12.2001 “Për Buxhetin e Shtetit të vitit 2002”, me propozimin e Ministrit të Financave, Këshilli i Ministrave</w:t>
      </w:r>
    </w:p>
    <w:p w:rsidR="005A4088" w:rsidRPr="007D1470" w:rsidRDefault="005A4088" w:rsidP="005A4088">
      <w:pPr>
        <w:pStyle w:val="Paragrafi"/>
      </w:pPr>
    </w:p>
    <w:p w:rsidR="005A4088" w:rsidRPr="007D1470" w:rsidRDefault="005A4088" w:rsidP="005A4088">
      <w:pPr>
        <w:pStyle w:val="VENDOSI"/>
      </w:pPr>
      <w:r w:rsidRPr="007D1470">
        <w:t>V E N D O S I:</w:t>
      </w:r>
    </w:p>
    <w:p w:rsidR="005A4088" w:rsidRPr="007D1470" w:rsidRDefault="005A4088" w:rsidP="005A4088">
      <w:pPr>
        <w:pStyle w:val="Paragrafi"/>
      </w:pPr>
    </w:p>
    <w:p w:rsidR="005A4088" w:rsidRPr="007D1470" w:rsidRDefault="005A4088" w:rsidP="005A4088">
      <w:pPr>
        <w:pStyle w:val="Paragrafi"/>
      </w:pPr>
      <w:r w:rsidRPr="007D1470">
        <w:t>1. Partisë të Gjelbrit e Shqipërisë, Partisë Aleanca Popullore Shqiptare, Partisë për Mbrojtjen e të Drejtave të Emigrantëve dhe Partisë së Sigurimit Kombëtar t’u jepet, secilës, një fond ndihme prej 100 000 (njëqind mijë) lekësh.</w:t>
      </w:r>
    </w:p>
    <w:p w:rsidR="005A4088" w:rsidRPr="007D1470" w:rsidRDefault="005A4088" w:rsidP="005A4088">
      <w:pPr>
        <w:pStyle w:val="Paragrafi"/>
      </w:pPr>
      <w:r w:rsidRPr="007D1470">
        <w:t>2. Ky fond të përballohet nga buxheti i vitit 2002 për partitë politike.</w:t>
      </w:r>
    </w:p>
    <w:p w:rsidR="005A4088" w:rsidRPr="007D1470" w:rsidRDefault="005A4088" w:rsidP="005A4088">
      <w:pPr>
        <w:pStyle w:val="Paragrafi"/>
      </w:pPr>
      <w:r w:rsidRPr="007D1470">
        <w:t>3. Ngakohet Ministria e Financave për zbatimin e këtij vendimi.</w:t>
      </w:r>
    </w:p>
    <w:p w:rsidR="005A4088" w:rsidRPr="007D1470" w:rsidRDefault="005A4088" w:rsidP="005A4088">
      <w:pPr>
        <w:pStyle w:val="Paragrafi"/>
      </w:pPr>
      <w:r w:rsidRPr="007D1470">
        <w:t>Ky vendim hyn në fuqi pas botimit në Fletoren Zyrtare.</w:t>
      </w:r>
    </w:p>
    <w:p w:rsidR="005A4088" w:rsidRPr="007D1470" w:rsidRDefault="005A4088" w:rsidP="005A4088">
      <w:pPr>
        <w:pStyle w:val="Paragrafi"/>
      </w:pPr>
    </w:p>
    <w:p w:rsidR="005A4088" w:rsidRPr="007D1470" w:rsidRDefault="005A4088" w:rsidP="005A4088">
      <w:pPr>
        <w:pStyle w:val="Autoriteti"/>
      </w:pPr>
      <w:r w:rsidRPr="007D1470">
        <w:t>KRYEMINISTRI</w:t>
      </w:r>
    </w:p>
    <w:p w:rsidR="005A4088" w:rsidRPr="007D1470" w:rsidRDefault="005A4088" w:rsidP="005A4088">
      <w:pPr>
        <w:pStyle w:val="AutoritetiEmer"/>
      </w:pPr>
      <w:r w:rsidRPr="007D1470">
        <w:t>Pandeli Majko</w:t>
      </w:r>
    </w:p>
    <w:p w:rsidR="005A4088" w:rsidRPr="007D1470" w:rsidRDefault="005A4088" w:rsidP="005A408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4088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3DD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16A6D0-BFB0-497C-97E7-D3C1E440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