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9A1" w:rsidRPr="00EB2794" w:rsidRDefault="00AB19A1" w:rsidP="00AB19A1">
      <w:pPr>
        <w:pStyle w:val="Paragrafi"/>
      </w:pPr>
      <w:bookmarkStart w:id="0" w:name="_GoBack"/>
      <w:bookmarkEnd w:id="0"/>
    </w:p>
    <w:p w:rsidR="00AB19A1" w:rsidRPr="00EB2794" w:rsidRDefault="00AB19A1" w:rsidP="00AB19A1">
      <w:pPr>
        <w:pStyle w:val="Paragrafi"/>
      </w:pPr>
    </w:p>
    <w:p w:rsidR="00AB19A1" w:rsidRPr="00EB2794" w:rsidRDefault="00AB19A1" w:rsidP="00AB19A1">
      <w:pPr>
        <w:pStyle w:val="Akti"/>
      </w:pPr>
      <w:r w:rsidRPr="00EB2794">
        <w:t>V E N D I M</w:t>
      </w:r>
    </w:p>
    <w:p w:rsidR="00AB19A1" w:rsidRPr="00EB2794" w:rsidRDefault="00AB19A1" w:rsidP="00AB19A1">
      <w:pPr>
        <w:pStyle w:val="NumriData"/>
      </w:pPr>
      <w:r w:rsidRPr="00EB2794">
        <w:t>Nr. 253, datë 6.6.2002</w:t>
      </w:r>
    </w:p>
    <w:p w:rsidR="00AB19A1" w:rsidRPr="00EB2794" w:rsidRDefault="00AB19A1" w:rsidP="00AB19A1">
      <w:pPr>
        <w:pStyle w:val="Paragrafi"/>
      </w:pPr>
    </w:p>
    <w:p w:rsidR="00AB19A1" w:rsidRPr="00EB2794" w:rsidRDefault="00AB19A1" w:rsidP="00AB19A1">
      <w:pPr>
        <w:pStyle w:val="Titulli"/>
      </w:pPr>
      <w:r w:rsidRPr="00EB2794">
        <w:t>PËR NJË SHTESË NË VENDIMIN NR. 439, DATË 4.8.2000 TË KËSHILLIT TË MINISTRAVE “PËR HYRJEN, QëNDRIMIN DHE TRAJTIMIN E TË HUAJVE NË REPUBLIKËN E SHQIPËRISË”</w:t>
      </w:r>
    </w:p>
    <w:p w:rsidR="00AB19A1" w:rsidRPr="00EB2794" w:rsidRDefault="00AB19A1" w:rsidP="00AB19A1">
      <w:pPr>
        <w:pStyle w:val="Paragrafi"/>
      </w:pPr>
    </w:p>
    <w:p w:rsidR="00AB19A1" w:rsidRPr="00EB2794" w:rsidRDefault="00AB19A1" w:rsidP="00AB19A1">
      <w:pPr>
        <w:pStyle w:val="BazLigjPropozues"/>
      </w:pPr>
      <w:r w:rsidRPr="00EB2794">
        <w:t>Në mbështetje të nenit 100 të Kushtetutës, të paragrafit të dytë të pikës 2 të nenit 9 dhe të paragrafit të tretë të nenit 83 të ligjit nr. 8492, datë 27.5.1999 “Për të huajt”, me propozimin e Ministrit të Rendit Publik dhe Ministrit të Rregullimit të Territorit dhe Turizmit, Këshilli i Ministrave</w:t>
      </w:r>
    </w:p>
    <w:p w:rsidR="00AB19A1" w:rsidRPr="00EB2794" w:rsidRDefault="00AB19A1" w:rsidP="00AB19A1">
      <w:pPr>
        <w:pStyle w:val="Paragrafi"/>
      </w:pPr>
    </w:p>
    <w:p w:rsidR="00AB19A1" w:rsidRPr="00EB2794" w:rsidRDefault="00AB19A1" w:rsidP="00AB19A1">
      <w:pPr>
        <w:pStyle w:val="VENDOSI"/>
      </w:pPr>
      <w:r w:rsidRPr="00EB2794">
        <w:t>V E N D O S I:</w:t>
      </w:r>
    </w:p>
    <w:p w:rsidR="00AB19A1" w:rsidRPr="00EB2794" w:rsidRDefault="00AB19A1" w:rsidP="00AB19A1">
      <w:pPr>
        <w:pStyle w:val="Paragrafi"/>
      </w:pPr>
    </w:p>
    <w:p w:rsidR="00AB19A1" w:rsidRPr="00EB2794" w:rsidRDefault="00AB19A1" w:rsidP="00AB19A1">
      <w:pPr>
        <w:pStyle w:val="Paragrafi"/>
      </w:pPr>
      <w:r w:rsidRPr="00EB2794">
        <w:t>Në vendimin nr. 439, datë 4.8.2000 të Këshillit të Ministrave, pas pikës 4 shtohet pika 4.1, me këtë përmbajtje:</w:t>
      </w:r>
    </w:p>
    <w:p w:rsidR="00AB19A1" w:rsidRPr="00EB2794" w:rsidRDefault="00AB19A1" w:rsidP="00AB19A1">
      <w:pPr>
        <w:pStyle w:val="Paragrafi"/>
      </w:pPr>
      <w:r w:rsidRPr="00EB2794">
        <w:t>“4.1. Shtetasit e huaj, që i përkasin shteteve të përcaktuara në lidhjen nr. 8/1, e cila i bashkëlidhet këtij vendimi, hyjnë në territorin e Republikës së Shqipërisë  pa vizë, gjatë periudhës së sezonit turistik veror, 15 qershor deri 15 shtator”.</w:t>
      </w:r>
    </w:p>
    <w:p w:rsidR="00AB19A1" w:rsidRPr="00EB2794" w:rsidRDefault="00AB19A1" w:rsidP="00AB19A1">
      <w:pPr>
        <w:pStyle w:val="Paragrafi"/>
      </w:pPr>
      <w:r w:rsidRPr="00EB2794">
        <w:t>Ky vendim hyn në fuqi pas botimit në Fletoren Zyrtare.</w:t>
      </w:r>
    </w:p>
    <w:p w:rsidR="00AB19A1" w:rsidRPr="00EB2794" w:rsidRDefault="00AB19A1" w:rsidP="00AB19A1">
      <w:pPr>
        <w:pStyle w:val="Paragrafi"/>
      </w:pPr>
    </w:p>
    <w:p w:rsidR="00AB19A1" w:rsidRPr="00EB2794" w:rsidRDefault="00AB19A1" w:rsidP="00AB19A1">
      <w:pPr>
        <w:pStyle w:val="Autoriteti"/>
      </w:pPr>
      <w:r w:rsidRPr="00EB2794">
        <w:t>KRYEMINISTRI</w:t>
      </w:r>
    </w:p>
    <w:p w:rsidR="00AB19A1" w:rsidRDefault="00AB19A1" w:rsidP="00AB19A1">
      <w:pPr>
        <w:pStyle w:val="AutoritetiEmer"/>
      </w:pPr>
      <w:r w:rsidRPr="00EB2794">
        <w:t>Pandeli Majko</w:t>
      </w:r>
    </w:p>
    <w:p w:rsidR="00AB19A1" w:rsidRPr="00607AC7" w:rsidRDefault="00AB19A1" w:rsidP="00AB19A1">
      <w:pPr>
        <w:rPr>
          <w:lang w:val="en-GB"/>
        </w:rPr>
      </w:pPr>
    </w:p>
    <w:p w:rsidR="00AB19A1" w:rsidRPr="00EB2794" w:rsidRDefault="00AB19A1" w:rsidP="00AB19A1">
      <w:pPr>
        <w:pStyle w:val="Paragrafi"/>
      </w:pPr>
      <w:r w:rsidRPr="00EB2794">
        <w:t>Lidhja 8/1</w:t>
      </w:r>
    </w:p>
    <w:p w:rsidR="00AB19A1" w:rsidRPr="00EB2794" w:rsidRDefault="00AB19A1" w:rsidP="00AB19A1">
      <w:pPr>
        <w:pStyle w:val="Paragrafi"/>
      </w:pPr>
      <w:r w:rsidRPr="00EB2794">
        <w:t>Praktika e lëshimit të vizës në Republikën e Shqipërisë</w:t>
      </w:r>
    </w:p>
    <w:p w:rsidR="00AB19A1" w:rsidRPr="00EB2794" w:rsidRDefault="00AB19A1" w:rsidP="00AB19A1">
      <w:pPr>
        <w:pStyle w:val="Paragrafi"/>
      </w:pPr>
      <w:r w:rsidRPr="00EB2794">
        <w:t>1. Shtetasit e huaj me kombësi shqiptare mund të hyjnë në territorin e Republikës së Shqipërisë gjatë periudhës së sezonit turistik veror, 15 qershor deri 15 shtator, pa vizë, duke i paraqitur policisë kufitare çdo dokument të vlefshëm udhëtimi.</w:t>
      </w:r>
    </w:p>
    <w:p w:rsidR="00AB19A1" w:rsidRPr="00EB2794" w:rsidRDefault="00AB19A1" w:rsidP="00AB19A1">
      <w:pPr>
        <w:pStyle w:val="Paragrafi"/>
      </w:pPr>
      <w:r w:rsidRPr="00EB2794">
        <w:t>2. Hyjnë pa vizë në territorin e Republikës së Shqipërisë, gjatë periudhës së sezonit turistik veror, 15 qershor deri 15 shtator, shtetasit e shteteve të mëposhtme:</w:t>
      </w:r>
    </w:p>
    <w:p w:rsidR="00AB19A1" w:rsidRPr="00EB2794" w:rsidRDefault="00AB19A1" w:rsidP="00AB19A1">
      <w:pPr>
        <w:pStyle w:val="Paragrafi"/>
      </w:pPr>
      <w:r w:rsidRPr="00EB2794">
        <w:t>1. Çekia</w:t>
      </w:r>
    </w:p>
    <w:p w:rsidR="00AB19A1" w:rsidRPr="00EB2794" w:rsidRDefault="00AB19A1" w:rsidP="00AB19A1">
      <w:pPr>
        <w:pStyle w:val="Paragrafi"/>
      </w:pPr>
      <w:r w:rsidRPr="00EB2794">
        <w:t>2. Hungaria</w:t>
      </w:r>
    </w:p>
    <w:p w:rsidR="00AB19A1" w:rsidRPr="00EB2794" w:rsidRDefault="00AB19A1" w:rsidP="00AB19A1">
      <w:pPr>
        <w:pStyle w:val="Paragrafi"/>
      </w:pPr>
      <w:r w:rsidRPr="00EB2794">
        <w:t>3. Kroacia</w:t>
      </w:r>
    </w:p>
    <w:p w:rsidR="00AB19A1" w:rsidRPr="00EB2794" w:rsidRDefault="00AB19A1" w:rsidP="00AB19A1">
      <w:pPr>
        <w:pStyle w:val="Paragrafi"/>
      </w:pPr>
      <w:r w:rsidRPr="00EB2794">
        <w:t>4. Polonia</w:t>
      </w:r>
    </w:p>
    <w:p w:rsidR="00AB19A1" w:rsidRPr="00EB2794" w:rsidRDefault="00AB19A1" w:rsidP="00AB19A1">
      <w:pPr>
        <w:pStyle w:val="Paragrafi"/>
      </w:pPr>
      <w:r w:rsidRPr="00EB2794">
        <w:t xml:space="preserve">5. </w:t>
      </w:r>
      <w:smartTag w:uri="urn:schemas-microsoft-com:office:smarttags" w:element="country-region">
        <w:smartTag w:uri="urn:schemas-microsoft-com:office:smarttags" w:element="place">
          <w:r w:rsidRPr="00EB2794">
            <w:t>Serbia</w:t>
          </w:r>
        </w:smartTag>
      </w:smartTag>
      <w:r w:rsidRPr="00EB2794">
        <w:t xml:space="preserve"> – </w:t>
      </w:r>
      <w:smartTag w:uri="urn:schemas-microsoft-com:office:smarttags" w:element="country-region">
        <w:smartTag w:uri="urn:schemas-microsoft-com:office:smarttags" w:element="place">
          <w:r w:rsidRPr="00EB2794">
            <w:t>Mali</w:t>
          </w:r>
        </w:smartTag>
      </w:smartTag>
      <w:r w:rsidRPr="00EB2794">
        <w:t xml:space="preserve"> i Zi</w:t>
      </w:r>
    </w:p>
    <w:p w:rsidR="00AB19A1" w:rsidRPr="00EB2794" w:rsidRDefault="00AB19A1" w:rsidP="00AB19A1">
      <w:pPr>
        <w:pStyle w:val="Paragrafi"/>
      </w:pPr>
      <w:r w:rsidRPr="00EB2794">
        <w:t>6. Sllovakia</w:t>
      </w:r>
    </w:p>
    <w:p w:rsidR="00AB19A1" w:rsidRDefault="00AB19A1" w:rsidP="00AB19A1">
      <w:pPr>
        <w:pStyle w:val="Paragrafi"/>
      </w:pPr>
      <w:r w:rsidRPr="00EB2794">
        <w:t>7. Sllovenia</w:t>
      </w:r>
    </w:p>
    <w:p w:rsidR="00AB19A1" w:rsidRPr="00EB2794" w:rsidRDefault="00AB19A1" w:rsidP="00AB19A1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AB19A1"/>
    <w:rsid w:val="00AF48F6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B1CBC7F-233F-472E-94B0-CCDC3FF9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9A1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2019-03-14T15:08:00Z</dcterms:created>
  <dcterms:modified xsi:type="dcterms:W3CDTF">2019-03-14T15:08:00Z</dcterms:modified>
</cp:coreProperties>
</file>