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5CE" w:rsidRPr="00EB2794" w:rsidRDefault="00CE15CE" w:rsidP="00CE15CE">
      <w:pPr>
        <w:pStyle w:val="Paragrafi"/>
      </w:pPr>
      <w:bookmarkStart w:id="0" w:name="_GoBack"/>
      <w:bookmarkEnd w:id="0"/>
    </w:p>
    <w:p w:rsidR="00CE15CE" w:rsidRPr="00EB2794" w:rsidRDefault="00CE15CE" w:rsidP="00CE15CE">
      <w:pPr>
        <w:pStyle w:val="Akti"/>
      </w:pPr>
      <w:r w:rsidRPr="00EB2794">
        <w:t>V E N D I M</w:t>
      </w:r>
    </w:p>
    <w:p w:rsidR="00CE15CE" w:rsidRPr="00EB2794" w:rsidRDefault="00CE15CE" w:rsidP="00CE15CE">
      <w:pPr>
        <w:pStyle w:val="NumriData"/>
      </w:pPr>
      <w:r w:rsidRPr="00EB2794">
        <w:t>Nr. 254, datë 13.6.2002</w:t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Titulli"/>
      </w:pPr>
      <w:r w:rsidRPr="00EB2794">
        <w:t xml:space="preserve">Për disa shtesa dhe ndryshime në vendimin nr.62, datë 7.3.2002 të Këshillit të Ministrave “Për dhënien në përdorim të përkohshëm, pa shpërblim, të vilës 30”. </w:t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BazLigjPropozues"/>
      </w:pPr>
      <w:r w:rsidRPr="00EB2794">
        <w:t>Në mbështetje të nenit 100 të Kushtetutës, të nenit 7 të Kodit të Procedurave Administrative dhe të neneve 14 dhe 15 shkronja “c” të ligjit nr.8743, datë 22.2.2001 “Për pronat e paluajtshme të shtetit”, me propozimin e Kryeministrit, Këshilli i Ministrave</w:t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VENDOSI"/>
      </w:pPr>
      <w:r w:rsidRPr="00EB2794">
        <w:t>V E N D O S I:</w:t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  <w:r w:rsidRPr="00EB2794">
        <w:t>Në vendimin nr.62, datë 7.3.2002 të Këshillit të Ministrave “Për dhënien në përdorim të përkohshëm, pa shpërblim, të vilës 30”, të bëhen këto shtesa dhe ndryshime:</w:t>
      </w:r>
    </w:p>
    <w:p w:rsidR="00CE15CE" w:rsidRPr="00EB2794" w:rsidRDefault="00CE15CE" w:rsidP="00CE15CE">
      <w:pPr>
        <w:pStyle w:val="Paragrafi"/>
      </w:pPr>
      <w:r w:rsidRPr="00EB2794">
        <w:t>1. Pika 1 të ndryshohet si më poshtë vijon:</w:t>
      </w:r>
    </w:p>
    <w:p w:rsidR="00CE15CE" w:rsidRPr="00EB2794" w:rsidRDefault="00CE15CE" w:rsidP="00CE15CE">
      <w:pPr>
        <w:pStyle w:val="Paragrafi"/>
      </w:pPr>
      <w:r w:rsidRPr="00EB2794">
        <w:t xml:space="preserve">“1. Institutit të Trajnimit të Administratës Publike dhe Komisionit të Shërbimit Civil t’u jepet në përdorim të përkohshëm, pa shpërblim, </w:t>
      </w:r>
      <w:smartTag w:uri="urn:schemas-microsoft-com:office:smarttags" w:element="City">
        <w:smartTag w:uri="urn:schemas-microsoft-com:office:smarttags" w:element="place">
          <w:r w:rsidRPr="00EB2794">
            <w:t>vila</w:t>
          </w:r>
        </w:smartTag>
      </w:smartTag>
      <w:r w:rsidRPr="00EB2794">
        <w:t xml:space="preserve"> 30, me të gjithë territorin përreth. Instituti dhe Komisioni nuk kanë të drejtë t’ua japin mjediset e kësaj vile në përdorim, pa shpërblim apo me qira, të tretëve.”.</w:t>
      </w:r>
    </w:p>
    <w:p w:rsidR="00CE15CE" w:rsidRPr="00EB2794" w:rsidRDefault="00CE15CE" w:rsidP="00CE15CE">
      <w:pPr>
        <w:pStyle w:val="Paragrafi"/>
      </w:pPr>
      <w:r w:rsidRPr="00EB2794">
        <w:t>2. Pika 2 të ndryshohet si më poshtë vijon:</w:t>
      </w:r>
    </w:p>
    <w:p w:rsidR="00CE15CE" w:rsidRPr="00EB2794" w:rsidRDefault="00CE15CE" w:rsidP="00CE15CE">
      <w:pPr>
        <w:pStyle w:val="Paragrafi"/>
      </w:pPr>
      <w:r w:rsidRPr="00EB2794">
        <w:t>“2. Ngarkohen Instituti i Trajnimit të Administratës Publike dhe Komisioni i Shërbimit Civil të përballojnë shpenzimet për mirëmbajtjen e pronës së dhënë në përdorim.”.</w:t>
      </w:r>
    </w:p>
    <w:p w:rsidR="00CE15CE" w:rsidRPr="00EB2794" w:rsidRDefault="00CE15CE" w:rsidP="00CE15CE">
      <w:pPr>
        <w:pStyle w:val="Paragrafi"/>
      </w:pPr>
      <w:r w:rsidRPr="00EB2794">
        <w:t>3. Pas pikës 3 të shtohet pika 4, me këtë përmbajtje:</w:t>
      </w:r>
    </w:p>
    <w:p w:rsidR="00CE15CE" w:rsidRPr="00EB2794" w:rsidRDefault="00CE15CE" w:rsidP="00CE15CE">
      <w:pPr>
        <w:pStyle w:val="Paragrafi"/>
      </w:pPr>
      <w:r w:rsidRPr="00EB2794">
        <w:t>“4. Ngarkohet Instituti i Trajnimit të Administratës Publike të vërë në dispozicion të Komisionit të Shërbimit Civil pjesën e mjediseve, sipas skemës që i bashkëlidhet këtij vendimi.”.</w:t>
      </w:r>
    </w:p>
    <w:p w:rsidR="00CE15CE" w:rsidRPr="00EB2794" w:rsidRDefault="00CE15CE" w:rsidP="00CE15CE">
      <w:pPr>
        <w:pStyle w:val="Paragrafi"/>
      </w:pPr>
      <w:r w:rsidRPr="00EB2794">
        <w:t>Ky vendim hyn në fuqi pas botimit në Fletoren Zyrtare.</w:t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Autoriteti"/>
      </w:pPr>
      <w:r w:rsidRPr="00EB2794">
        <w:t>KRYEMINISTRI</w:t>
      </w:r>
    </w:p>
    <w:p w:rsidR="00CE15CE" w:rsidRPr="00EB2794" w:rsidRDefault="00CE15CE" w:rsidP="00CE15CE">
      <w:pPr>
        <w:pStyle w:val="AutoritetiEmer"/>
      </w:pPr>
      <w:r w:rsidRPr="00EB2794">
        <w:t>Pandeli Majko</w:t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DA6E8D" w:rsidP="00CE15CE">
      <w:pPr>
        <w:pStyle w:val="Figure"/>
      </w:pPr>
      <w:r w:rsidRPr="00EB2794">
        <w:rPr>
          <w:noProof/>
          <w:lang w:val="en-GB" w:eastAsia="en-GB"/>
        </w:rPr>
        <w:lastRenderedPageBreak/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105410</wp:posOffset>
            </wp:positionH>
            <wp:positionV relativeFrom="paragraph">
              <wp:posOffset>745490</wp:posOffset>
            </wp:positionV>
            <wp:extent cx="5267960" cy="7416800"/>
            <wp:effectExtent l="0" t="0" r="889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  <w:r w:rsidRPr="00EB2794">
        <w:object w:dxaOrig="8305" w:dyaOrig="11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5.5pt;margin-top:8.3pt;width:415.25pt;height:553.7pt;z-index:251657216;visibility:visible;mso-wrap-edited:f" o:allowincell="f">
            <v:imagedata r:id="rId5" o:title=""/>
            <w10:wrap type="topAndBottom"/>
          </v:shape>
          <o:OLEObject Type="Embed" ProgID="Word.Picture.8" ShapeID="_x0000_s1028" DrawAspect="Content" ObjectID="_1614084890" r:id="rId6"/>
        </w:object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DA6E8D" w:rsidP="00CE15CE">
      <w:pPr>
        <w:pStyle w:val="Paragrafi"/>
      </w:pPr>
      <w:r w:rsidRPr="00EB2794">
        <w:rPr>
          <w:noProof/>
          <w:lang w:val="en-GB" w:eastAsia="en-GB"/>
        </w:rPr>
        <w:lastRenderedPageBreak/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105410</wp:posOffset>
            </wp:positionH>
            <wp:positionV relativeFrom="paragraph">
              <wp:posOffset>562610</wp:posOffset>
            </wp:positionV>
            <wp:extent cx="5272405" cy="4480560"/>
            <wp:effectExtent l="0" t="0" r="444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5CE" w:rsidRPr="00EB2794" w:rsidRDefault="00CE15CE" w:rsidP="00CE15CE">
      <w:pPr>
        <w:pStyle w:val="Paragrafi"/>
      </w:pPr>
    </w:p>
    <w:p w:rsidR="00CE15CE" w:rsidRPr="00EB2794" w:rsidRDefault="00CE15CE" w:rsidP="00CE15CE">
      <w:pPr>
        <w:pStyle w:val="Paragrafi"/>
      </w:pPr>
    </w:p>
    <w:p w:rsidR="00CE15CE" w:rsidRPr="00EB2794" w:rsidRDefault="00DA6E8D" w:rsidP="00CE15CE">
      <w:pPr>
        <w:pStyle w:val="Paragrafi"/>
      </w:pPr>
      <w:r w:rsidRPr="00EB279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3168650</wp:posOffset>
                </wp:positionV>
                <wp:extent cx="365760" cy="731520"/>
                <wp:effectExtent l="11430" t="7620" r="13335" b="1333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E15CE" w:rsidRDefault="00CE15CE" w:rsidP="00CE15CE">
                            <w:pPr>
                              <w:rPr>
                                <w:rFonts w:ascii="CG Times" w:hAnsi="CG Times"/>
                                <w:color w:val="FFFFFF"/>
                                <w:sz w:val="22"/>
                              </w:rPr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rPr>
                                    <w:rFonts w:ascii="CG Times" w:hAnsi="CG Times"/>
                                    <w:sz w:val="22"/>
                                  </w:rPr>
                                  <w:t>VILA</w:t>
                                </w:r>
                              </w:smartTag>
                            </w:smartTag>
                            <w:r>
                              <w:rPr>
                                <w:rFonts w:ascii="CG Times" w:hAnsi="CG Times"/>
                                <w:sz w:val="22"/>
                              </w:rPr>
                              <w:t xml:space="preserve"> 30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39.5pt;margin-top:249.5pt;width:28.8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" o:allowincell="f">
                <v:textbox style="layout-flow:vertical">
                  <w:txbxContent>
                    <w:p w:rsidR="00CE15CE" w:rsidRDefault="00CE15CE" w:rsidP="00CE15CE">
                      <w:pPr>
                        <w:rPr>
                          <w:rFonts w:ascii="CG Times" w:hAnsi="CG Times"/>
                          <w:color w:val="FFFFFF"/>
                          <w:sz w:val="22"/>
                        </w:rPr>
                      </w:pPr>
                      <w:smartTag w:uri="urn:schemas-microsoft-com:office:smarttags" w:element="City">
                        <w:smartTag w:uri="urn:schemas-microsoft-com:office:smarttags" w:element="place">
                          <w:r>
                            <w:rPr>
                              <w:rFonts w:ascii="CG Times" w:hAnsi="CG Times"/>
                              <w:sz w:val="22"/>
                            </w:rPr>
                            <w:t>VILA</w:t>
                          </w:r>
                        </w:smartTag>
                      </w:smartTag>
                      <w:r>
                        <w:rPr>
                          <w:rFonts w:ascii="CG Times" w:hAnsi="CG Times"/>
                          <w:sz w:val="22"/>
                        </w:rPr>
                        <w:t xml:space="preserve"> 30</w:t>
                      </w:r>
                    </w:p>
                  </w:txbxContent>
                </v:textbox>
              </v:shape>
            </w:pict>
          </mc:Fallback>
        </mc:AlternateContent>
      </w:r>
    </w:p>
    <w:p w:rsidR="00CE15CE" w:rsidRPr="00EB2794" w:rsidRDefault="00CE15CE" w:rsidP="00CE15C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169C5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E15CE"/>
    <w:rsid w:val="00CF2E64"/>
    <w:rsid w:val="00D1319A"/>
    <w:rsid w:val="00D92AC6"/>
    <w:rsid w:val="00DA6E8D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A8AE59-6AFB-4A3E-8297-6A4D63B4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5CE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2019-03-14T15:08:00Z</dcterms:created>
  <dcterms:modified xsi:type="dcterms:W3CDTF">2019-03-14T15:08:00Z</dcterms:modified>
</cp:coreProperties>
</file>