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D2C" w:rsidRPr="00C640B1" w:rsidRDefault="00B64D2C" w:rsidP="00B64D2C">
      <w:pPr>
        <w:pStyle w:val="Paragrafi"/>
      </w:pPr>
      <w:bookmarkStart w:id="0" w:name="_GoBack"/>
      <w:bookmarkEnd w:id="0"/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Akti"/>
      </w:pPr>
      <w:r w:rsidRPr="00C640B1">
        <w:t>V E N D i M</w:t>
      </w:r>
    </w:p>
    <w:p w:rsidR="00B64D2C" w:rsidRPr="00C640B1" w:rsidRDefault="00B64D2C" w:rsidP="00B64D2C">
      <w:pPr>
        <w:pStyle w:val="NumriData"/>
      </w:pPr>
      <w:r w:rsidRPr="00C640B1">
        <w:t>Nr. 310, datë 27.6.2002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Titulli"/>
      </w:pPr>
      <w:r w:rsidRPr="00C640B1">
        <w:t>Për disa ndryshime në vendimin nr.185, datë 16.4.1993 të Këshillit të Ministrave "Për pagat dhe shtesat mbi pagë të ushtarakëve të shërbimit pyjor", me ndryshimet përkatëse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BazLigjPropozues"/>
      </w:pPr>
      <w:r w:rsidRPr="00C640B1">
        <w:t>Në mbështetje të nenit 100 të Kushtetutës dhe të neneve 2 e 6 të ligjit nr.8487, 13.5.1999 "Për kompetencat për caktimin e pagave të punës", me propozimin e Zëvendëskryeministrit dhe Ministër i Punës dhe Çështjeve Sociale, Këshilli i Ministrave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VENDOSI"/>
      </w:pPr>
      <w:r w:rsidRPr="00C640B1">
        <w:t>V E N D O S i: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Paragrafi"/>
      </w:pPr>
      <w:r w:rsidRPr="00C640B1">
        <w:t>1. Në vendimin nr.185, datë 16.4.1993 të Këshillit të Ministrave, me ndryshimet përkatëse, të bëhen këto ndryshime:</w:t>
      </w:r>
    </w:p>
    <w:p w:rsidR="00B64D2C" w:rsidRPr="00C640B1" w:rsidRDefault="00B64D2C" w:rsidP="00B64D2C">
      <w:pPr>
        <w:pStyle w:val="Paragrafi"/>
      </w:pPr>
      <w:r w:rsidRPr="00C640B1">
        <w:t>a) Në pikën 1, paga mujore për funksionet e mëposhtme bëhet: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Paragrafi"/>
      </w:pPr>
      <w:r w:rsidRPr="00C640B1">
        <w:t>Drejtor71 900 lekë</w:t>
      </w:r>
    </w:p>
    <w:p w:rsidR="00B64D2C" w:rsidRPr="00C640B1" w:rsidRDefault="00B64D2C" w:rsidP="00B64D2C">
      <w:pPr>
        <w:pStyle w:val="Paragrafi"/>
      </w:pPr>
      <w:r w:rsidRPr="00C640B1">
        <w:t>Zëvendësdrejtor53 600 lekë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Paragrafi"/>
      </w:pPr>
      <w:r w:rsidRPr="00C640B1">
        <w:t>b) Në pikën 2, niveli më i ulët i pagës bëhet 9 400 lekë në muaj, kurse niveli më i lartë (drejtor drejtorie) bëhet 26 100  lekë në muaj.</w:t>
      </w:r>
    </w:p>
    <w:p w:rsidR="00B64D2C" w:rsidRPr="00C640B1" w:rsidRDefault="00B64D2C" w:rsidP="00B64D2C">
      <w:pPr>
        <w:pStyle w:val="Paragrafi"/>
      </w:pPr>
      <w:r w:rsidRPr="00C640B1">
        <w:t>2. Efektet financiare që rrjedhin nga zbatimi i këtij vendimi të përballohen nga fondet e miratuara për Buxhetin e Shtetit të vitit 2002.</w:t>
      </w:r>
    </w:p>
    <w:p w:rsidR="00B64D2C" w:rsidRPr="00C640B1" w:rsidRDefault="00B64D2C" w:rsidP="00B64D2C">
      <w:pPr>
        <w:pStyle w:val="Paragrafi"/>
      </w:pPr>
      <w:r w:rsidRPr="00C640B1">
        <w:t>Ky vendim hyn në fuqi pas botimit në Fletoren Zyrtare dhe i shtrin efektet financiare nga data 16 korrik 2002.</w:t>
      </w:r>
    </w:p>
    <w:p w:rsidR="00B64D2C" w:rsidRPr="00C640B1" w:rsidRDefault="00B64D2C" w:rsidP="00B64D2C">
      <w:pPr>
        <w:pStyle w:val="Paragrafi"/>
      </w:pPr>
    </w:p>
    <w:p w:rsidR="00B64D2C" w:rsidRPr="00C640B1" w:rsidRDefault="00B64D2C" w:rsidP="00B64D2C">
      <w:pPr>
        <w:pStyle w:val="Autoriteti"/>
      </w:pPr>
      <w:r w:rsidRPr="00C640B1">
        <w:t>KRYEMINISTRI</w:t>
      </w:r>
    </w:p>
    <w:p w:rsidR="00B64D2C" w:rsidRPr="00C640B1" w:rsidRDefault="00B64D2C" w:rsidP="00B64D2C">
      <w:pPr>
        <w:pStyle w:val="AutoritetiEmer"/>
      </w:pPr>
      <w:r w:rsidRPr="00C640B1">
        <w:t>Pandeli Majko</w:t>
      </w:r>
    </w:p>
    <w:p w:rsidR="00B64D2C" w:rsidRPr="00C640B1" w:rsidRDefault="00B64D2C" w:rsidP="00B64D2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5D09"/>
    <w:rsid w:val="00B26C38"/>
    <w:rsid w:val="00B64D2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D6D105-FFAA-4AA1-9A42-B53068E8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