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069" w:rsidRPr="00C640B1" w:rsidRDefault="00F43069" w:rsidP="00F43069">
      <w:pPr>
        <w:pStyle w:val="Paragrafi"/>
      </w:pPr>
      <w:bookmarkStart w:id="0" w:name="_GoBack"/>
      <w:bookmarkEnd w:id="0"/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Akti"/>
      </w:pPr>
      <w:r w:rsidRPr="00C640B1">
        <w:t>V E N DI M</w:t>
      </w:r>
    </w:p>
    <w:p w:rsidR="00F43069" w:rsidRPr="00C640B1" w:rsidRDefault="00F43069" w:rsidP="00F43069">
      <w:pPr>
        <w:pStyle w:val="NumriData"/>
      </w:pPr>
      <w:r w:rsidRPr="00C640B1">
        <w:t>Nr. 311, datë 27.6.2002</w:t>
      </w:r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Titulli"/>
      </w:pPr>
      <w:r w:rsidRPr="00C640B1">
        <w:t>Për disa ndryshime në vendimin nr.440, datë 9.9.1999 të Këshillit të Ministrave "Për strukturën dhe pagat e punonjësve të policisë së ndërtimit", me ndryshimet përkatëse</w:t>
      </w:r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BazLigjPropozues"/>
      </w:pPr>
      <w:r w:rsidRPr="00C640B1">
        <w:t>Në mbështetje të nenit 100 të Kushtetutës dhe të neneve 2 e 6 të ligjit nr.8487, datë 13.5.1999 "Për kompetencat për caktimin e pagave të punës", me propozimin e Zëvendëskryeministrit dhe Ministër i Punës dhe Çështjeve Sociale, Këshilli i Ministrave</w:t>
      </w:r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VENDOSI"/>
      </w:pPr>
      <w:r w:rsidRPr="00C640B1">
        <w:t>V E N D O S i:</w:t>
      </w:r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Paragrafi"/>
      </w:pPr>
      <w:r w:rsidRPr="00C640B1">
        <w:t>Në vendimin nr.440, datë 9.9.1999 të Këshillit të Ministrave, me  ndryshimet përkatëse, të bëhen këto ndryshime:</w:t>
      </w:r>
    </w:p>
    <w:p w:rsidR="00F43069" w:rsidRPr="00C640B1" w:rsidRDefault="00F43069" w:rsidP="00F43069">
      <w:pPr>
        <w:pStyle w:val="Paragrafi"/>
      </w:pPr>
      <w:r w:rsidRPr="00C640B1">
        <w:t>1. Tabelat nr.2 "Pasqyra e pagave për punonjësit e Drejtorisë së Policisë së Ndërtimit në qendër" dhe "Pasqyra e pagave për punonjësit e degëve të Policisë së Ndërtimit në rrethe" zëvendësohen me tabelat me të njëjtin numër, që i bashkëlidhen këtij vendimi.</w:t>
      </w:r>
    </w:p>
    <w:p w:rsidR="00F43069" w:rsidRPr="00C640B1" w:rsidRDefault="00F43069" w:rsidP="00F43069">
      <w:pPr>
        <w:pStyle w:val="Paragrafi"/>
      </w:pPr>
      <w:r w:rsidRPr="00C640B1">
        <w:t>2. Niveli më i ulët i pagës për punonjësit e Policisë së Ndërtimit bëhet 9 880 lekë në muaj, kurse niveli më i lartë (kryetar dege) bëhet 26 100 lekë në muaj.</w:t>
      </w:r>
    </w:p>
    <w:p w:rsidR="00F43069" w:rsidRPr="00C640B1" w:rsidRDefault="00F43069" w:rsidP="00F43069">
      <w:pPr>
        <w:pStyle w:val="Paragrafi"/>
      </w:pPr>
      <w:r w:rsidRPr="00C640B1">
        <w:t>3. Efektet financiare që rrjedhin nga zbatimi i këtij vendimi të përballohen nga fondet e miratuara për Buxhetin e Shtetit të vitit 2002.</w:t>
      </w:r>
    </w:p>
    <w:p w:rsidR="00F43069" w:rsidRPr="00C640B1" w:rsidRDefault="00F43069" w:rsidP="00F43069">
      <w:pPr>
        <w:pStyle w:val="Paragrafi"/>
      </w:pPr>
      <w:r w:rsidRPr="00C640B1">
        <w:t>Ky vendim hyn në fuqi pas botimit në Fletoren Zyrtare dhe i shtrin efektet financiare nga data 16 korrik 2002.</w:t>
      </w:r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Autoriteti"/>
      </w:pPr>
      <w:r w:rsidRPr="00C640B1">
        <w:t>KRYEMINISTRI</w:t>
      </w:r>
    </w:p>
    <w:p w:rsidR="00F43069" w:rsidRPr="00C640B1" w:rsidRDefault="00F43069" w:rsidP="00F43069">
      <w:pPr>
        <w:pStyle w:val="AutoritetiEmer"/>
      </w:pPr>
      <w:r w:rsidRPr="00C640B1">
        <w:t xml:space="preserve">  Pandeli Majko</w:t>
      </w:r>
    </w:p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Paragrafi"/>
      </w:pPr>
      <w:r w:rsidRPr="00C640B1">
        <w:t>Tabela nr.2</w:t>
      </w:r>
    </w:p>
    <w:p w:rsidR="00F43069" w:rsidRPr="00C640B1" w:rsidRDefault="00F43069" w:rsidP="00F43069">
      <w:pPr>
        <w:pStyle w:val="Paragrafi"/>
      </w:pPr>
      <w:r w:rsidRPr="00C640B1">
        <w:t>Pasqyra e pagave për punonjësit e drejtorisë së policisë së ndërtimin në qendër</w:t>
      </w:r>
    </w:p>
    <w:p w:rsidR="00F43069" w:rsidRPr="00C640B1" w:rsidRDefault="00F43069" w:rsidP="00F43069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"/>
        <w:gridCol w:w="3787"/>
        <w:gridCol w:w="2322"/>
        <w:gridCol w:w="2322"/>
      </w:tblGrid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Nr.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Emërtimi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Klasa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Paga në lekë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Drejtor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71 900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Zëvendësdrejtor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53 600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3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Kryetar dege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26 100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4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Shef sektori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26 100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5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Kryetar grupi gatishmërie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26 100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6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Specialist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23 500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7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Shofer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IX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15 050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8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Punonjës grupi gatishmërie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XIX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21 050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9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Arkivist, daktilografist, protokollist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VI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13 350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10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Magazinier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VI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13 350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11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Sekretare, daktilografiste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VI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13 350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12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Punonjës shërbimi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III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11 950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13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Pastruese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9 880</w:t>
            </w:r>
          </w:p>
        </w:tc>
      </w:tr>
    </w:tbl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Paragrafi"/>
      </w:pPr>
      <w:r w:rsidRPr="00C640B1">
        <w:t xml:space="preserve">Pasqyra e pagave për punonjësit e drejtorisë së policisë së ndërtimit </w:t>
      </w:r>
    </w:p>
    <w:p w:rsidR="00F43069" w:rsidRPr="00C640B1" w:rsidRDefault="00F43069" w:rsidP="00F43069">
      <w:pPr>
        <w:pStyle w:val="Paragrafi"/>
      </w:pPr>
      <w:r w:rsidRPr="00C640B1">
        <w:t>në rrethe</w:t>
      </w:r>
    </w:p>
    <w:p w:rsidR="00F43069" w:rsidRPr="00C640B1" w:rsidRDefault="00F43069" w:rsidP="00F43069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5"/>
        <w:gridCol w:w="3787"/>
        <w:gridCol w:w="2322"/>
        <w:gridCol w:w="2322"/>
      </w:tblGrid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Nr.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Emërtimi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Klasa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Paga në lekë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Kryetar dege K1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26100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 xml:space="preserve">Kryetar dege </w:t>
            </w:r>
            <w:smartTag w:uri="urn:schemas-microsoft-com:office:smarttags" w:element="place">
              <w:r w:rsidRPr="003453C2">
                <w:rPr>
                  <w:sz w:val="18"/>
                </w:rPr>
                <w:t>K2</w:t>
              </w:r>
            </w:smartTag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23500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3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Shef sektori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23500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4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Specialist i lartë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22150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5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Specialist i mesëm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VIII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14000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6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Kryetar grupi gatishmërie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XXI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23500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lastRenderedPageBreak/>
              <w:t>7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Specialist grupi gatishmërie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XIX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21070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8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Arkiv-protokoll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VI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13350</w:t>
            </w:r>
          </w:p>
        </w:tc>
      </w:tr>
      <w:tr w:rsidR="00F43069" w:rsidRPr="003453C2">
        <w:tblPrEx>
          <w:tblCellMar>
            <w:top w:w="0" w:type="dxa"/>
            <w:bottom w:w="0" w:type="dxa"/>
          </w:tblCellMar>
        </w:tblPrEx>
        <w:tc>
          <w:tcPr>
            <w:tcW w:w="461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9</w:t>
            </w:r>
          </w:p>
        </w:tc>
        <w:tc>
          <w:tcPr>
            <w:tcW w:w="2039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  <w:r w:rsidRPr="003453C2">
              <w:rPr>
                <w:sz w:val="18"/>
              </w:rPr>
              <w:t>Shofer</w:t>
            </w: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</w:p>
        </w:tc>
        <w:tc>
          <w:tcPr>
            <w:tcW w:w="1250" w:type="pct"/>
          </w:tcPr>
          <w:p w:rsidR="00F43069" w:rsidRPr="003453C2" w:rsidRDefault="00F43069" w:rsidP="00F43069">
            <w:pPr>
              <w:pStyle w:val="Tabele"/>
              <w:rPr>
                <w:sz w:val="18"/>
              </w:rPr>
            </w:pPr>
          </w:p>
        </w:tc>
      </w:tr>
    </w:tbl>
    <w:p w:rsidR="00F43069" w:rsidRPr="00C640B1" w:rsidRDefault="00F43069" w:rsidP="00F43069">
      <w:pPr>
        <w:pStyle w:val="Paragrafi"/>
      </w:pPr>
    </w:p>
    <w:p w:rsidR="00F43069" w:rsidRPr="00C640B1" w:rsidRDefault="00F43069" w:rsidP="00F4306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F550A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43069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DF7FF5-7B83-4179-96B6-A3FA7F6C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Paragraf"/>
    <w:qFormat/>
    <w:rsid w:val="00F4306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