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3708" w:rsidRPr="00CE12D2" w:rsidRDefault="00DC3708" w:rsidP="00DC3708">
      <w:pPr>
        <w:pStyle w:val="Paragrafi"/>
      </w:pPr>
      <w:bookmarkStart w:id="0" w:name="_GoBack"/>
      <w:bookmarkEnd w:id="0"/>
    </w:p>
    <w:p w:rsidR="00DC3708" w:rsidRPr="00CE12D2" w:rsidRDefault="00DC3708" w:rsidP="00DC3708">
      <w:pPr>
        <w:pStyle w:val="Akti"/>
      </w:pPr>
      <w:r w:rsidRPr="00CE12D2">
        <w:t>V E N D I M</w:t>
      </w:r>
    </w:p>
    <w:p w:rsidR="00DC3708" w:rsidRPr="00CE12D2" w:rsidRDefault="00DC3708" w:rsidP="00DC3708">
      <w:pPr>
        <w:pStyle w:val="NumriData"/>
      </w:pPr>
      <w:r w:rsidRPr="00CE12D2">
        <w:t>Nr. 348, datë 27.6.2002</w:t>
      </w:r>
    </w:p>
    <w:p w:rsidR="00DC3708" w:rsidRPr="00CE12D2" w:rsidRDefault="00DC3708" w:rsidP="00DC3708">
      <w:pPr>
        <w:pStyle w:val="Paragrafi"/>
      </w:pPr>
    </w:p>
    <w:p w:rsidR="00DC3708" w:rsidRPr="00CE12D2" w:rsidRDefault="00DC3708" w:rsidP="00DC3708">
      <w:pPr>
        <w:pStyle w:val="Titulli"/>
      </w:pPr>
      <w:r w:rsidRPr="00CE12D2">
        <w:t>Për kategorizimin e pozicioneve të punës së nëpunësve civilë në aparatin e Këshillit të Ministrave</w:t>
      </w:r>
    </w:p>
    <w:p w:rsidR="00DC3708" w:rsidRPr="00CE12D2" w:rsidRDefault="00DC3708" w:rsidP="00DC3708">
      <w:pPr>
        <w:pStyle w:val="Paragrafi"/>
      </w:pPr>
    </w:p>
    <w:p w:rsidR="00DC3708" w:rsidRPr="00CE12D2" w:rsidRDefault="00DC3708" w:rsidP="00DC3708">
      <w:pPr>
        <w:pStyle w:val="BazLigjPropozues"/>
      </w:pPr>
      <w:r w:rsidRPr="00CE12D2">
        <w:t>Në mbështetje të nenit 100 të Kushtetutës, të neneve 18 dhe 29 të ligjit nr.8549, datë 11.11.1999 “Statusi i nëpunësit civil” dhe të neneve 2 e 6 të ligjit nr.8487, datë 13.5.1999 “Për kompetencat për caktimin e pagave të punës”, me propozimin e Zëvendëskryeministrit dhe Ministër i Punës dhe Çështjeve Sociale, Këshilli i Ministrave</w:t>
      </w:r>
    </w:p>
    <w:p w:rsidR="00DC3708" w:rsidRPr="00CE12D2" w:rsidRDefault="00DC3708" w:rsidP="00DC3708">
      <w:pPr>
        <w:pStyle w:val="Paragrafi"/>
      </w:pPr>
    </w:p>
    <w:p w:rsidR="00DC3708" w:rsidRPr="00CE12D2" w:rsidRDefault="00DC3708" w:rsidP="00DC3708">
      <w:pPr>
        <w:pStyle w:val="VENDOSI"/>
      </w:pPr>
      <w:r w:rsidRPr="00CE12D2">
        <w:t>V E N D O S I:</w:t>
      </w:r>
    </w:p>
    <w:p w:rsidR="00DC3708" w:rsidRPr="00CE12D2" w:rsidRDefault="00DC3708" w:rsidP="00DC3708">
      <w:pPr>
        <w:pStyle w:val="Paragrafi"/>
      </w:pPr>
    </w:p>
    <w:p w:rsidR="00DC3708" w:rsidRPr="00CE12D2" w:rsidRDefault="00DC3708" w:rsidP="00DC3708">
      <w:pPr>
        <w:pStyle w:val="Paragrafi"/>
      </w:pPr>
      <w:r w:rsidRPr="00CE12D2">
        <w:t>1. Kategorizimi i pozicioneve të punës së nëpunësve civilë në aparatin e Këshillit të Ministrave, të jetë sipas lidhjes, që i bashkëlidhet këtij vendimi.</w:t>
      </w:r>
    </w:p>
    <w:p w:rsidR="00DC3708" w:rsidRPr="00CE12D2" w:rsidRDefault="00DC3708" w:rsidP="00DC3708">
      <w:pPr>
        <w:pStyle w:val="Paragrafi"/>
      </w:pPr>
      <w:r w:rsidRPr="00CE12D2">
        <w:t>2. Punonjësit, të cilët janë klasifikuar si nëpunës civilë dhe nuk kanë arsimin e lartë, do të vazhdojnë të paguhen sipas vendimit nr.726, datë 21.12.2000 të Këshillit të Ministrave “Për pagat e punonjësve të institucioneve buxhetore”, ndryshuar me vendimin nr.424, datë 11.6.2001 të Këshillit të Ministrave</w:t>
      </w:r>
    </w:p>
    <w:p w:rsidR="00DC3708" w:rsidRPr="00CE12D2" w:rsidRDefault="00DC3708" w:rsidP="00DC3708">
      <w:pPr>
        <w:pStyle w:val="Paragrafi"/>
      </w:pPr>
      <w:r w:rsidRPr="00CE12D2">
        <w:t>3. Të gjitha dispozitat që bien në kundërshtim me këtë vendim shfuqizohen.</w:t>
      </w:r>
    </w:p>
    <w:p w:rsidR="00DC3708" w:rsidRPr="00CE12D2" w:rsidRDefault="00DC3708" w:rsidP="00DC3708">
      <w:pPr>
        <w:pStyle w:val="Paragrafi"/>
      </w:pPr>
      <w:r w:rsidRPr="00CE12D2">
        <w:t>Ky vendim hyn në fuqi pas botimit në Fletoren Zyrtare dhe i shtrin efektet financiare nga data 16.7.2002.</w:t>
      </w:r>
    </w:p>
    <w:p w:rsidR="00DC3708" w:rsidRPr="00CE12D2" w:rsidRDefault="00DC3708" w:rsidP="00DC3708">
      <w:pPr>
        <w:pStyle w:val="Paragrafi"/>
      </w:pPr>
    </w:p>
    <w:p w:rsidR="00DC3708" w:rsidRPr="00CE12D2" w:rsidRDefault="00DC3708" w:rsidP="00DC3708">
      <w:pPr>
        <w:pStyle w:val="Autoriteti"/>
      </w:pPr>
      <w:r w:rsidRPr="00CE12D2">
        <w:t>KRYEMINISTRI</w:t>
      </w:r>
    </w:p>
    <w:p w:rsidR="00DC3708" w:rsidRPr="00CE12D2" w:rsidRDefault="00DC3708" w:rsidP="00DC3708">
      <w:pPr>
        <w:pStyle w:val="AutoritetiEmer"/>
      </w:pPr>
      <w:r w:rsidRPr="00CE12D2">
        <w:t>Pandeli Majko</w:t>
      </w:r>
    </w:p>
    <w:p w:rsidR="00DC3708" w:rsidRPr="00CE12D2" w:rsidRDefault="00DC3708" w:rsidP="00DC3708">
      <w:pPr>
        <w:pStyle w:val="Paragrafi"/>
      </w:pPr>
    </w:p>
    <w:p w:rsidR="00DC3708" w:rsidRPr="00CE12D2" w:rsidRDefault="00DC3708" w:rsidP="00DC3708">
      <w:pPr>
        <w:pStyle w:val="Paragrafi"/>
      </w:pPr>
    </w:p>
    <w:p w:rsidR="00DC3708" w:rsidRPr="00CE12D2" w:rsidRDefault="00DC3708" w:rsidP="00DC3708">
      <w:pPr>
        <w:pStyle w:val="Paragrafi"/>
      </w:pPr>
    </w:p>
    <w:p w:rsidR="00DC3708" w:rsidRPr="00CE12D2" w:rsidRDefault="00DC3708" w:rsidP="00DC3708">
      <w:pPr>
        <w:pStyle w:val="Paragrafi"/>
      </w:pPr>
    </w:p>
    <w:p w:rsidR="00DC3708" w:rsidRPr="00CE12D2" w:rsidRDefault="00DC3708" w:rsidP="00DC3708">
      <w:pPr>
        <w:pStyle w:val="Paragrafi"/>
      </w:pPr>
    </w:p>
    <w:p w:rsidR="00DC3708" w:rsidRPr="00CE12D2" w:rsidRDefault="00DC3708" w:rsidP="00DC3708">
      <w:pPr>
        <w:pStyle w:val="Paragrafi"/>
      </w:pPr>
    </w:p>
    <w:p w:rsidR="00DC3708" w:rsidRPr="00CE12D2" w:rsidRDefault="00DC3708" w:rsidP="00DC3708">
      <w:pPr>
        <w:pStyle w:val="Paragrafi"/>
      </w:pPr>
    </w:p>
    <w:p w:rsidR="00DC3708" w:rsidRPr="00CE12D2" w:rsidRDefault="00DC3708" w:rsidP="00DC3708">
      <w:pPr>
        <w:pStyle w:val="Paragrafi"/>
      </w:pPr>
    </w:p>
    <w:p w:rsidR="00DC3708" w:rsidRPr="00CE12D2" w:rsidRDefault="00DC3708" w:rsidP="00DC3708">
      <w:pPr>
        <w:pStyle w:val="Paragrafi"/>
      </w:pPr>
    </w:p>
    <w:p w:rsidR="00DC3708" w:rsidRPr="00CE12D2" w:rsidRDefault="00DC3708" w:rsidP="00DC3708">
      <w:pPr>
        <w:pStyle w:val="Paragrafi"/>
      </w:pPr>
    </w:p>
    <w:p w:rsidR="00DC3708" w:rsidRPr="00CE12D2" w:rsidRDefault="00DC3708" w:rsidP="00DC3708">
      <w:pPr>
        <w:pStyle w:val="Paragrafi"/>
      </w:pPr>
    </w:p>
    <w:p w:rsidR="00DC3708" w:rsidRPr="00CE12D2" w:rsidRDefault="00DC3708" w:rsidP="00DC3708">
      <w:pPr>
        <w:pStyle w:val="Paragrafi"/>
      </w:pPr>
    </w:p>
    <w:p w:rsidR="00DC3708" w:rsidRPr="00CE12D2" w:rsidRDefault="00DC3708" w:rsidP="00DC3708">
      <w:pPr>
        <w:pStyle w:val="Paragrafi"/>
      </w:pPr>
    </w:p>
    <w:p w:rsidR="00DC3708" w:rsidRPr="00CE12D2" w:rsidRDefault="00DC3708" w:rsidP="00DC3708">
      <w:pPr>
        <w:pStyle w:val="Paragrafi"/>
      </w:pPr>
    </w:p>
    <w:p w:rsidR="00DC3708" w:rsidRPr="00CE12D2" w:rsidRDefault="00DC3708" w:rsidP="00DC3708">
      <w:pPr>
        <w:pStyle w:val="Paragrafi"/>
      </w:pPr>
    </w:p>
    <w:p w:rsidR="00DC3708" w:rsidRPr="00CE12D2" w:rsidRDefault="00DC3708" w:rsidP="00DC3708">
      <w:pPr>
        <w:pStyle w:val="Paragrafi"/>
      </w:pPr>
    </w:p>
    <w:p w:rsidR="00DC3708" w:rsidRPr="00CE12D2" w:rsidRDefault="00DC3708" w:rsidP="00DC3708">
      <w:pPr>
        <w:pStyle w:val="Paragrafi"/>
      </w:pPr>
    </w:p>
    <w:p w:rsidR="00DC3708" w:rsidRPr="00CE12D2" w:rsidRDefault="00DC3708" w:rsidP="00DC3708">
      <w:pPr>
        <w:pStyle w:val="Paragrafi"/>
      </w:pPr>
    </w:p>
    <w:p w:rsidR="00DC3708" w:rsidRPr="00CE12D2" w:rsidRDefault="00DC3708" w:rsidP="00DC3708">
      <w:pPr>
        <w:pStyle w:val="Paragrafi"/>
      </w:pPr>
    </w:p>
    <w:p w:rsidR="00DC3708" w:rsidRPr="00CE12D2" w:rsidRDefault="00DC3708" w:rsidP="00DC3708">
      <w:pPr>
        <w:pStyle w:val="Paragrafi"/>
      </w:pPr>
    </w:p>
    <w:tbl>
      <w:tblPr>
        <w:tblW w:w="5000" w:type="pct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1"/>
        <w:gridCol w:w="5621"/>
        <w:gridCol w:w="818"/>
        <w:gridCol w:w="867"/>
        <w:gridCol w:w="1194"/>
      </w:tblGrid>
      <w:tr w:rsidR="00DC3708" w:rsidRPr="002C637C">
        <w:tblPrEx>
          <w:tblCellMar>
            <w:top w:w="0" w:type="dxa"/>
            <w:bottom w:w="0" w:type="dxa"/>
          </w:tblCellMar>
        </w:tblPrEx>
        <w:trPr>
          <w:trHeight w:val="295"/>
        </w:trPr>
        <w:tc>
          <w:tcPr>
            <w:tcW w:w="345" w:type="pct"/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78" w:type="pct"/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Keshilli i Ministrave</w:t>
            </w:r>
          </w:p>
        </w:tc>
        <w:tc>
          <w:tcPr>
            <w:tcW w:w="448" w:type="pct"/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475" w:type="pct"/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Lidhja I</w:t>
            </w:r>
          </w:p>
        </w:tc>
        <w:tc>
          <w:tcPr>
            <w:tcW w:w="655" w:type="pct"/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</w:p>
        </w:tc>
      </w:tr>
      <w:tr w:rsidR="00DC3708" w:rsidRPr="002C637C">
        <w:tblPrEx>
          <w:tblCellMar>
            <w:top w:w="0" w:type="dxa"/>
            <w:bottom w:w="0" w:type="dxa"/>
          </w:tblCellMar>
        </w:tblPrEx>
        <w:trPr>
          <w:trHeight w:val="295"/>
        </w:trPr>
        <w:tc>
          <w:tcPr>
            <w:tcW w:w="345" w:type="pct"/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78" w:type="pct"/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448" w:type="pct"/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475" w:type="pct"/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655" w:type="pct"/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</w:p>
        </w:tc>
      </w:tr>
      <w:tr w:rsidR="00DC3708" w:rsidRPr="002C637C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345" w:type="pct"/>
            <w:tcBorders>
              <w:top w:val="double" w:sz="6" w:space="0" w:color="auto"/>
              <w:left w:val="double" w:sz="6" w:space="0" w:color="auto"/>
              <w:bottom w:val="single" w:sz="12" w:space="0" w:color="auto"/>
              <w:right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78" w:type="pct"/>
            <w:tcBorders>
              <w:top w:val="double" w:sz="6" w:space="0" w:color="auto"/>
              <w:left w:val="double" w:sz="6" w:space="0" w:color="auto"/>
              <w:bottom w:val="single" w:sz="12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Pozicioni</w:t>
            </w:r>
          </w:p>
        </w:tc>
        <w:tc>
          <w:tcPr>
            <w:tcW w:w="448" w:type="pct"/>
            <w:tcBorders>
              <w:top w:val="double" w:sz="6" w:space="0" w:color="auto"/>
              <w:bottom w:val="single" w:sz="12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Nr</w:t>
            </w:r>
          </w:p>
        </w:tc>
        <w:tc>
          <w:tcPr>
            <w:tcW w:w="475" w:type="pct"/>
            <w:tcBorders>
              <w:top w:val="doub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Klasa</w:t>
            </w:r>
          </w:p>
        </w:tc>
        <w:tc>
          <w:tcPr>
            <w:tcW w:w="655" w:type="pct"/>
            <w:tcBorders>
              <w:top w:val="double" w:sz="6" w:space="0" w:color="auto"/>
              <w:left w:val="single" w:sz="6" w:space="0" w:color="auto"/>
              <w:bottom w:val="single" w:sz="12" w:space="0" w:color="auto"/>
              <w:right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Kategoria</w:t>
            </w:r>
          </w:p>
        </w:tc>
      </w:tr>
      <w:tr w:rsidR="00DC3708" w:rsidRPr="002C637C">
        <w:tblPrEx>
          <w:tblCellMar>
            <w:top w:w="0" w:type="dxa"/>
            <w:bottom w:w="0" w:type="dxa"/>
          </w:tblCellMar>
        </w:tblPrEx>
        <w:trPr>
          <w:trHeight w:val="265"/>
        </w:trPr>
        <w:tc>
          <w:tcPr>
            <w:tcW w:w="345" w:type="pct"/>
            <w:tcBorders>
              <w:top w:val="single" w:sz="12" w:space="0" w:color="auto"/>
              <w:left w:val="double" w:sz="6" w:space="0" w:color="auto"/>
              <w:bottom w:val="single" w:sz="12" w:space="0" w:color="auto"/>
              <w:right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I</w:t>
            </w:r>
          </w:p>
        </w:tc>
        <w:tc>
          <w:tcPr>
            <w:tcW w:w="3078" w:type="pct"/>
            <w:tcBorders>
              <w:top w:val="single" w:sz="12" w:space="0" w:color="auto"/>
              <w:left w:val="double" w:sz="6" w:space="0" w:color="auto"/>
              <w:bottom w:val="single" w:sz="12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Sekretar i Pergjithshem</w:t>
            </w:r>
          </w:p>
        </w:tc>
        <w:tc>
          <w:tcPr>
            <w:tcW w:w="448" w:type="pct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1</w:t>
            </w:r>
          </w:p>
        </w:tc>
        <w:tc>
          <w:tcPr>
            <w:tcW w:w="475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I</w:t>
            </w:r>
          </w:p>
        </w:tc>
        <w:tc>
          <w:tcPr>
            <w:tcW w:w="655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I-a</w:t>
            </w:r>
          </w:p>
        </w:tc>
      </w:tr>
      <w:tr w:rsidR="00DC3708" w:rsidRPr="002C637C">
        <w:tblPrEx>
          <w:tblCellMar>
            <w:top w:w="0" w:type="dxa"/>
            <w:bottom w:w="0" w:type="dxa"/>
          </w:tblCellMar>
        </w:tblPrEx>
        <w:trPr>
          <w:trHeight w:val="265"/>
        </w:trPr>
        <w:tc>
          <w:tcPr>
            <w:tcW w:w="345" w:type="pct"/>
            <w:tcBorders>
              <w:top w:val="single" w:sz="12" w:space="0" w:color="auto"/>
              <w:left w:val="double" w:sz="6" w:space="0" w:color="auto"/>
              <w:bottom w:val="single" w:sz="12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II</w:t>
            </w:r>
          </w:p>
        </w:tc>
        <w:tc>
          <w:tcPr>
            <w:tcW w:w="3078" w:type="pct"/>
            <w:tcBorders>
              <w:top w:val="single" w:sz="12" w:space="0" w:color="auto"/>
              <w:left w:val="double" w:sz="6" w:space="0" w:color="auto"/>
              <w:bottom w:val="single" w:sz="12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Departamenti i Integrimit</w:t>
            </w:r>
          </w:p>
        </w:tc>
        <w:tc>
          <w:tcPr>
            <w:tcW w:w="448" w:type="pct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475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655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</w:p>
        </w:tc>
      </w:tr>
      <w:tr w:rsidR="00DC3708" w:rsidRPr="002C637C">
        <w:tblPrEx>
          <w:tblCellMar>
            <w:top w:w="0" w:type="dxa"/>
            <w:bottom w:w="0" w:type="dxa"/>
          </w:tblCellMar>
        </w:tblPrEx>
        <w:trPr>
          <w:trHeight w:val="251"/>
        </w:trPr>
        <w:tc>
          <w:tcPr>
            <w:tcW w:w="345" w:type="pct"/>
            <w:tcBorders>
              <w:left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78" w:type="pct"/>
            <w:tcBorders>
              <w:left w:val="double" w:sz="6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Drejtor</w:t>
            </w:r>
          </w:p>
        </w:tc>
        <w:tc>
          <w:tcPr>
            <w:tcW w:w="448" w:type="pct"/>
            <w:tcBorders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1</w:t>
            </w:r>
          </w:p>
        </w:tc>
        <w:tc>
          <w:tcPr>
            <w:tcW w:w="475" w:type="pct"/>
            <w:tcBorders>
              <w:left w:val="single" w:sz="6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I</w:t>
            </w:r>
          </w:p>
        </w:tc>
        <w:tc>
          <w:tcPr>
            <w:tcW w:w="655" w:type="pct"/>
            <w:tcBorders>
              <w:left w:val="single" w:sz="6" w:space="0" w:color="auto"/>
              <w:right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I-b</w:t>
            </w:r>
          </w:p>
        </w:tc>
      </w:tr>
      <w:tr w:rsidR="00DC3708" w:rsidRPr="002C637C">
        <w:tblPrEx>
          <w:tblCellMar>
            <w:top w:w="0" w:type="dxa"/>
            <w:bottom w:w="0" w:type="dxa"/>
          </w:tblCellMar>
        </w:tblPrEx>
        <w:trPr>
          <w:trHeight w:val="265"/>
        </w:trPr>
        <w:tc>
          <w:tcPr>
            <w:tcW w:w="345" w:type="pct"/>
            <w:tcBorders>
              <w:left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78" w:type="pct"/>
            <w:tcBorders>
              <w:left w:val="double" w:sz="6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Specialist</w:t>
            </w:r>
          </w:p>
        </w:tc>
        <w:tc>
          <w:tcPr>
            <w:tcW w:w="448" w:type="pct"/>
            <w:tcBorders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6</w:t>
            </w:r>
          </w:p>
        </w:tc>
        <w:tc>
          <w:tcPr>
            <w:tcW w:w="475" w:type="pct"/>
            <w:tcBorders>
              <w:left w:val="single" w:sz="6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III</w:t>
            </w:r>
          </w:p>
        </w:tc>
        <w:tc>
          <w:tcPr>
            <w:tcW w:w="655" w:type="pct"/>
            <w:tcBorders>
              <w:left w:val="single" w:sz="6" w:space="0" w:color="auto"/>
              <w:right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III-a</w:t>
            </w:r>
          </w:p>
        </w:tc>
      </w:tr>
      <w:tr w:rsidR="00DC3708" w:rsidRPr="002C637C">
        <w:tblPrEx>
          <w:tblCellMar>
            <w:top w:w="0" w:type="dxa"/>
            <w:bottom w:w="0" w:type="dxa"/>
          </w:tblCellMar>
        </w:tblPrEx>
        <w:trPr>
          <w:trHeight w:val="265"/>
        </w:trPr>
        <w:tc>
          <w:tcPr>
            <w:tcW w:w="345" w:type="pct"/>
            <w:tcBorders>
              <w:top w:val="single" w:sz="12" w:space="0" w:color="auto"/>
              <w:left w:val="double" w:sz="6" w:space="0" w:color="auto"/>
              <w:bottom w:val="single" w:sz="12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lastRenderedPageBreak/>
              <w:t>III</w:t>
            </w:r>
          </w:p>
        </w:tc>
        <w:tc>
          <w:tcPr>
            <w:tcW w:w="3078" w:type="pct"/>
            <w:tcBorders>
              <w:top w:val="single" w:sz="12" w:space="0" w:color="auto"/>
              <w:left w:val="double" w:sz="6" w:space="0" w:color="auto"/>
              <w:bottom w:val="single" w:sz="12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Njesia Antikorruspion</w:t>
            </w:r>
          </w:p>
        </w:tc>
        <w:tc>
          <w:tcPr>
            <w:tcW w:w="448" w:type="pct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475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655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</w:p>
        </w:tc>
      </w:tr>
      <w:tr w:rsidR="00DC3708" w:rsidRPr="002C637C">
        <w:tblPrEx>
          <w:tblCellMar>
            <w:top w:w="0" w:type="dxa"/>
            <w:bottom w:w="0" w:type="dxa"/>
          </w:tblCellMar>
        </w:tblPrEx>
        <w:trPr>
          <w:trHeight w:val="251"/>
        </w:trPr>
        <w:tc>
          <w:tcPr>
            <w:tcW w:w="345" w:type="pct"/>
            <w:tcBorders>
              <w:left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78" w:type="pct"/>
            <w:tcBorders>
              <w:left w:val="double" w:sz="6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Drejtor</w:t>
            </w:r>
          </w:p>
        </w:tc>
        <w:tc>
          <w:tcPr>
            <w:tcW w:w="448" w:type="pct"/>
            <w:tcBorders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1</w:t>
            </w:r>
          </w:p>
        </w:tc>
        <w:tc>
          <w:tcPr>
            <w:tcW w:w="475" w:type="pct"/>
            <w:tcBorders>
              <w:left w:val="single" w:sz="6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II</w:t>
            </w:r>
          </w:p>
        </w:tc>
        <w:tc>
          <w:tcPr>
            <w:tcW w:w="655" w:type="pct"/>
            <w:tcBorders>
              <w:left w:val="single" w:sz="6" w:space="0" w:color="auto"/>
              <w:right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II-a</w:t>
            </w:r>
          </w:p>
        </w:tc>
      </w:tr>
      <w:tr w:rsidR="00DC3708" w:rsidRPr="002C637C">
        <w:tblPrEx>
          <w:tblCellMar>
            <w:top w:w="0" w:type="dxa"/>
            <w:bottom w:w="0" w:type="dxa"/>
          </w:tblCellMar>
        </w:tblPrEx>
        <w:trPr>
          <w:trHeight w:val="265"/>
        </w:trPr>
        <w:tc>
          <w:tcPr>
            <w:tcW w:w="345" w:type="pct"/>
            <w:tcBorders>
              <w:left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78" w:type="pct"/>
            <w:tcBorders>
              <w:left w:val="double" w:sz="6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Inspektor</w:t>
            </w:r>
          </w:p>
        </w:tc>
        <w:tc>
          <w:tcPr>
            <w:tcW w:w="448" w:type="pct"/>
            <w:tcBorders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5</w:t>
            </w:r>
          </w:p>
        </w:tc>
        <w:tc>
          <w:tcPr>
            <w:tcW w:w="475" w:type="pct"/>
            <w:tcBorders>
              <w:left w:val="single" w:sz="6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III</w:t>
            </w:r>
          </w:p>
        </w:tc>
        <w:tc>
          <w:tcPr>
            <w:tcW w:w="655" w:type="pct"/>
            <w:tcBorders>
              <w:left w:val="single" w:sz="6" w:space="0" w:color="auto"/>
              <w:right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III-b</w:t>
            </w:r>
          </w:p>
        </w:tc>
      </w:tr>
      <w:tr w:rsidR="00DC3708" w:rsidRPr="002C637C">
        <w:tblPrEx>
          <w:tblCellMar>
            <w:top w:w="0" w:type="dxa"/>
            <w:bottom w:w="0" w:type="dxa"/>
          </w:tblCellMar>
        </w:tblPrEx>
        <w:trPr>
          <w:trHeight w:val="265"/>
        </w:trPr>
        <w:tc>
          <w:tcPr>
            <w:tcW w:w="345" w:type="pct"/>
            <w:tcBorders>
              <w:top w:val="single" w:sz="12" w:space="0" w:color="auto"/>
              <w:left w:val="double" w:sz="6" w:space="0" w:color="auto"/>
              <w:bottom w:val="single" w:sz="12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IV</w:t>
            </w:r>
          </w:p>
        </w:tc>
        <w:tc>
          <w:tcPr>
            <w:tcW w:w="3078" w:type="pct"/>
            <w:tcBorders>
              <w:top w:val="single" w:sz="12" w:space="0" w:color="auto"/>
              <w:left w:val="double" w:sz="6" w:space="0" w:color="auto"/>
              <w:bottom w:val="single" w:sz="12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Departamenti Juridik</w:t>
            </w:r>
          </w:p>
        </w:tc>
        <w:tc>
          <w:tcPr>
            <w:tcW w:w="448" w:type="pct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475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655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</w:p>
        </w:tc>
      </w:tr>
      <w:tr w:rsidR="00DC3708" w:rsidRPr="002C637C">
        <w:tblPrEx>
          <w:tblCellMar>
            <w:top w:w="0" w:type="dxa"/>
            <w:bottom w:w="0" w:type="dxa"/>
          </w:tblCellMar>
        </w:tblPrEx>
        <w:trPr>
          <w:trHeight w:val="251"/>
        </w:trPr>
        <w:tc>
          <w:tcPr>
            <w:tcW w:w="345" w:type="pct"/>
            <w:tcBorders>
              <w:left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78" w:type="pct"/>
            <w:tcBorders>
              <w:left w:val="double" w:sz="6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Drejtor</w:t>
            </w:r>
          </w:p>
        </w:tc>
        <w:tc>
          <w:tcPr>
            <w:tcW w:w="448" w:type="pct"/>
            <w:tcBorders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1</w:t>
            </w:r>
          </w:p>
        </w:tc>
        <w:tc>
          <w:tcPr>
            <w:tcW w:w="475" w:type="pct"/>
            <w:tcBorders>
              <w:left w:val="single" w:sz="6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I</w:t>
            </w:r>
          </w:p>
        </w:tc>
        <w:tc>
          <w:tcPr>
            <w:tcW w:w="655" w:type="pct"/>
            <w:tcBorders>
              <w:left w:val="single" w:sz="6" w:space="0" w:color="auto"/>
              <w:right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I-b</w:t>
            </w:r>
          </w:p>
        </w:tc>
      </w:tr>
      <w:tr w:rsidR="00DC3708" w:rsidRPr="002C637C">
        <w:tblPrEx>
          <w:tblCellMar>
            <w:top w:w="0" w:type="dxa"/>
            <w:bottom w:w="0" w:type="dxa"/>
          </w:tblCellMar>
        </w:tblPrEx>
        <w:trPr>
          <w:trHeight w:val="265"/>
        </w:trPr>
        <w:tc>
          <w:tcPr>
            <w:tcW w:w="345" w:type="pct"/>
            <w:tcBorders>
              <w:left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78" w:type="pct"/>
            <w:tcBorders>
              <w:left w:val="double" w:sz="6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 xml:space="preserve">Jurist </w:t>
            </w:r>
          </w:p>
        </w:tc>
        <w:tc>
          <w:tcPr>
            <w:tcW w:w="448" w:type="pct"/>
            <w:tcBorders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6</w:t>
            </w:r>
          </w:p>
        </w:tc>
        <w:tc>
          <w:tcPr>
            <w:tcW w:w="475" w:type="pct"/>
            <w:tcBorders>
              <w:left w:val="single" w:sz="6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II</w:t>
            </w:r>
          </w:p>
        </w:tc>
        <w:tc>
          <w:tcPr>
            <w:tcW w:w="655" w:type="pct"/>
            <w:tcBorders>
              <w:left w:val="single" w:sz="6" w:space="0" w:color="auto"/>
              <w:right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II-b</w:t>
            </w:r>
          </w:p>
        </w:tc>
      </w:tr>
      <w:tr w:rsidR="00DC3708" w:rsidRPr="002C637C">
        <w:tblPrEx>
          <w:tblCellMar>
            <w:top w:w="0" w:type="dxa"/>
            <w:bottom w:w="0" w:type="dxa"/>
          </w:tblCellMar>
        </w:tblPrEx>
        <w:trPr>
          <w:trHeight w:val="265"/>
        </w:trPr>
        <w:tc>
          <w:tcPr>
            <w:tcW w:w="345" w:type="pct"/>
            <w:tcBorders>
              <w:top w:val="single" w:sz="12" w:space="0" w:color="auto"/>
              <w:left w:val="double" w:sz="6" w:space="0" w:color="auto"/>
              <w:bottom w:val="single" w:sz="12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V</w:t>
            </w:r>
          </w:p>
        </w:tc>
        <w:tc>
          <w:tcPr>
            <w:tcW w:w="3078" w:type="pct"/>
            <w:tcBorders>
              <w:top w:val="single" w:sz="12" w:space="0" w:color="auto"/>
              <w:left w:val="double" w:sz="6" w:space="0" w:color="auto"/>
              <w:bottom w:val="single" w:sz="12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Departamenti i Koordinimit</w:t>
            </w:r>
          </w:p>
        </w:tc>
        <w:tc>
          <w:tcPr>
            <w:tcW w:w="448" w:type="pct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475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655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</w:p>
        </w:tc>
      </w:tr>
      <w:tr w:rsidR="00DC3708" w:rsidRPr="002C637C">
        <w:tblPrEx>
          <w:tblCellMar>
            <w:top w:w="0" w:type="dxa"/>
            <w:bottom w:w="0" w:type="dxa"/>
          </w:tblCellMar>
        </w:tblPrEx>
        <w:trPr>
          <w:trHeight w:val="251"/>
        </w:trPr>
        <w:tc>
          <w:tcPr>
            <w:tcW w:w="345" w:type="pct"/>
            <w:tcBorders>
              <w:left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78" w:type="pct"/>
            <w:tcBorders>
              <w:left w:val="double" w:sz="6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Drejtor</w:t>
            </w:r>
          </w:p>
        </w:tc>
        <w:tc>
          <w:tcPr>
            <w:tcW w:w="448" w:type="pct"/>
            <w:tcBorders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1</w:t>
            </w:r>
          </w:p>
        </w:tc>
        <w:tc>
          <w:tcPr>
            <w:tcW w:w="475" w:type="pct"/>
            <w:tcBorders>
              <w:left w:val="single" w:sz="6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I</w:t>
            </w:r>
          </w:p>
        </w:tc>
        <w:tc>
          <w:tcPr>
            <w:tcW w:w="655" w:type="pct"/>
            <w:tcBorders>
              <w:left w:val="single" w:sz="6" w:space="0" w:color="auto"/>
              <w:right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I-b</w:t>
            </w:r>
          </w:p>
        </w:tc>
      </w:tr>
      <w:tr w:rsidR="00DC3708" w:rsidRPr="002C637C">
        <w:tblPrEx>
          <w:tblCellMar>
            <w:top w:w="0" w:type="dxa"/>
            <w:bottom w:w="0" w:type="dxa"/>
          </w:tblCellMar>
        </w:tblPrEx>
        <w:trPr>
          <w:trHeight w:val="265"/>
        </w:trPr>
        <w:tc>
          <w:tcPr>
            <w:tcW w:w="345" w:type="pct"/>
            <w:tcBorders>
              <w:left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78" w:type="pct"/>
            <w:tcBorders>
              <w:left w:val="double" w:sz="6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Koordinator</w:t>
            </w:r>
          </w:p>
        </w:tc>
        <w:tc>
          <w:tcPr>
            <w:tcW w:w="448" w:type="pct"/>
            <w:tcBorders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5</w:t>
            </w:r>
          </w:p>
        </w:tc>
        <w:tc>
          <w:tcPr>
            <w:tcW w:w="475" w:type="pct"/>
            <w:tcBorders>
              <w:left w:val="single" w:sz="6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II</w:t>
            </w:r>
          </w:p>
        </w:tc>
        <w:tc>
          <w:tcPr>
            <w:tcW w:w="655" w:type="pct"/>
            <w:tcBorders>
              <w:left w:val="single" w:sz="6" w:space="0" w:color="auto"/>
              <w:right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II-b</w:t>
            </w:r>
          </w:p>
        </w:tc>
      </w:tr>
      <w:tr w:rsidR="00DC3708" w:rsidRPr="002C637C">
        <w:tblPrEx>
          <w:tblCellMar>
            <w:top w:w="0" w:type="dxa"/>
            <w:bottom w:w="0" w:type="dxa"/>
          </w:tblCellMar>
        </w:tblPrEx>
        <w:trPr>
          <w:trHeight w:val="265"/>
        </w:trPr>
        <w:tc>
          <w:tcPr>
            <w:tcW w:w="345" w:type="pct"/>
            <w:tcBorders>
              <w:top w:val="single" w:sz="12" w:space="0" w:color="auto"/>
              <w:left w:val="double" w:sz="6" w:space="0" w:color="auto"/>
              <w:bottom w:val="single" w:sz="12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VI</w:t>
            </w:r>
          </w:p>
        </w:tc>
        <w:tc>
          <w:tcPr>
            <w:tcW w:w="3078" w:type="pct"/>
            <w:tcBorders>
              <w:top w:val="single" w:sz="12" w:space="0" w:color="auto"/>
              <w:left w:val="double" w:sz="6" w:space="0" w:color="auto"/>
              <w:bottom w:val="single" w:sz="12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Departamenti i Kontrollit te Brendshem Administrativ</w:t>
            </w:r>
          </w:p>
        </w:tc>
        <w:tc>
          <w:tcPr>
            <w:tcW w:w="448" w:type="pct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475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655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</w:p>
        </w:tc>
      </w:tr>
      <w:tr w:rsidR="00DC3708" w:rsidRPr="002C637C">
        <w:tblPrEx>
          <w:tblCellMar>
            <w:top w:w="0" w:type="dxa"/>
            <w:bottom w:w="0" w:type="dxa"/>
          </w:tblCellMar>
        </w:tblPrEx>
        <w:trPr>
          <w:trHeight w:val="251"/>
        </w:trPr>
        <w:tc>
          <w:tcPr>
            <w:tcW w:w="345" w:type="pct"/>
            <w:tcBorders>
              <w:left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78" w:type="pct"/>
            <w:tcBorders>
              <w:left w:val="double" w:sz="6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Drejtor</w:t>
            </w:r>
          </w:p>
        </w:tc>
        <w:tc>
          <w:tcPr>
            <w:tcW w:w="448" w:type="pct"/>
            <w:tcBorders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1</w:t>
            </w:r>
          </w:p>
        </w:tc>
        <w:tc>
          <w:tcPr>
            <w:tcW w:w="475" w:type="pct"/>
            <w:tcBorders>
              <w:left w:val="single" w:sz="6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I</w:t>
            </w:r>
          </w:p>
        </w:tc>
        <w:tc>
          <w:tcPr>
            <w:tcW w:w="655" w:type="pct"/>
            <w:tcBorders>
              <w:left w:val="single" w:sz="6" w:space="0" w:color="auto"/>
              <w:right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I-b</w:t>
            </w:r>
          </w:p>
        </w:tc>
      </w:tr>
      <w:tr w:rsidR="00DC3708" w:rsidRPr="002C637C">
        <w:tblPrEx>
          <w:tblCellMar>
            <w:top w:w="0" w:type="dxa"/>
            <w:bottom w:w="0" w:type="dxa"/>
          </w:tblCellMar>
        </w:tblPrEx>
        <w:trPr>
          <w:trHeight w:val="265"/>
        </w:trPr>
        <w:tc>
          <w:tcPr>
            <w:tcW w:w="345" w:type="pct"/>
            <w:tcBorders>
              <w:left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78" w:type="pct"/>
            <w:tcBorders>
              <w:left w:val="double" w:sz="6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Inspektor</w:t>
            </w:r>
          </w:p>
        </w:tc>
        <w:tc>
          <w:tcPr>
            <w:tcW w:w="448" w:type="pct"/>
            <w:tcBorders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4</w:t>
            </w:r>
          </w:p>
        </w:tc>
        <w:tc>
          <w:tcPr>
            <w:tcW w:w="475" w:type="pct"/>
            <w:tcBorders>
              <w:left w:val="single" w:sz="6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II</w:t>
            </w:r>
          </w:p>
        </w:tc>
        <w:tc>
          <w:tcPr>
            <w:tcW w:w="655" w:type="pct"/>
            <w:tcBorders>
              <w:left w:val="single" w:sz="6" w:space="0" w:color="auto"/>
              <w:right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II-b</w:t>
            </w:r>
          </w:p>
        </w:tc>
      </w:tr>
      <w:tr w:rsidR="00DC3708" w:rsidRPr="002C637C">
        <w:tblPrEx>
          <w:tblCellMar>
            <w:top w:w="0" w:type="dxa"/>
            <w:bottom w:w="0" w:type="dxa"/>
          </w:tblCellMar>
        </w:tblPrEx>
        <w:trPr>
          <w:trHeight w:val="265"/>
        </w:trPr>
        <w:tc>
          <w:tcPr>
            <w:tcW w:w="345" w:type="pct"/>
            <w:tcBorders>
              <w:top w:val="single" w:sz="12" w:space="0" w:color="auto"/>
              <w:left w:val="double" w:sz="6" w:space="0" w:color="auto"/>
              <w:bottom w:val="single" w:sz="12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VII</w:t>
            </w:r>
          </w:p>
        </w:tc>
        <w:tc>
          <w:tcPr>
            <w:tcW w:w="3078" w:type="pct"/>
            <w:tcBorders>
              <w:top w:val="single" w:sz="12" w:space="0" w:color="auto"/>
              <w:left w:val="double" w:sz="6" w:space="0" w:color="auto"/>
              <w:bottom w:val="single" w:sz="12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Departamenti i Informacionit</w:t>
            </w:r>
          </w:p>
        </w:tc>
        <w:tc>
          <w:tcPr>
            <w:tcW w:w="448" w:type="pct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475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655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</w:p>
        </w:tc>
      </w:tr>
      <w:tr w:rsidR="00DC3708" w:rsidRPr="002C637C">
        <w:tblPrEx>
          <w:tblCellMar>
            <w:top w:w="0" w:type="dxa"/>
            <w:bottom w:w="0" w:type="dxa"/>
          </w:tblCellMar>
        </w:tblPrEx>
        <w:trPr>
          <w:trHeight w:val="251"/>
        </w:trPr>
        <w:tc>
          <w:tcPr>
            <w:tcW w:w="345" w:type="pct"/>
            <w:tcBorders>
              <w:left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78" w:type="pct"/>
            <w:tcBorders>
              <w:left w:val="double" w:sz="6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Drejtor</w:t>
            </w:r>
          </w:p>
        </w:tc>
        <w:tc>
          <w:tcPr>
            <w:tcW w:w="448" w:type="pct"/>
            <w:tcBorders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1</w:t>
            </w:r>
          </w:p>
        </w:tc>
        <w:tc>
          <w:tcPr>
            <w:tcW w:w="475" w:type="pct"/>
            <w:tcBorders>
              <w:left w:val="single" w:sz="6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I</w:t>
            </w:r>
          </w:p>
        </w:tc>
        <w:tc>
          <w:tcPr>
            <w:tcW w:w="655" w:type="pct"/>
            <w:tcBorders>
              <w:left w:val="single" w:sz="6" w:space="0" w:color="auto"/>
              <w:right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I-b</w:t>
            </w:r>
          </w:p>
        </w:tc>
      </w:tr>
      <w:tr w:rsidR="00DC3708" w:rsidRPr="002C637C">
        <w:tblPrEx>
          <w:tblCellMar>
            <w:top w:w="0" w:type="dxa"/>
            <w:bottom w:w="0" w:type="dxa"/>
          </w:tblCellMar>
        </w:tblPrEx>
        <w:trPr>
          <w:trHeight w:val="251"/>
        </w:trPr>
        <w:tc>
          <w:tcPr>
            <w:tcW w:w="345" w:type="pct"/>
            <w:tcBorders>
              <w:left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78" w:type="pct"/>
            <w:tcBorders>
              <w:left w:val="double" w:sz="6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Specialist arkivi</w:t>
            </w:r>
          </w:p>
        </w:tc>
        <w:tc>
          <w:tcPr>
            <w:tcW w:w="448" w:type="pct"/>
            <w:tcBorders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1</w:t>
            </w:r>
          </w:p>
        </w:tc>
        <w:tc>
          <w:tcPr>
            <w:tcW w:w="475" w:type="pct"/>
            <w:tcBorders>
              <w:left w:val="single" w:sz="6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IV</w:t>
            </w:r>
          </w:p>
        </w:tc>
        <w:tc>
          <w:tcPr>
            <w:tcW w:w="655" w:type="pct"/>
            <w:tcBorders>
              <w:left w:val="single" w:sz="6" w:space="0" w:color="auto"/>
              <w:right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IV-a</w:t>
            </w:r>
          </w:p>
        </w:tc>
      </w:tr>
      <w:tr w:rsidR="00DC3708" w:rsidRPr="002C637C">
        <w:tblPrEx>
          <w:tblCellMar>
            <w:top w:w="0" w:type="dxa"/>
            <w:bottom w:w="0" w:type="dxa"/>
          </w:tblCellMar>
        </w:tblPrEx>
        <w:trPr>
          <w:trHeight w:val="251"/>
        </w:trPr>
        <w:tc>
          <w:tcPr>
            <w:tcW w:w="345" w:type="pct"/>
            <w:tcBorders>
              <w:left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78" w:type="pct"/>
            <w:tcBorders>
              <w:left w:val="double" w:sz="6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Sektori i Informimit</w:t>
            </w:r>
          </w:p>
        </w:tc>
        <w:tc>
          <w:tcPr>
            <w:tcW w:w="448" w:type="pct"/>
            <w:tcBorders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475" w:type="pct"/>
            <w:tcBorders>
              <w:left w:val="single" w:sz="6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655" w:type="pct"/>
            <w:tcBorders>
              <w:left w:val="single" w:sz="6" w:space="0" w:color="auto"/>
              <w:right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</w:p>
        </w:tc>
      </w:tr>
      <w:tr w:rsidR="00DC3708" w:rsidRPr="002C637C">
        <w:tblPrEx>
          <w:tblCellMar>
            <w:top w:w="0" w:type="dxa"/>
            <w:bottom w:w="0" w:type="dxa"/>
          </w:tblCellMar>
        </w:tblPrEx>
        <w:trPr>
          <w:trHeight w:val="251"/>
        </w:trPr>
        <w:tc>
          <w:tcPr>
            <w:tcW w:w="345" w:type="pct"/>
            <w:tcBorders>
              <w:left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78" w:type="pct"/>
            <w:tcBorders>
              <w:left w:val="double" w:sz="6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 xml:space="preserve">Pergjegjes sektori </w:t>
            </w:r>
          </w:p>
        </w:tc>
        <w:tc>
          <w:tcPr>
            <w:tcW w:w="448" w:type="pct"/>
            <w:tcBorders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1</w:t>
            </w:r>
          </w:p>
        </w:tc>
        <w:tc>
          <w:tcPr>
            <w:tcW w:w="475" w:type="pct"/>
            <w:tcBorders>
              <w:left w:val="single" w:sz="6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III</w:t>
            </w:r>
          </w:p>
        </w:tc>
        <w:tc>
          <w:tcPr>
            <w:tcW w:w="655" w:type="pct"/>
            <w:tcBorders>
              <w:left w:val="single" w:sz="6" w:space="0" w:color="auto"/>
              <w:right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III-a</w:t>
            </w:r>
          </w:p>
        </w:tc>
      </w:tr>
      <w:tr w:rsidR="00DC3708" w:rsidRPr="002C637C">
        <w:tblPrEx>
          <w:tblCellMar>
            <w:top w:w="0" w:type="dxa"/>
            <w:bottom w:w="0" w:type="dxa"/>
          </w:tblCellMar>
        </w:tblPrEx>
        <w:trPr>
          <w:trHeight w:val="251"/>
        </w:trPr>
        <w:tc>
          <w:tcPr>
            <w:tcW w:w="345" w:type="pct"/>
            <w:tcBorders>
              <w:left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78" w:type="pct"/>
            <w:tcBorders>
              <w:left w:val="double" w:sz="6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Specialist</w:t>
            </w:r>
          </w:p>
        </w:tc>
        <w:tc>
          <w:tcPr>
            <w:tcW w:w="448" w:type="pct"/>
            <w:tcBorders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4</w:t>
            </w:r>
          </w:p>
        </w:tc>
        <w:tc>
          <w:tcPr>
            <w:tcW w:w="475" w:type="pct"/>
            <w:tcBorders>
              <w:left w:val="single" w:sz="6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IV</w:t>
            </w:r>
          </w:p>
        </w:tc>
        <w:tc>
          <w:tcPr>
            <w:tcW w:w="655" w:type="pct"/>
            <w:tcBorders>
              <w:left w:val="single" w:sz="6" w:space="0" w:color="auto"/>
              <w:right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IV-a</w:t>
            </w:r>
          </w:p>
        </w:tc>
      </w:tr>
      <w:tr w:rsidR="00DC3708" w:rsidRPr="002C637C">
        <w:tblPrEx>
          <w:tblCellMar>
            <w:top w:w="0" w:type="dxa"/>
            <w:bottom w:w="0" w:type="dxa"/>
          </w:tblCellMar>
        </w:tblPrEx>
        <w:trPr>
          <w:trHeight w:val="251"/>
        </w:trPr>
        <w:tc>
          <w:tcPr>
            <w:tcW w:w="345" w:type="pct"/>
            <w:tcBorders>
              <w:left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78" w:type="pct"/>
            <w:tcBorders>
              <w:left w:val="double" w:sz="6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Sektori i Sherbimit</w:t>
            </w:r>
          </w:p>
        </w:tc>
        <w:tc>
          <w:tcPr>
            <w:tcW w:w="448" w:type="pct"/>
            <w:tcBorders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475" w:type="pct"/>
            <w:tcBorders>
              <w:left w:val="single" w:sz="6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655" w:type="pct"/>
            <w:tcBorders>
              <w:left w:val="single" w:sz="6" w:space="0" w:color="auto"/>
              <w:right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</w:p>
        </w:tc>
      </w:tr>
      <w:tr w:rsidR="00DC3708" w:rsidRPr="002C637C">
        <w:tblPrEx>
          <w:tblCellMar>
            <w:top w:w="0" w:type="dxa"/>
            <w:bottom w:w="0" w:type="dxa"/>
          </w:tblCellMar>
        </w:tblPrEx>
        <w:trPr>
          <w:trHeight w:val="251"/>
        </w:trPr>
        <w:tc>
          <w:tcPr>
            <w:tcW w:w="345" w:type="pct"/>
            <w:tcBorders>
              <w:left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78" w:type="pct"/>
            <w:tcBorders>
              <w:left w:val="double" w:sz="6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 xml:space="preserve">Specialist </w:t>
            </w:r>
          </w:p>
        </w:tc>
        <w:tc>
          <w:tcPr>
            <w:tcW w:w="448" w:type="pct"/>
            <w:tcBorders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2</w:t>
            </w:r>
          </w:p>
        </w:tc>
        <w:tc>
          <w:tcPr>
            <w:tcW w:w="475" w:type="pct"/>
            <w:tcBorders>
              <w:left w:val="single" w:sz="6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IV</w:t>
            </w:r>
          </w:p>
        </w:tc>
        <w:tc>
          <w:tcPr>
            <w:tcW w:w="655" w:type="pct"/>
            <w:tcBorders>
              <w:left w:val="single" w:sz="6" w:space="0" w:color="auto"/>
              <w:right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IV-a</w:t>
            </w:r>
          </w:p>
        </w:tc>
      </w:tr>
      <w:tr w:rsidR="00DC3708" w:rsidRPr="002C637C">
        <w:tblPrEx>
          <w:tblCellMar>
            <w:top w:w="0" w:type="dxa"/>
            <w:bottom w:w="0" w:type="dxa"/>
          </w:tblCellMar>
        </w:tblPrEx>
        <w:trPr>
          <w:trHeight w:val="251"/>
        </w:trPr>
        <w:tc>
          <w:tcPr>
            <w:tcW w:w="345" w:type="pct"/>
            <w:tcBorders>
              <w:left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78" w:type="pct"/>
            <w:tcBorders>
              <w:left w:val="double" w:sz="6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Sektori i Aksesit</w:t>
            </w:r>
          </w:p>
        </w:tc>
        <w:tc>
          <w:tcPr>
            <w:tcW w:w="448" w:type="pct"/>
            <w:tcBorders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475" w:type="pct"/>
            <w:tcBorders>
              <w:left w:val="single" w:sz="6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655" w:type="pct"/>
            <w:tcBorders>
              <w:left w:val="single" w:sz="6" w:space="0" w:color="auto"/>
              <w:right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</w:p>
        </w:tc>
      </w:tr>
      <w:tr w:rsidR="00DC3708" w:rsidRPr="002C637C">
        <w:tblPrEx>
          <w:tblCellMar>
            <w:top w:w="0" w:type="dxa"/>
            <w:bottom w:w="0" w:type="dxa"/>
          </w:tblCellMar>
        </w:tblPrEx>
        <w:trPr>
          <w:trHeight w:val="265"/>
        </w:trPr>
        <w:tc>
          <w:tcPr>
            <w:tcW w:w="345" w:type="pct"/>
            <w:tcBorders>
              <w:left w:val="double" w:sz="6" w:space="0" w:color="auto"/>
              <w:bottom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78" w:type="pct"/>
            <w:tcBorders>
              <w:left w:val="double" w:sz="6" w:space="0" w:color="auto"/>
              <w:bottom w:val="double" w:sz="6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Pergjegjes sektori</w:t>
            </w:r>
          </w:p>
        </w:tc>
        <w:tc>
          <w:tcPr>
            <w:tcW w:w="448" w:type="pct"/>
            <w:tcBorders>
              <w:bottom w:val="double" w:sz="6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1</w:t>
            </w:r>
          </w:p>
        </w:tc>
        <w:tc>
          <w:tcPr>
            <w:tcW w:w="475" w:type="pct"/>
            <w:tcBorders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III</w:t>
            </w:r>
          </w:p>
        </w:tc>
        <w:tc>
          <w:tcPr>
            <w:tcW w:w="655" w:type="pct"/>
            <w:tcBorders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III-a</w:t>
            </w:r>
          </w:p>
        </w:tc>
      </w:tr>
      <w:tr w:rsidR="00DC3708" w:rsidRPr="002C637C">
        <w:tblPrEx>
          <w:tblCellMar>
            <w:top w:w="0" w:type="dxa"/>
            <w:bottom w:w="0" w:type="dxa"/>
          </w:tblCellMar>
        </w:tblPrEx>
        <w:trPr>
          <w:trHeight w:val="265"/>
        </w:trPr>
        <w:tc>
          <w:tcPr>
            <w:tcW w:w="345" w:type="pct"/>
            <w:tcBorders>
              <w:left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78" w:type="pct"/>
            <w:tcBorders>
              <w:left w:val="double" w:sz="6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Specialist</w:t>
            </w:r>
          </w:p>
        </w:tc>
        <w:tc>
          <w:tcPr>
            <w:tcW w:w="448" w:type="pct"/>
            <w:tcBorders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2</w:t>
            </w:r>
          </w:p>
        </w:tc>
        <w:tc>
          <w:tcPr>
            <w:tcW w:w="475" w:type="pct"/>
            <w:tcBorders>
              <w:left w:val="single" w:sz="6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IV</w:t>
            </w:r>
          </w:p>
        </w:tc>
        <w:tc>
          <w:tcPr>
            <w:tcW w:w="655" w:type="pct"/>
            <w:tcBorders>
              <w:left w:val="single" w:sz="6" w:space="0" w:color="auto"/>
              <w:right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IV-a</w:t>
            </w:r>
          </w:p>
        </w:tc>
      </w:tr>
      <w:tr w:rsidR="00DC3708" w:rsidRPr="002C637C">
        <w:tblPrEx>
          <w:tblCellMar>
            <w:top w:w="0" w:type="dxa"/>
            <w:bottom w:w="0" w:type="dxa"/>
          </w:tblCellMar>
        </w:tblPrEx>
        <w:trPr>
          <w:trHeight w:val="265"/>
        </w:trPr>
        <w:tc>
          <w:tcPr>
            <w:tcW w:w="345" w:type="pct"/>
            <w:tcBorders>
              <w:top w:val="single" w:sz="12" w:space="0" w:color="auto"/>
              <w:left w:val="double" w:sz="6" w:space="0" w:color="auto"/>
              <w:bottom w:val="single" w:sz="12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VIII</w:t>
            </w:r>
          </w:p>
        </w:tc>
        <w:tc>
          <w:tcPr>
            <w:tcW w:w="3078" w:type="pct"/>
            <w:tcBorders>
              <w:top w:val="single" w:sz="12" w:space="0" w:color="auto"/>
              <w:left w:val="double" w:sz="6" w:space="0" w:color="auto"/>
              <w:bottom w:val="single" w:sz="12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Drejtoria e Dokumentacionit</w:t>
            </w:r>
          </w:p>
        </w:tc>
        <w:tc>
          <w:tcPr>
            <w:tcW w:w="448" w:type="pct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475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655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</w:p>
        </w:tc>
      </w:tr>
      <w:tr w:rsidR="00DC3708" w:rsidRPr="002C637C">
        <w:tblPrEx>
          <w:tblCellMar>
            <w:top w:w="0" w:type="dxa"/>
            <w:bottom w:w="0" w:type="dxa"/>
          </w:tblCellMar>
        </w:tblPrEx>
        <w:trPr>
          <w:trHeight w:val="251"/>
        </w:trPr>
        <w:tc>
          <w:tcPr>
            <w:tcW w:w="345" w:type="pct"/>
            <w:tcBorders>
              <w:left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78" w:type="pct"/>
            <w:tcBorders>
              <w:left w:val="double" w:sz="6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Drejtor</w:t>
            </w:r>
          </w:p>
        </w:tc>
        <w:tc>
          <w:tcPr>
            <w:tcW w:w="448" w:type="pct"/>
            <w:tcBorders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1</w:t>
            </w:r>
          </w:p>
        </w:tc>
        <w:tc>
          <w:tcPr>
            <w:tcW w:w="475" w:type="pct"/>
            <w:tcBorders>
              <w:left w:val="single" w:sz="6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II</w:t>
            </w:r>
          </w:p>
        </w:tc>
        <w:tc>
          <w:tcPr>
            <w:tcW w:w="655" w:type="pct"/>
            <w:tcBorders>
              <w:left w:val="single" w:sz="6" w:space="0" w:color="auto"/>
              <w:right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II-b</w:t>
            </w:r>
          </w:p>
        </w:tc>
      </w:tr>
      <w:tr w:rsidR="00DC3708" w:rsidRPr="002C637C">
        <w:tblPrEx>
          <w:tblCellMar>
            <w:top w:w="0" w:type="dxa"/>
            <w:bottom w:w="0" w:type="dxa"/>
          </w:tblCellMar>
        </w:tblPrEx>
        <w:trPr>
          <w:trHeight w:val="251"/>
        </w:trPr>
        <w:tc>
          <w:tcPr>
            <w:tcW w:w="345" w:type="pct"/>
            <w:tcBorders>
              <w:left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78" w:type="pct"/>
            <w:tcBorders>
              <w:left w:val="double" w:sz="6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 xml:space="preserve">Specialist per arkivin </w:t>
            </w:r>
          </w:p>
        </w:tc>
        <w:tc>
          <w:tcPr>
            <w:tcW w:w="448" w:type="pct"/>
            <w:tcBorders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1</w:t>
            </w:r>
          </w:p>
        </w:tc>
        <w:tc>
          <w:tcPr>
            <w:tcW w:w="475" w:type="pct"/>
            <w:tcBorders>
              <w:left w:val="single" w:sz="6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III</w:t>
            </w:r>
          </w:p>
        </w:tc>
        <w:tc>
          <w:tcPr>
            <w:tcW w:w="655" w:type="pct"/>
            <w:tcBorders>
              <w:left w:val="single" w:sz="6" w:space="0" w:color="auto"/>
              <w:right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III-b</w:t>
            </w:r>
          </w:p>
        </w:tc>
      </w:tr>
      <w:tr w:rsidR="00DC3708" w:rsidRPr="002C637C">
        <w:tblPrEx>
          <w:tblCellMar>
            <w:top w:w="0" w:type="dxa"/>
            <w:bottom w:w="0" w:type="dxa"/>
          </w:tblCellMar>
        </w:tblPrEx>
        <w:trPr>
          <w:trHeight w:val="251"/>
        </w:trPr>
        <w:tc>
          <w:tcPr>
            <w:tcW w:w="345" w:type="pct"/>
            <w:tcBorders>
              <w:left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78" w:type="pct"/>
            <w:tcBorders>
              <w:left w:val="double" w:sz="6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Specialist per arkivin</w:t>
            </w:r>
          </w:p>
        </w:tc>
        <w:tc>
          <w:tcPr>
            <w:tcW w:w="448" w:type="pct"/>
            <w:tcBorders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2</w:t>
            </w:r>
          </w:p>
        </w:tc>
        <w:tc>
          <w:tcPr>
            <w:tcW w:w="475" w:type="pct"/>
            <w:tcBorders>
              <w:left w:val="single" w:sz="6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IV</w:t>
            </w:r>
          </w:p>
        </w:tc>
        <w:tc>
          <w:tcPr>
            <w:tcW w:w="655" w:type="pct"/>
            <w:tcBorders>
              <w:left w:val="single" w:sz="6" w:space="0" w:color="auto"/>
              <w:right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IV-b</w:t>
            </w:r>
          </w:p>
        </w:tc>
      </w:tr>
      <w:tr w:rsidR="00DC3708" w:rsidRPr="002C637C">
        <w:tblPrEx>
          <w:tblCellMar>
            <w:top w:w="0" w:type="dxa"/>
            <w:bottom w:w="0" w:type="dxa"/>
          </w:tblCellMar>
        </w:tblPrEx>
        <w:trPr>
          <w:trHeight w:val="251"/>
        </w:trPr>
        <w:tc>
          <w:tcPr>
            <w:tcW w:w="345" w:type="pct"/>
            <w:tcBorders>
              <w:left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78" w:type="pct"/>
            <w:tcBorders>
              <w:left w:val="double" w:sz="6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Stenograf</w:t>
            </w:r>
          </w:p>
        </w:tc>
        <w:tc>
          <w:tcPr>
            <w:tcW w:w="448" w:type="pct"/>
            <w:tcBorders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2</w:t>
            </w:r>
          </w:p>
        </w:tc>
        <w:tc>
          <w:tcPr>
            <w:tcW w:w="475" w:type="pct"/>
            <w:tcBorders>
              <w:left w:val="single" w:sz="6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III</w:t>
            </w:r>
          </w:p>
        </w:tc>
        <w:tc>
          <w:tcPr>
            <w:tcW w:w="655" w:type="pct"/>
            <w:tcBorders>
              <w:left w:val="single" w:sz="6" w:space="0" w:color="auto"/>
              <w:right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III-b</w:t>
            </w:r>
          </w:p>
        </w:tc>
      </w:tr>
      <w:tr w:rsidR="00DC3708" w:rsidRPr="002C637C">
        <w:tblPrEx>
          <w:tblCellMar>
            <w:top w:w="0" w:type="dxa"/>
            <w:bottom w:w="0" w:type="dxa"/>
          </w:tblCellMar>
        </w:tblPrEx>
        <w:trPr>
          <w:trHeight w:val="251"/>
        </w:trPr>
        <w:tc>
          <w:tcPr>
            <w:tcW w:w="345" w:type="pct"/>
            <w:tcBorders>
              <w:left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78" w:type="pct"/>
            <w:tcBorders>
              <w:left w:val="double" w:sz="6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Redaktor-perkthyes</w:t>
            </w:r>
          </w:p>
        </w:tc>
        <w:tc>
          <w:tcPr>
            <w:tcW w:w="448" w:type="pct"/>
            <w:tcBorders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2</w:t>
            </w:r>
          </w:p>
        </w:tc>
        <w:tc>
          <w:tcPr>
            <w:tcW w:w="475" w:type="pct"/>
            <w:tcBorders>
              <w:left w:val="single" w:sz="6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IV</w:t>
            </w:r>
          </w:p>
        </w:tc>
        <w:tc>
          <w:tcPr>
            <w:tcW w:w="655" w:type="pct"/>
            <w:tcBorders>
              <w:left w:val="single" w:sz="6" w:space="0" w:color="auto"/>
              <w:right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IV-a</w:t>
            </w:r>
          </w:p>
        </w:tc>
      </w:tr>
      <w:tr w:rsidR="00DC3708" w:rsidRPr="002C637C">
        <w:tblPrEx>
          <w:tblCellMar>
            <w:top w:w="0" w:type="dxa"/>
            <w:bottom w:w="0" w:type="dxa"/>
          </w:tblCellMar>
        </w:tblPrEx>
        <w:trPr>
          <w:trHeight w:val="265"/>
        </w:trPr>
        <w:tc>
          <w:tcPr>
            <w:tcW w:w="345" w:type="pct"/>
            <w:tcBorders>
              <w:left w:val="double" w:sz="6" w:space="0" w:color="auto"/>
              <w:bottom w:val="single" w:sz="12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78" w:type="pct"/>
            <w:tcBorders>
              <w:left w:val="double" w:sz="6" w:space="0" w:color="auto"/>
              <w:bottom w:val="single" w:sz="12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Redaktor-perkthyes</w:t>
            </w:r>
          </w:p>
        </w:tc>
        <w:tc>
          <w:tcPr>
            <w:tcW w:w="448" w:type="pct"/>
            <w:tcBorders>
              <w:bottom w:val="single" w:sz="12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1</w:t>
            </w:r>
          </w:p>
        </w:tc>
        <w:tc>
          <w:tcPr>
            <w:tcW w:w="475" w:type="pct"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III</w:t>
            </w:r>
          </w:p>
        </w:tc>
        <w:tc>
          <w:tcPr>
            <w:tcW w:w="655" w:type="pct"/>
            <w:tcBorders>
              <w:left w:val="single" w:sz="6" w:space="0" w:color="auto"/>
              <w:bottom w:val="single" w:sz="12" w:space="0" w:color="auto"/>
              <w:right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III-b</w:t>
            </w:r>
          </w:p>
        </w:tc>
      </w:tr>
      <w:tr w:rsidR="00DC3708" w:rsidRPr="002C637C">
        <w:tblPrEx>
          <w:tblCellMar>
            <w:top w:w="0" w:type="dxa"/>
            <w:bottom w:w="0" w:type="dxa"/>
          </w:tblCellMar>
        </w:tblPrEx>
        <w:trPr>
          <w:trHeight w:val="265"/>
        </w:trPr>
        <w:tc>
          <w:tcPr>
            <w:tcW w:w="345" w:type="pct"/>
            <w:tcBorders>
              <w:top w:val="single" w:sz="12" w:space="0" w:color="auto"/>
              <w:left w:val="double" w:sz="6" w:space="0" w:color="auto"/>
              <w:bottom w:val="single" w:sz="12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IX</w:t>
            </w:r>
          </w:p>
        </w:tc>
        <w:tc>
          <w:tcPr>
            <w:tcW w:w="3078" w:type="pct"/>
            <w:tcBorders>
              <w:top w:val="single" w:sz="12" w:space="0" w:color="auto"/>
              <w:left w:val="double" w:sz="6" w:space="0" w:color="auto"/>
              <w:bottom w:val="single" w:sz="12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Drejtoria e Burimeve Njerezore</w:t>
            </w:r>
          </w:p>
        </w:tc>
        <w:tc>
          <w:tcPr>
            <w:tcW w:w="448" w:type="pct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475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655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</w:p>
        </w:tc>
      </w:tr>
      <w:tr w:rsidR="00DC3708" w:rsidRPr="002C637C">
        <w:tblPrEx>
          <w:tblCellMar>
            <w:top w:w="0" w:type="dxa"/>
            <w:bottom w:w="0" w:type="dxa"/>
          </w:tblCellMar>
        </w:tblPrEx>
        <w:trPr>
          <w:trHeight w:val="251"/>
        </w:trPr>
        <w:tc>
          <w:tcPr>
            <w:tcW w:w="345" w:type="pct"/>
            <w:tcBorders>
              <w:left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78" w:type="pct"/>
            <w:tcBorders>
              <w:left w:val="double" w:sz="6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Drejtor</w:t>
            </w:r>
          </w:p>
        </w:tc>
        <w:tc>
          <w:tcPr>
            <w:tcW w:w="448" w:type="pct"/>
            <w:tcBorders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1</w:t>
            </w:r>
          </w:p>
        </w:tc>
        <w:tc>
          <w:tcPr>
            <w:tcW w:w="475" w:type="pct"/>
            <w:tcBorders>
              <w:left w:val="single" w:sz="6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II</w:t>
            </w:r>
          </w:p>
        </w:tc>
        <w:tc>
          <w:tcPr>
            <w:tcW w:w="655" w:type="pct"/>
            <w:tcBorders>
              <w:left w:val="single" w:sz="6" w:space="0" w:color="auto"/>
              <w:right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II-b</w:t>
            </w:r>
          </w:p>
        </w:tc>
      </w:tr>
      <w:tr w:rsidR="00DC3708" w:rsidRPr="002C637C">
        <w:tblPrEx>
          <w:tblCellMar>
            <w:top w:w="0" w:type="dxa"/>
            <w:bottom w:w="0" w:type="dxa"/>
          </w:tblCellMar>
        </w:tblPrEx>
        <w:trPr>
          <w:trHeight w:val="251"/>
        </w:trPr>
        <w:tc>
          <w:tcPr>
            <w:tcW w:w="345" w:type="pct"/>
            <w:tcBorders>
              <w:left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78" w:type="pct"/>
            <w:tcBorders>
              <w:left w:val="double" w:sz="6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Sektori i Finances</w:t>
            </w:r>
          </w:p>
        </w:tc>
        <w:tc>
          <w:tcPr>
            <w:tcW w:w="448" w:type="pct"/>
            <w:tcBorders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475" w:type="pct"/>
            <w:tcBorders>
              <w:left w:val="single" w:sz="6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655" w:type="pct"/>
            <w:tcBorders>
              <w:left w:val="single" w:sz="6" w:space="0" w:color="auto"/>
              <w:right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</w:p>
        </w:tc>
      </w:tr>
      <w:tr w:rsidR="00DC3708" w:rsidRPr="002C637C">
        <w:tblPrEx>
          <w:tblCellMar>
            <w:top w:w="0" w:type="dxa"/>
            <w:bottom w:w="0" w:type="dxa"/>
          </w:tblCellMar>
        </w:tblPrEx>
        <w:trPr>
          <w:trHeight w:val="251"/>
        </w:trPr>
        <w:tc>
          <w:tcPr>
            <w:tcW w:w="345" w:type="pct"/>
            <w:tcBorders>
              <w:left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78" w:type="pct"/>
            <w:tcBorders>
              <w:left w:val="double" w:sz="6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 xml:space="preserve">Pergjegjes sektori </w:t>
            </w:r>
          </w:p>
        </w:tc>
        <w:tc>
          <w:tcPr>
            <w:tcW w:w="448" w:type="pct"/>
            <w:tcBorders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1</w:t>
            </w:r>
          </w:p>
        </w:tc>
        <w:tc>
          <w:tcPr>
            <w:tcW w:w="475" w:type="pct"/>
            <w:tcBorders>
              <w:left w:val="single" w:sz="6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III</w:t>
            </w:r>
          </w:p>
        </w:tc>
        <w:tc>
          <w:tcPr>
            <w:tcW w:w="655" w:type="pct"/>
            <w:tcBorders>
              <w:left w:val="single" w:sz="6" w:space="0" w:color="auto"/>
              <w:right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III-a</w:t>
            </w:r>
          </w:p>
        </w:tc>
      </w:tr>
      <w:tr w:rsidR="00DC3708" w:rsidRPr="002C637C">
        <w:tblPrEx>
          <w:tblCellMar>
            <w:top w:w="0" w:type="dxa"/>
            <w:bottom w:w="0" w:type="dxa"/>
          </w:tblCellMar>
        </w:tblPrEx>
        <w:trPr>
          <w:trHeight w:val="251"/>
        </w:trPr>
        <w:tc>
          <w:tcPr>
            <w:tcW w:w="345" w:type="pct"/>
            <w:tcBorders>
              <w:left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78" w:type="pct"/>
            <w:tcBorders>
              <w:left w:val="double" w:sz="6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Specialist finance</w:t>
            </w:r>
          </w:p>
        </w:tc>
        <w:tc>
          <w:tcPr>
            <w:tcW w:w="448" w:type="pct"/>
            <w:tcBorders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1</w:t>
            </w:r>
          </w:p>
        </w:tc>
        <w:tc>
          <w:tcPr>
            <w:tcW w:w="475" w:type="pct"/>
            <w:tcBorders>
              <w:left w:val="single" w:sz="6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III</w:t>
            </w:r>
          </w:p>
        </w:tc>
        <w:tc>
          <w:tcPr>
            <w:tcW w:w="655" w:type="pct"/>
            <w:tcBorders>
              <w:left w:val="single" w:sz="6" w:space="0" w:color="auto"/>
              <w:right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III-b</w:t>
            </w:r>
          </w:p>
        </w:tc>
      </w:tr>
      <w:tr w:rsidR="00DC3708" w:rsidRPr="002C637C">
        <w:tblPrEx>
          <w:tblCellMar>
            <w:top w:w="0" w:type="dxa"/>
            <w:bottom w:w="0" w:type="dxa"/>
          </w:tblCellMar>
        </w:tblPrEx>
        <w:trPr>
          <w:trHeight w:val="251"/>
        </w:trPr>
        <w:tc>
          <w:tcPr>
            <w:tcW w:w="345" w:type="pct"/>
            <w:tcBorders>
              <w:left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78" w:type="pct"/>
            <w:tcBorders>
              <w:left w:val="double" w:sz="6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Sektori i Buxhetit</w:t>
            </w:r>
          </w:p>
        </w:tc>
        <w:tc>
          <w:tcPr>
            <w:tcW w:w="448" w:type="pct"/>
            <w:tcBorders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475" w:type="pct"/>
            <w:tcBorders>
              <w:left w:val="single" w:sz="6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655" w:type="pct"/>
            <w:tcBorders>
              <w:left w:val="single" w:sz="6" w:space="0" w:color="auto"/>
              <w:right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</w:p>
        </w:tc>
      </w:tr>
      <w:tr w:rsidR="00DC3708" w:rsidRPr="002C637C">
        <w:tblPrEx>
          <w:tblCellMar>
            <w:top w:w="0" w:type="dxa"/>
            <w:bottom w:w="0" w:type="dxa"/>
          </w:tblCellMar>
        </w:tblPrEx>
        <w:trPr>
          <w:trHeight w:val="251"/>
        </w:trPr>
        <w:tc>
          <w:tcPr>
            <w:tcW w:w="345" w:type="pct"/>
            <w:tcBorders>
              <w:left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78" w:type="pct"/>
            <w:tcBorders>
              <w:left w:val="double" w:sz="6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Pergjegjes sektori</w:t>
            </w:r>
          </w:p>
        </w:tc>
        <w:tc>
          <w:tcPr>
            <w:tcW w:w="448" w:type="pct"/>
            <w:tcBorders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1</w:t>
            </w:r>
          </w:p>
        </w:tc>
        <w:tc>
          <w:tcPr>
            <w:tcW w:w="475" w:type="pct"/>
            <w:tcBorders>
              <w:left w:val="single" w:sz="6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III</w:t>
            </w:r>
          </w:p>
        </w:tc>
        <w:tc>
          <w:tcPr>
            <w:tcW w:w="655" w:type="pct"/>
            <w:tcBorders>
              <w:left w:val="single" w:sz="6" w:space="0" w:color="auto"/>
              <w:right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III-b</w:t>
            </w:r>
          </w:p>
        </w:tc>
      </w:tr>
      <w:tr w:rsidR="00DC3708" w:rsidRPr="002C637C">
        <w:tblPrEx>
          <w:tblCellMar>
            <w:top w:w="0" w:type="dxa"/>
            <w:bottom w:w="0" w:type="dxa"/>
          </w:tblCellMar>
        </w:tblPrEx>
        <w:trPr>
          <w:trHeight w:val="251"/>
        </w:trPr>
        <w:tc>
          <w:tcPr>
            <w:tcW w:w="345" w:type="pct"/>
            <w:tcBorders>
              <w:left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78" w:type="pct"/>
            <w:tcBorders>
              <w:left w:val="double" w:sz="6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Inspektor i burimeve njerezore</w:t>
            </w:r>
          </w:p>
        </w:tc>
        <w:tc>
          <w:tcPr>
            <w:tcW w:w="448" w:type="pct"/>
            <w:tcBorders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1</w:t>
            </w:r>
          </w:p>
        </w:tc>
        <w:tc>
          <w:tcPr>
            <w:tcW w:w="475" w:type="pct"/>
            <w:tcBorders>
              <w:left w:val="single" w:sz="6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III</w:t>
            </w:r>
          </w:p>
        </w:tc>
        <w:tc>
          <w:tcPr>
            <w:tcW w:w="655" w:type="pct"/>
            <w:tcBorders>
              <w:left w:val="single" w:sz="6" w:space="0" w:color="auto"/>
              <w:right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III-b</w:t>
            </w:r>
          </w:p>
        </w:tc>
      </w:tr>
      <w:tr w:rsidR="00DC3708" w:rsidRPr="002C637C">
        <w:tblPrEx>
          <w:tblCellMar>
            <w:top w:w="0" w:type="dxa"/>
            <w:bottom w:w="0" w:type="dxa"/>
          </w:tblCellMar>
        </w:tblPrEx>
        <w:trPr>
          <w:trHeight w:val="251"/>
        </w:trPr>
        <w:tc>
          <w:tcPr>
            <w:tcW w:w="345" w:type="pct"/>
            <w:tcBorders>
              <w:left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78" w:type="pct"/>
            <w:tcBorders>
              <w:left w:val="double" w:sz="6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Inspektor i sigurimit te objekteve</w:t>
            </w:r>
          </w:p>
        </w:tc>
        <w:tc>
          <w:tcPr>
            <w:tcW w:w="448" w:type="pct"/>
            <w:tcBorders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1</w:t>
            </w:r>
          </w:p>
        </w:tc>
        <w:tc>
          <w:tcPr>
            <w:tcW w:w="475" w:type="pct"/>
            <w:tcBorders>
              <w:left w:val="single" w:sz="6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III</w:t>
            </w:r>
          </w:p>
        </w:tc>
        <w:tc>
          <w:tcPr>
            <w:tcW w:w="655" w:type="pct"/>
            <w:tcBorders>
              <w:left w:val="single" w:sz="6" w:space="0" w:color="auto"/>
              <w:right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III-b</w:t>
            </w:r>
          </w:p>
        </w:tc>
      </w:tr>
      <w:tr w:rsidR="00DC3708" w:rsidRPr="002C637C">
        <w:tblPrEx>
          <w:tblCellMar>
            <w:top w:w="0" w:type="dxa"/>
            <w:bottom w:w="0" w:type="dxa"/>
          </w:tblCellMar>
        </w:tblPrEx>
        <w:trPr>
          <w:trHeight w:val="251"/>
        </w:trPr>
        <w:tc>
          <w:tcPr>
            <w:tcW w:w="345" w:type="pct"/>
            <w:tcBorders>
              <w:left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78" w:type="pct"/>
            <w:tcBorders>
              <w:left w:val="double" w:sz="6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Specialist jurist</w:t>
            </w:r>
          </w:p>
        </w:tc>
        <w:tc>
          <w:tcPr>
            <w:tcW w:w="448" w:type="pct"/>
            <w:tcBorders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1</w:t>
            </w:r>
          </w:p>
        </w:tc>
        <w:tc>
          <w:tcPr>
            <w:tcW w:w="475" w:type="pct"/>
            <w:tcBorders>
              <w:left w:val="single" w:sz="6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III</w:t>
            </w:r>
          </w:p>
        </w:tc>
        <w:tc>
          <w:tcPr>
            <w:tcW w:w="655" w:type="pct"/>
            <w:tcBorders>
              <w:left w:val="single" w:sz="6" w:space="0" w:color="auto"/>
              <w:right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III-b</w:t>
            </w:r>
          </w:p>
        </w:tc>
      </w:tr>
      <w:tr w:rsidR="00DC3708" w:rsidRPr="002C637C">
        <w:tblPrEx>
          <w:tblCellMar>
            <w:top w:w="0" w:type="dxa"/>
            <w:bottom w:w="0" w:type="dxa"/>
          </w:tblCellMar>
        </w:tblPrEx>
        <w:trPr>
          <w:trHeight w:val="251"/>
        </w:trPr>
        <w:tc>
          <w:tcPr>
            <w:tcW w:w="345" w:type="pct"/>
            <w:tcBorders>
              <w:left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78" w:type="pct"/>
            <w:tcBorders>
              <w:left w:val="double" w:sz="6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Sektori i Sherbimeve</w:t>
            </w:r>
          </w:p>
        </w:tc>
        <w:tc>
          <w:tcPr>
            <w:tcW w:w="448" w:type="pct"/>
            <w:tcBorders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475" w:type="pct"/>
            <w:tcBorders>
              <w:left w:val="single" w:sz="6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655" w:type="pct"/>
            <w:tcBorders>
              <w:left w:val="single" w:sz="6" w:space="0" w:color="auto"/>
              <w:right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</w:p>
        </w:tc>
      </w:tr>
      <w:tr w:rsidR="00DC3708" w:rsidRPr="002C637C">
        <w:tblPrEx>
          <w:tblCellMar>
            <w:top w:w="0" w:type="dxa"/>
            <w:bottom w:w="0" w:type="dxa"/>
          </w:tblCellMar>
        </w:tblPrEx>
        <w:trPr>
          <w:trHeight w:val="251"/>
        </w:trPr>
        <w:tc>
          <w:tcPr>
            <w:tcW w:w="345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78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 xml:space="preserve">Pergjegjes sektori </w:t>
            </w:r>
          </w:p>
        </w:tc>
        <w:tc>
          <w:tcPr>
            <w:tcW w:w="448" w:type="pct"/>
            <w:tcBorders>
              <w:top w:val="double" w:sz="6" w:space="0" w:color="auto"/>
              <w:bottom w:val="double" w:sz="6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1</w:t>
            </w:r>
          </w:p>
        </w:tc>
        <w:tc>
          <w:tcPr>
            <w:tcW w:w="475" w:type="pct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III</w:t>
            </w:r>
          </w:p>
        </w:tc>
        <w:tc>
          <w:tcPr>
            <w:tcW w:w="655" w:type="pct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III-b</w:t>
            </w:r>
          </w:p>
        </w:tc>
      </w:tr>
      <w:tr w:rsidR="00DC3708" w:rsidRPr="002C637C">
        <w:tblPrEx>
          <w:tblCellMar>
            <w:top w:w="0" w:type="dxa"/>
            <w:bottom w:w="0" w:type="dxa"/>
          </w:tblCellMar>
        </w:tblPrEx>
        <w:trPr>
          <w:trHeight w:val="251"/>
        </w:trPr>
        <w:tc>
          <w:tcPr>
            <w:tcW w:w="345" w:type="pct"/>
            <w:tcBorders>
              <w:left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78" w:type="pct"/>
            <w:tcBorders>
              <w:left w:val="double" w:sz="6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Specialist per mirembajtjen</w:t>
            </w:r>
          </w:p>
        </w:tc>
        <w:tc>
          <w:tcPr>
            <w:tcW w:w="448" w:type="pct"/>
            <w:tcBorders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1</w:t>
            </w:r>
          </w:p>
        </w:tc>
        <w:tc>
          <w:tcPr>
            <w:tcW w:w="475" w:type="pct"/>
            <w:tcBorders>
              <w:left w:val="single" w:sz="6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III</w:t>
            </w:r>
          </w:p>
        </w:tc>
        <w:tc>
          <w:tcPr>
            <w:tcW w:w="655" w:type="pct"/>
            <w:tcBorders>
              <w:left w:val="single" w:sz="6" w:space="0" w:color="auto"/>
              <w:right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III-b</w:t>
            </w:r>
          </w:p>
        </w:tc>
      </w:tr>
      <w:tr w:rsidR="00DC3708" w:rsidRPr="002C637C">
        <w:tblPrEx>
          <w:tblCellMar>
            <w:top w:w="0" w:type="dxa"/>
            <w:bottom w:w="0" w:type="dxa"/>
          </w:tblCellMar>
        </w:tblPrEx>
        <w:trPr>
          <w:trHeight w:val="251"/>
        </w:trPr>
        <w:tc>
          <w:tcPr>
            <w:tcW w:w="345" w:type="pct"/>
            <w:tcBorders>
              <w:top w:val="double" w:sz="6" w:space="0" w:color="auto"/>
              <w:left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78" w:type="pct"/>
            <w:tcBorders>
              <w:top w:val="double" w:sz="6" w:space="0" w:color="auto"/>
              <w:left w:val="double" w:sz="6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Sektori i Teknologjise se Informacionit</w:t>
            </w:r>
          </w:p>
        </w:tc>
        <w:tc>
          <w:tcPr>
            <w:tcW w:w="448" w:type="pct"/>
            <w:tcBorders>
              <w:top w:val="double" w:sz="6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475" w:type="pct"/>
            <w:tcBorders>
              <w:top w:val="double" w:sz="6" w:space="0" w:color="auto"/>
              <w:left w:val="single" w:sz="6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655" w:type="pct"/>
            <w:tcBorders>
              <w:top w:val="double" w:sz="6" w:space="0" w:color="auto"/>
              <w:left w:val="single" w:sz="6" w:space="0" w:color="auto"/>
              <w:right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</w:p>
        </w:tc>
      </w:tr>
      <w:tr w:rsidR="00DC3708" w:rsidRPr="002C637C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345" w:type="pct"/>
            <w:tcBorders>
              <w:top w:val="double" w:sz="6" w:space="0" w:color="auto"/>
              <w:left w:val="double" w:sz="6" w:space="0" w:color="auto"/>
              <w:bottom w:val="single" w:sz="12" w:space="0" w:color="auto"/>
              <w:right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78" w:type="pct"/>
            <w:tcBorders>
              <w:top w:val="double" w:sz="6" w:space="0" w:color="auto"/>
              <w:left w:val="double" w:sz="6" w:space="0" w:color="auto"/>
              <w:bottom w:val="single" w:sz="12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Pozicioni</w:t>
            </w:r>
          </w:p>
        </w:tc>
        <w:tc>
          <w:tcPr>
            <w:tcW w:w="448" w:type="pct"/>
            <w:tcBorders>
              <w:top w:val="double" w:sz="6" w:space="0" w:color="auto"/>
              <w:bottom w:val="single" w:sz="12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Nr</w:t>
            </w:r>
          </w:p>
        </w:tc>
        <w:tc>
          <w:tcPr>
            <w:tcW w:w="475" w:type="pct"/>
            <w:tcBorders>
              <w:top w:val="doub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Klasa</w:t>
            </w:r>
          </w:p>
        </w:tc>
        <w:tc>
          <w:tcPr>
            <w:tcW w:w="655" w:type="pct"/>
            <w:tcBorders>
              <w:top w:val="double" w:sz="6" w:space="0" w:color="auto"/>
              <w:left w:val="single" w:sz="6" w:space="0" w:color="auto"/>
              <w:bottom w:val="single" w:sz="12" w:space="0" w:color="auto"/>
              <w:right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Kategoria</w:t>
            </w:r>
          </w:p>
        </w:tc>
      </w:tr>
      <w:tr w:rsidR="00DC3708" w:rsidRPr="002C637C">
        <w:tblPrEx>
          <w:tblCellMar>
            <w:top w:w="0" w:type="dxa"/>
            <w:bottom w:w="0" w:type="dxa"/>
          </w:tblCellMar>
        </w:tblPrEx>
        <w:trPr>
          <w:trHeight w:val="251"/>
        </w:trPr>
        <w:tc>
          <w:tcPr>
            <w:tcW w:w="345" w:type="pct"/>
            <w:tcBorders>
              <w:left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78" w:type="pct"/>
            <w:tcBorders>
              <w:left w:val="double" w:sz="6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 xml:space="preserve">Pergjegjes sektori </w:t>
            </w:r>
          </w:p>
        </w:tc>
        <w:tc>
          <w:tcPr>
            <w:tcW w:w="448" w:type="pct"/>
            <w:tcBorders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1</w:t>
            </w:r>
          </w:p>
        </w:tc>
        <w:tc>
          <w:tcPr>
            <w:tcW w:w="475" w:type="pct"/>
            <w:tcBorders>
              <w:left w:val="single" w:sz="6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III</w:t>
            </w:r>
          </w:p>
        </w:tc>
        <w:tc>
          <w:tcPr>
            <w:tcW w:w="655" w:type="pct"/>
            <w:tcBorders>
              <w:left w:val="single" w:sz="6" w:space="0" w:color="auto"/>
              <w:right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III-a</w:t>
            </w:r>
          </w:p>
        </w:tc>
      </w:tr>
      <w:tr w:rsidR="00DC3708" w:rsidRPr="002C637C">
        <w:tblPrEx>
          <w:tblCellMar>
            <w:top w:w="0" w:type="dxa"/>
            <w:bottom w:w="0" w:type="dxa"/>
          </w:tblCellMar>
        </w:tblPrEx>
        <w:trPr>
          <w:trHeight w:val="265"/>
        </w:trPr>
        <w:tc>
          <w:tcPr>
            <w:tcW w:w="345" w:type="pct"/>
            <w:tcBorders>
              <w:left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78" w:type="pct"/>
            <w:tcBorders>
              <w:left w:val="double" w:sz="6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Specialist</w:t>
            </w:r>
          </w:p>
        </w:tc>
        <w:tc>
          <w:tcPr>
            <w:tcW w:w="448" w:type="pct"/>
            <w:tcBorders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2</w:t>
            </w:r>
          </w:p>
        </w:tc>
        <w:tc>
          <w:tcPr>
            <w:tcW w:w="475" w:type="pct"/>
            <w:tcBorders>
              <w:left w:val="single" w:sz="6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III</w:t>
            </w:r>
          </w:p>
        </w:tc>
        <w:tc>
          <w:tcPr>
            <w:tcW w:w="655" w:type="pct"/>
            <w:tcBorders>
              <w:left w:val="single" w:sz="6" w:space="0" w:color="auto"/>
              <w:right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III-b</w:t>
            </w:r>
          </w:p>
        </w:tc>
      </w:tr>
      <w:tr w:rsidR="00DC3708" w:rsidRPr="002C637C">
        <w:tblPrEx>
          <w:tblCellMar>
            <w:top w:w="0" w:type="dxa"/>
            <w:bottom w:w="0" w:type="dxa"/>
          </w:tblCellMar>
        </w:tblPrEx>
        <w:trPr>
          <w:trHeight w:val="265"/>
        </w:trPr>
        <w:tc>
          <w:tcPr>
            <w:tcW w:w="345" w:type="pct"/>
            <w:tcBorders>
              <w:top w:val="single" w:sz="12" w:space="0" w:color="auto"/>
              <w:left w:val="double" w:sz="6" w:space="0" w:color="auto"/>
              <w:bottom w:val="single" w:sz="12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X</w:t>
            </w:r>
          </w:p>
        </w:tc>
        <w:tc>
          <w:tcPr>
            <w:tcW w:w="3078" w:type="pct"/>
            <w:tcBorders>
              <w:top w:val="single" w:sz="12" w:space="0" w:color="auto"/>
              <w:left w:val="double" w:sz="6" w:space="0" w:color="auto"/>
              <w:bottom w:val="single" w:sz="12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Sektori i marredhenieve me Publikun</w:t>
            </w:r>
          </w:p>
        </w:tc>
        <w:tc>
          <w:tcPr>
            <w:tcW w:w="448" w:type="pct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475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655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</w:p>
        </w:tc>
      </w:tr>
      <w:tr w:rsidR="00DC3708" w:rsidRPr="002C637C">
        <w:tblPrEx>
          <w:tblCellMar>
            <w:top w:w="0" w:type="dxa"/>
            <w:bottom w:w="0" w:type="dxa"/>
          </w:tblCellMar>
        </w:tblPrEx>
        <w:trPr>
          <w:trHeight w:val="251"/>
        </w:trPr>
        <w:tc>
          <w:tcPr>
            <w:tcW w:w="345" w:type="pct"/>
            <w:tcBorders>
              <w:left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78" w:type="pct"/>
            <w:tcBorders>
              <w:left w:val="double" w:sz="6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 xml:space="preserve">Pergjegjes sektori </w:t>
            </w:r>
          </w:p>
        </w:tc>
        <w:tc>
          <w:tcPr>
            <w:tcW w:w="448" w:type="pct"/>
            <w:tcBorders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1</w:t>
            </w:r>
          </w:p>
        </w:tc>
        <w:tc>
          <w:tcPr>
            <w:tcW w:w="475" w:type="pct"/>
            <w:tcBorders>
              <w:left w:val="single" w:sz="6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III</w:t>
            </w:r>
          </w:p>
        </w:tc>
        <w:tc>
          <w:tcPr>
            <w:tcW w:w="655" w:type="pct"/>
            <w:tcBorders>
              <w:left w:val="single" w:sz="6" w:space="0" w:color="auto"/>
              <w:right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III-a</w:t>
            </w:r>
          </w:p>
        </w:tc>
      </w:tr>
      <w:tr w:rsidR="00DC3708" w:rsidRPr="002C637C">
        <w:tblPrEx>
          <w:tblCellMar>
            <w:top w:w="0" w:type="dxa"/>
            <w:bottom w:w="0" w:type="dxa"/>
          </w:tblCellMar>
        </w:tblPrEx>
        <w:trPr>
          <w:trHeight w:val="251"/>
        </w:trPr>
        <w:tc>
          <w:tcPr>
            <w:tcW w:w="345" w:type="pct"/>
            <w:tcBorders>
              <w:left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78" w:type="pct"/>
            <w:tcBorders>
              <w:left w:val="double" w:sz="6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Specialist</w:t>
            </w:r>
          </w:p>
        </w:tc>
        <w:tc>
          <w:tcPr>
            <w:tcW w:w="448" w:type="pct"/>
            <w:tcBorders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2</w:t>
            </w:r>
          </w:p>
        </w:tc>
        <w:tc>
          <w:tcPr>
            <w:tcW w:w="475" w:type="pct"/>
            <w:tcBorders>
              <w:left w:val="single" w:sz="6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IV</w:t>
            </w:r>
          </w:p>
        </w:tc>
        <w:tc>
          <w:tcPr>
            <w:tcW w:w="655" w:type="pct"/>
            <w:tcBorders>
              <w:left w:val="single" w:sz="6" w:space="0" w:color="auto"/>
              <w:right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IV-a</w:t>
            </w:r>
          </w:p>
        </w:tc>
      </w:tr>
      <w:tr w:rsidR="00DC3708" w:rsidRPr="002C637C">
        <w:tblPrEx>
          <w:tblCellMar>
            <w:top w:w="0" w:type="dxa"/>
            <w:bottom w:w="0" w:type="dxa"/>
          </w:tblCellMar>
        </w:tblPrEx>
        <w:trPr>
          <w:trHeight w:val="251"/>
        </w:trPr>
        <w:tc>
          <w:tcPr>
            <w:tcW w:w="345" w:type="pct"/>
            <w:tcBorders>
              <w:left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78" w:type="pct"/>
            <w:tcBorders>
              <w:left w:val="double" w:sz="6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Specialist</w:t>
            </w:r>
          </w:p>
        </w:tc>
        <w:tc>
          <w:tcPr>
            <w:tcW w:w="448" w:type="pct"/>
            <w:tcBorders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1</w:t>
            </w:r>
          </w:p>
        </w:tc>
        <w:tc>
          <w:tcPr>
            <w:tcW w:w="475" w:type="pct"/>
            <w:tcBorders>
              <w:left w:val="single" w:sz="6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III</w:t>
            </w:r>
          </w:p>
        </w:tc>
        <w:tc>
          <w:tcPr>
            <w:tcW w:w="655" w:type="pct"/>
            <w:tcBorders>
              <w:left w:val="single" w:sz="6" w:space="0" w:color="auto"/>
              <w:right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III-b</w:t>
            </w:r>
          </w:p>
        </w:tc>
      </w:tr>
      <w:tr w:rsidR="00DC3708" w:rsidRPr="002C637C">
        <w:tblPrEx>
          <w:tblCellMar>
            <w:top w:w="0" w:type="dxa"/>
            <w:bottom w:w="0" w:type="dxa"/>
          </w:tblCellMar>
        </w:tblPrEx>
        <w:trPr>
          <w:trHeight w:val="265"/>
        </w:trPr>
        <w:tc>
          <w:tcPr>
            <w:tcW w:w="345" w:type="pct"/>
            <w:tcBorders>
              <w:left w:val="double" w:sz="6" w:space="0" w:color="auto"/>
              <w:bottom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78" w:type="pct"/>
            <w:tcBorders>
              <w:left w:val="double" w:sz="6" w:space="0" w:color="auto"/>
              <w:bottom w:val="double" w:sz="6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Specialist arkivi</w:t>
            </w:r>
          </w:p>
        </w:tc>
        <w:tc>
          <w:tcPr>
            <w:tcW w:w="448" w:type="pct"/>
            <w:tcBorders>
              <w:bottom w:val="double" w:sz="6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1</w:t>
            </w:r>
          </w:p>
        </w:tc>
        <w:tc>
          <w:tcPr>
            <w:tcW w:w="475" w:type="pct"/>
            <w:tcBorders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IV</w:t>
            </w:r>
          </w:p>
        </w:tc>
        <w:tc>
          <w:tcPr>
            <w:tcW w:w="655" w:type="pct"/>
            <w:tcBorders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IV-b</w:t>
            </w:r>
          </w:p>
        </w:tc>
      </w:tr>
      <w:tr w:rsidR="00DC3708" w:rsidRPr="002C637C">
        <w:tblPrEx>
          <w:tblCellMar>
            <w:top w:w="0" w:type="dxa"/>
            <w:bottom w:w="0" w:type="dxa"/>
          </w:tblCellMar>
        </w:tblPrEx>
        <w:trPr>
          <w:trHeight w:val="265"/>
        </w:trPr>
        <w:tc>
          <w:tcPr>
            <w:tcW w:w="345" w:type="pct"/>
            <w:tcBorders>
              <w:top w:val="single" w:sz="12" w:space="0" w:color="auto"/>
              <w:left w:val="double" w:sz="6" w:space="0" w:color="auto"/>
              <w:bottom w:val="single" w:sz="12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XI</w:t>
            </w:r>
          </w:p>
        </w:tc>
        <w:tc>
          <w:tcPr>
            <w:tcW w:w="3078" w:type="pct"/>
            <w:tcBorders>
              <w:top w:val="single" w:sz="12" w:space="0" w:color="auto"/>
              <w:left w:val="double" w:sz="6" w:space="0" w:color="auto"/>
              <w:bottom w:val="single" w:sz="12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Drejtoria e Sigurimit te Informacionit te Klasifikuar</w:t>
            </w:r>
          </w:p>
        </w:tc>
        <w:tc>
          <w:tcPr>
            <w:tcW w:w="448" w:type="pct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475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655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</w:p>
        </w:tc>
      </w:tr>
      <w:tr w:rsidR="00DC3708" w:rsidRPr="002C637C">
        <w:tblPrEx>
          <w:tblCellMar>
            <w:top w:w="0" w:type="dxa"/>
            <w:bottom w:w="0" w:type="dxa"/>
          </w:tblCellMar>
        </w:tblPrEx>
        <w:trPr>
          <w:trHeight w:val="251"/>
        </w:trPr>
        <w:tc>
          <w:tcPr>
            <w:tcW w:w="345" w:type="pct"/>
            <w:tcBorders>
              <w:left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78" w:type="pct"/>
            <w:tcBorders>
              <w:left w:val="double" w:sz="6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Drejtor</w:t>
            </w:r>
          </w:p>
        </w:tc>
        <w:tc>
          <w:tcPr>
            <w:tcW w:w="448" w:type="pct"/>
            <w:tcBorders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1</w:t>
            </w:r>
          </w:p>
        </w:tc>
        <w:tc>
          <w:tcPr>
            <w:tcW w:w="475" w:type="pct"/>
            <w:tcBorders>
              <w:left w:val="single" w:sz="6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I</w:t>
            </w:r>
          </w:p>
        </w:tc>
        <w:tc>
          <w:tcPr>
            <w:tcW w:w="655" w:type="pct"/>
            <w:tcBorders>
              <w:left w:val="single" w:sz="6" w:space="0" w:color="auto"/>
              <w:right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I-b</w:t>
            </w:r>
          </w:p>
        </w:tc>
      </w:tr>
      <w:tr w:rsidR="00DC3708" w:rsidRPr="002C637C">
        <w:tblPrEx>
          <w:tblCellMar>
            <w:top w:w="0" w:type="dxa"/>
            <w:bottom w:w="0" w:type="dxa"/>
          </w:tblCellMar>
        </w:tblPrEx>
        <w:trPr>
          <w:trHeight w:val="501"/>
        </w:trPr>
        <w:tc>
          <w:tcPr>
            <w:tcW w:w="345" w:type="pct"/>
            <w:tcBorders>
              <w:left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4655" w:type="pct"/>
            <w:gridSpan w:val="4"/>
            <w:tcBorders>
              <w:left w:val="double" w:sz="6" w:space="0" w:color="auto"/>
              <w:right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Sektori i Sigurimit te Informacionit te Klasifikuar &amp; Mbajtjes se Rregjistrit Shteteror</w:t>
            </w:r>
          </w:p>
        </w:tc>
      </w:tr>
      <w:tr w:rsidR="00DC3708" w:rsidRPr="002C637C">
        <w:tblPrEx>
          <w:tblCellMar>
            <w:top w:w="0" w:type="dxa"/>
            <w:bottom w:w="0" w:type="dxa"/>
          </w:tblCellMar>
        </w:tblPrEx>
        <w:trPr>
          <w:trHeight w:val="251"/>
        </w:trPr>
        <w:tc>
          <w:tcPr>
            <w:tcW w:w="345" w:type="pct"/>
            <w:tcBorders>
              <w:left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78" w:type="pct"/>
            <w:tcBorders>
              <w:left w:val="double" w:sz="6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 xml:space="preserve">Pergjegjes sektori </w:t>
            </w:r>
          </w:p>
        </w:tc>
        <w:tc>
          <w:tcPr>
            <w:tcW w:w="448" w:type="pct"/>
            <w:tcBorders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1</w:t>
            </w:r>
          </w:p>
        </w:tc>
        <w:tc>
          <w:tcPr>
            <w:tcW w:w="475" w:type="pct"/>
            <w:tcBorders>
              <w:left w:val="single" w:sz="6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III</w:t>
            </w:r>
          </w:p>
        </w:tc>
        <w:tc>
          <w:tcPr>
            <w:tcW w:w="655" w:type="pct"/>
            <w:tcBorders>
              <w:left w:val="single" w:sz="6" w:space="0" w:color="auto"/>
              <w:right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III-a</w:t>
            </w:r>
          </w:p>
        </w:tc>
      </w:tr>
      <w:tr w:rsidR="00DC3708" w:rsidRPr="002C637C">
        <w:tblPrEx>
          <w:tblCellMar>
            <w:top w:w="0" w:type="dxa"/>
            <w:bottom w:w="0" w:type="dxa"/>
          </w:tblCellMar>
        </w:tblPrEx>
        <w:trPr>
          <w:trHeight w:val="251"/>
        </w:trPr>
        <w:tc>
          <w:tcPr>
            <w:tcW w:w="345" w:type="pct"/>
            <w:tcBorders>
              <w:left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78" w:type="pct"/>
            <w:tcBorders>
              <w:left w:val="double" w:sz="6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Specialist</w:t>
            </w:r>
          </w:p>
        </w:tc>
        <w:tc>
          <w:tcPr>
            <w:tcW w:w="448" w:type="pct"/>
            <w:tcBorders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2</w:t>
            </w:r>
          </w:p>
        </w:tc>
        <w:tc>
          <w:tcPr>
            <w:tcW w:w="475" w:type="pct"/>
            <w:tcBorders>
              <w:left w:val="single" w:sz="6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III</w:t>
            </w:r>
          </w:p>
        </w:tc>
        <w:tc>
          <w:tcPr>
            <w:tcW w:w="655" w:type="pct"/>
            <w:tcBorders>
              <w:left w:val="single" w:sz="6" w:space="0" w:color="auto"/>
              <w:right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III-b</w:t>
            </w:r>
          </w:p>
        </w:tc>
      </w:tr>
      <w:tr w:rsidR="00DC3708" w:rsidRPr="002C637C">
        <w:tblPrEx>
          <w:tblCellMar>
            <w:top w:w="0" w:type="dxa"/>
            <w:bottom w:w="0" w:type="dxa"/>
          </w:tblCellMar>
        </w:tblPrEx>
        <w:trPr>
          <w:trHeight w:val="251"/>
        </w:trPr>
        <w:tc>
          <w:tcPr>
            <w:tcW w:w="345" w:type="pct"/>
            <w:tcBorders>
              <w:left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78" w:type="pct"/>
            <w:tcBorders>
              <w:left w:val="double" w:sz="6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Sektori Juridik &amp; Mbikqyrjes Shteterore</w:t>
            </w:r>
          </w:p>
        </w:tc>
        <w:tc>
          <w:tcPr>
            <w:tcW w:w="448" w:type="pct"/>
            <w:tcBorders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475" w:type="pct"/>
            <w:tcBorders>
              <w:left w:val="single" w:sz="6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655" w:type="pct"/>
            <w:tcBorders>
              <w:left w:val="single" w:sz="6" w:space="0" w:color="auto"/>
              <w:right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</w:p>
        </w:tc>
      </w:tr>
      <w:tr w:rsidR="00DC3708" w:rsidRPr="002C637C">
        <w:tblPrEx>
          <w:tblCellMar>
            <w:top w:w="0" w:type="dxa"/>
            <w:bottom w:w="0" w:type="dxa"/>
          </w:tblCellMar>
        </w:tblPrEx>
        <w:trPr>
          <w:trHeight w:val="251"/>
        </w:trPr>
        <w:tc>
          <w:tcPr>
            <w:tcW w:w="345" w:type="pct"/>
            <w:tcBorders>
              <w:left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78" w:type="pct"/>
            <w:tcBorders>
              <w:left w:val="double" w:sz="6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Pergjegjes sektori</w:t>
            </w:r>
          </w:p>
        </w:tc>
        <w:tc>
          <w:tcPr>
            <w:tcW w:w="448" w:type="pct"/>
            <w:tcBorders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1</w:t>
            </w:r>
          </w:p>
        </w:tc>
        <w:tc>
          <w:tcPr>
            <w:tcW w:w="475" w:type="pct"/>
            <w:tcBorders>
              <w:left w:val="single" w:sz="6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III</w:t>
            </w:r>
          </w:p>
        </w:tc>
        <w:tc>
          <w:tcPr>
            <w:tcW w:w="655" w:type="pct"/>
            <w:tcBorders>
              <w:left w:val="single" w:sz="6" w:space="0" w:color="auto"/>
              <w:right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III-a</w:t>
            </w:r>
          </w:p>
        </w:tc>
      </w:tr>
      <w:tr w:rsidR="00DC3708" w:rsidRPr="002C637C">
        <w:tblPrEx>
          <w:tblCellMar>
            <w:top w:w="0" w:type="dxa"/>
            <w:bottom w:w="0" w:type="dxa"/>
          </w:tblCellMar>
        </w:tblPrEx>
        <w:trPr>
          <w:trHeight w:val="265"/>
        </w:trPr>
        <w:tc>
          <w:tcPr>
            <w:tcW w:w="345" w:type="pct"/>
            <w:tcBorders>
              <w:left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78" w:type="pct"/>
            <w:tcBorders>
              <w:left w:val="double" w:sz="6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Specialist</w:t>
            </w:r>
          </w:p>
        </w:tc>
        <w:tc>
          <w:tcPr>
            <w:tcW w:w="448" w:type="pct"/>
            <w:tcBorders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1</w:t>
            </w:r>
          </w:p>
        </w:tc>
        <w:tc>
          <w:tcPr>
            <w:tcW w:w="475" w:type="pct"/>
            <w:tcBorders>
              <w:left w:val="single" w:sz="6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III</w:t>
            </w:r>
          </w:p>
        </w:tc>
        <w:tc>
          <w:tcPr>
            <w:tcW w:w="655" w:type="pct"/>
            <w:tcBorders>
              <w:left w:val="single" w:sz="6" w:space="0" w:color="auto"/>
              <w:right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III-b</w:t>
            </w:r>
          </w:p>
        </w:tc>
      </w:tr>
      <w:tr w:rsidR="00DC3708" w:rsidRPr="002C637C">
        <w:tblPrEx>
          <w:tblCellMar>
            <w:top w:w="0" w:type="dxa"/>
            <w:bottom w:w="0" w:type="dxa"/>
          </w:tblCellMar>
        </w:tblPrEx>
        <w:trPr>
          <w:trHeight w:val="265"/>
        </w:trPr>
        <w:tc>
          <w:tcPr>
            <w:tcW w:w="345" w:type="pct"/>
            <w:tcBorders>
              <w:top w:val="single" w:sz="12" w:space="0" w:color="auto"/>
              <w:left w:val="double" w:sz="6" w:space="0" w:color="auto"/>
              <w:bottom w:val="single" w:sz="12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XII</w:t>
            </w:r>
          </w:p>
        </w:tc>
        <w:tc>
          <w:tcPr>
            <w:tcW w:w="3078" w:type="pct"/>
            <w:tcBorders>
              <w:top w:val="single" w:sz="12" w:space="0" w:color="auto"/>
              <w:left w:val="double" w:sz="6" w:space="0" w:color="auto"/>
              <w:bottom w:val="single" w:sz="12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Njesia e Zbatimit te Projekteve te Bankes Boterore</w:t>
            </w:r>
          </w:p>
        </w:tc>
        <w:tc>
          <w:tcPr>
            <w:tcW w:w="448" w:type="pct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475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655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</w:p>
        </w:tc>
      </w:tr>
      <w:tr w:rsidR="00DC3708" w:rsidRPr="002C637C">
        <w:tblPrEx>
          <w:tblCellMar>
            <w:top w:w="0" w:type="dxa"/>
            <w:bottom w:w="0" w:type="dxa"/>
          </w:tblCellMar>
        </w:tblPrEx>
        <w:trPr>
          <w:trHeight w:val="251"/>
        </w:trPr>
        <w:tc>
          <w:tcPr>
            <w:tcW w:w="345" w:type="pct"/>
            <w:tcBorders>
              <w:left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78" w:type="pct"/>
            <w:tcBorders>
              <w:left w:val="double" w:sz="6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Drejtor</w:t>
            </w:r>
          </w:p>
        </w:tc>
        <w:tc>
          <w:tcPr>
            <w:tcW w:w="448" w:type="pct"/>
            <w:tcBorders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1</w:t>
            </w:r>
          </w:p>
        </w:tc>
        <w:tc>
          <w:tcPr>
            <w:tcW w:w="475" w:type="pct"/>
            <w:tcBorders>
              <w:left w:val="single" w:sz="6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II</w:t>
            </w:r>
          </w:p>
        </w:tc>
        <w:tc>
          <w:tcPr>
            <w:tcW w:w="655" w:type="pct"/>
            <w:tcBorders>
              <w:left w:val="single" w:sz="6" w:space="0" w:color="auto"/>
              <w:right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II-a</w:t>
            </w:r>
          </w:p>
        </w:tc>
      </w:tr>
      <w:tr w:rsidR="00DC3708" w:rsidRPr="002C637C">
        <w:tblPrEx>
          <w:tblCellMar>
            <w:top w:w="0" w:type="dxa"/>
            <w:bottom w:w="0" w:type="dxa"/>
          </w:tblCellMar>
        </w:tblPrEx>
        <w:trPr>
          <w:trHeight w:val="251"/>
        </w:trPr>
        <w:tc>
          <w:tcPr>
            <w:tcW w:w="345" w:type="pct"/>
            <w:tcBorders>
              <w:left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78" w:type="pct"/>
            <w:tcBorders>
              <w:left w:val="double" w:sz="6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Koordinator</w:t>
            </w:r>
          </w:p>
        </w:tc>
        <w:tc>
          <w:tcPr>
            <w:tcW w:w="448" w:type="pct"/>
            <w:tcBorders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1</w:t>
            </w:r>
          </w:p>
        </w:tc>
        <w:tc>
          <w:tcPr>
            <w:tcW w:w="475" w:type="pct"/>
            <w:tcBorders>
              <w:left w:val="single" w:sz="6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III</w:t>
            </w:r>
          </w:p>
        </w:tc>
        <w:tc>
          <w:tcPr>
            <w:tcW w:w="655" w:type="pct"/>
            <w:tcBorders>
              <w:left w:val="single" w:sz="6" w:space="0" w:color="auto"/>
              <w:right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III-a</w:t>
            </w:r>
          </w:p>
        </w:tc>
      </w:tr>
      <w:tr w:rsidR="00DC3708" w:rsidRPr="002C637C">
        <w:tblPrEx>
          <w:tblCellMar>
            <w:top w:w="0" w:type="dxa"/>
            <w:bottom w:w="0" w:type="dxa"/>
          </w:tblCellMar>
        </w:tblPrEx>
        <w:trPr>
          <w:trHeight w:val="265"/>
        </w:trPr>
        <w:tc>
          <w:tcPr>
            <w:tcW w:w="345" w:type="pct"/>
            <w:tcBorders>
              <w:left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78" w:type="pct"/>
            <w:tcBorders>
              <w:left w:val="double" w:sz="6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Specialist</w:t>
            </w:r>
          </w:p>
        </w:tc>
        <w:tc>
          <w:tcPr>
            <w:tcW w:w="448" w:type="pct"/>
            <w:tcBorders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2</w:t>
            </w:r>
          </w:p>
        </w:tc>
        <w:tc>
          <w:tcPr>
            <w:tcW w:w="475" w:type="pct"/>
            <w:tcBorders>
              <w:left w:val="single" w:sz="6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III</w:t>
            </w:r>
          </w:p>
        </w:tc>
        <w:tc>
          <w:tcPr>
            <w:tcW w:w="655" w:type="pct"/>
            <w:tcBorders>
              <w:left w:val="single" w:sz="6" w:space="0" w:color="auto"/>
              <w:right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III-b</w:t>
            </w:r>
          </w:p>
        </w:tc>
      </w:tr>
      <w:tr w:rsidR="00DC3708" w:rsidRPr="002C637C">
        <w:tblPrEx>
          <w:tblCellMar>
            <w:top w:w="0" w:type="dxa"/>
            <w:bottom w:w="0" w:type="dxa"/>
          </w:tblCellMar>
        </w:tblPrEx>
        <w:trPr>
          <w:trHeight w:val="265"/>
        </w:trPr>
        <w:tc>
          <w:tcPr>
            <w:tcW w:w="345" w:type="pct"/>
            <w:tcBorders>
              <w:top w:val="single" w:sz="12" w:space="0" w:color="auto"/>
              <w:left w:val="double" w:sz="6" w:space="0" w:color="auto"/>
              <w:bottom w:val="single" w:sz="12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XIII</w:t>
            </w:r>
          </w:p>
        </w:tc>
        <w:tc>
          <w:tcPr>
            <w:tcW w:w="3078" w:type="pct"/>
            <w:tcBorders>
              <w:top w:val="single" w:sz="12" w:space="0" w:color="auto"/>
              <w:left w:val="double" w:sz="6" w:space="0" w:color="auto"/>
              <w:bottom w:val="single" w:sz="12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Departamenti i Administrates Publike</w:t>
            </w:r>
          </w:p>
        </w:tc>
        <w:tc>
          <w:tcPr>
            <w:tcW w:w="448" w:type="pct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475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655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</w:p>
        </w:tc>
      </w:tr>
      <w:tr w:rsidR="00DC3708" w:rsidRPr="002C637C">
        <w:tblPrEx>
          <w:tblCellMar>
            <w:top w:w="0" w:type="dxa"/>
            <w:bottom w:w="0" w:type="dxa"/>
          </w:tblCellMar>
        </w:tblPrEx>
        <w:trPr>
          <w:trHeight w:val="251"/>
        </w:trPr>
        <w:tc>
          <w:tcPr>
            <w:tcW w:w="345" w:type="pct"/>
            <w:tcBorders>
              <w:top w:val="single" w:sz="12" w:space="0" w:color="auto"/>
              <w:left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78" w:type="pct"/>
            <w:tcBorders>
              <w:top w:val="single" w:sz="12" w:space="0" w:color="auto"/>
              <w:left w:val="double" w:sz="6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Drejtor</w:t>
            </w:r>
          </w:p>
        </w:tc>
        <w:tc>
          <w:tcPr>
            <w:tcW w:w="448" w:type="pct"/>
            <w:tcBorders>
              <w:top w:val="single" w:sz="12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1</w:t>
            </w:r>
          </w:p>
        </w:tc>
        <w:tc>
          <w:tcPr>
            <w:tcW w:w="475" w:type="pc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I</w:t>
            </w:r>
          </w:p>
        </w:tc>
        <w:tc>
          <w:tcPr>
            <w:tcW w:w="655" w:type="pct"/>
            <w:tcBorders>
              <w:top w:val="single" w:sz="12" w:space="0" w:color="auto"/>
              <w:left w:val="single" w:sz="6" w:space="0" w:color="auto"/>
              <w:right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I-b</w:t>
            </w:r>
          </w:p>
        </w:tc>
      </w:tr>
      <w:tr w:rsidR="00DC3708" w:rsidRPr="002C637C">
        <w:tblPrEx>
          <w:tblCellMar>
            <w:top w:w="0" w:type="dxa"/>
            <w:bottom w:w="0" w:type="dxa"/>
          </w:tblCellMar>
        </w:tblPrEx>
        <w:trPr>
          <w:trHeight w:val="251"/>
        </w:trPr>
        <w:tc>
          <w:tcPr>
            <w:tcW w:w="345" w:type="pct"/>
            <w:tcBorders>
              <w:left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78" w:type="pct"/>
            <w:tcBorders>
              <w:left w:val="double" w:sz="6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Specialist arkivist/protokollist</w:t>
            </w:r>
          </w:p>
        </w:tc>
        <w:tc>
          <w:tcPr>
            <w:tcW w:w="448" w:type="pct"/>
            <w:tcBorders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1</w:t>
            </w:r>
          </w:p>
        </w:tc>
        <w:tc>
          <w:tcPr>
            <w:tcW w:w="475" w:type="pct"/>
            <w:tcBorders>
              <w:left w:val="single" w:sz="6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IV</w:t>
            </w:r>
          </w:p>
        </w:tc>
        <w:tc>
          <w:tcPr>
            <w:tcW w:w="655" w:type="pct"/>
            <w:tcBorders>
              <w:left w:val="single" w:sz="6" w:space="0" w:color="auto"/>
              <w:right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IV-a</w:t>
            </w:r>
          </w:p>
        </w:tc>
      </w:tr>
      <w:tr w:rsidR="00DC3708" w:rsidRPr="002C637C">
        <w:tblPrEx>
          <w:tblCellMar>
            <w:top w:w="0" w:type="dxa"/>
            <w:bottom w:w="0" w:type="dxa"/>
          </w:tblCellMar>
        </w:tblPrEx>
        <w:trPr>
          <w:trHeight w:val="251"/>
        </w:trPr>
        <w:tc>
          <w:tcPr>
            <w:tcW w:w="345" w:type="pct"/>
            <w:tcBorders>
              <w:left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78" w:type="pct"/>
            <w:tcBorders>
              <w:left w:val="double" w:sz="6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Sektori i Menaxhimit &amp; Zhvillimit te Burimeve Njerzore</w:t>
            </w:r>
          </w:p>
        </w:tc>
        <w:tc>
          <w:tcPr>
            <w:tcW w:w="448" w:type="pct"/>
            <w:tcBorders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475" w:type="pct"/>
            <w:tcBorders>
              <w:left w:val="single" w:sz="6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655" w:type="pct"/>
            <w:tcBorders>
              <w:left w:val="single" w:sz="6" w:space="0" w:color="auto"/>
              <w:right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</w:p>
        </w:tc>
      </w:tr>
      <w:tr w:rsidR="00DC3708" w:rsidRPr="002C637C">
        <w:tblPrEx>
          <w:tblCellMar>
            <w:top w:w="0" w:type="dxa"/>
            <w:bottom w:w="0" w:type="dxa"/>
          </w:tblCellMar>
        </w:tblPrEx>
        <w:trPr>
          <w:trHeight w:val="251"/>
        </w:trPr>
        <w:tc>
          <w:tcPr>
            <w:tcW w:w="345" w:type="pct"/>
            <w:tcBorders>
              <w:left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78" w:type="pct"/>
            <w:tcBorders>
              <w:left w:val="double" w:sz="6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 xml:space="preserve">Pergjegjes sektori </w:t>
            </w:r>
          </w:p>
        </w:tc>
        <w:tc>
          <w:tcPr>
            <w:tcW w:w="448" w:type="pct"/>
            <w:tcBorders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1</w:t>
            </w:r>
          </w:p>
        </w:tc>
        <w:tc>
          <w:tcPr>
            <w:tcW w:w="475" w:type="pct"/>
            <w:tcBorders>
              <w:left w:val="single" w:sz="6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II</w:t>
            </w:r>
          </w:p>
        </w:tc>
        <w:tc>
          <w:tcPr>
            <w:tcW w:w="655" w:type="pct"/>
            <w:tcBorders>
              <w:left w:val="single" w:sz="6" w:space="0" w:color="auto"/>
              <w:right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II-b</w:t>
            </w:r>
          </w:p>
        </w:tc>
      </w:tr>
      <w:tr w:rsidR="00DC3708" w:rsidRPr="002C637C">
        <w:tblPrEx>
          <w:tblCellMar>
            <w:top w:w="0" w:type="dxa"/>
            <w:bottom w:w="0" w:type="dxa"/>
          </w:tblCellMar>
        </w:tblPrEx>
        <w:trPr>
          <w:trHeight w:val="251"/>
        </w:trPr>
        <w:tc>
          <w:tcPr>
            <w:tcW w:w="345" w:type="pct"/>
            <w:tcBorders>
              <w:left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78" w:type="pct"/>
            <w:tcBorders>
              <w:left w:val="double" w:sz="6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Specialist rekrutimi &amp; konfirmimi</w:t>
            </w:r>
          </w:p>
        </w:tc>
        <w:tc>
          <w:tcPr>
            <w:tcW w:w="448" w:type="pct"/>
            <w:tcBorders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2</w:t>
            </w:r>
          </w:p>
        </w:tc>
        <w:tc>
          <w:tcPr>
            <w:tcW w:w="475" w:type="pct"/>
            <w:tcBorders>
              <w:left w:val="single" w:sz="6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III</w:t>
            </w:r>
          </w:p>
        </w:tc>
        <w:tc>
          <w:tcPr>
            <w:tcW w:w="655" w:type="pct"/>
            <w:tcBorders>
              <w:left w:val="single" w:sz="6" w:space="0" w:color="auto"/>
              <w:right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III-b</w:t>
            </w:r>
          </w:p>
        </w:tc>
      </w:tr>
      <w:tr w:rsidR="00DC3708" w:rsidRPr="002C637C">
        <w:tblPrEx>
          <w:tblCellMar>
            <w:top w:w="0" w:type="dxa"/>
            <w:bottom w:w="0" w:type="dxa"/>
          </w:tblCellMar>
        </w:tblPrEx>
        <w:trPr>
          <w:trHeight w:val="251"/>
        </w:trPr>
        <w:tc>
          <w:tcPr>
            <w:tcW w:w="345" w:type="pct"/>
            <w:tcBorders>
              <w:left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78" w:type="pct"/>
            <w:tcBorders>
              <w:left w:val="double" w:sz="6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 xml:space="preserve">Specialist i etikes, masave disiplinore &amp; promovimit </w:t>
            </w:r>
          </w:p>
        </w:tc>
        <w:tc>
          <w:tcPr>
            <w:tcW w:w="448" w:type="pct"/>
            <w:tcBorders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1</w:t>
            </w:r>
          </w:p>
        </w:tc>
        <w:tc>
          <w:tcPr>
            <w:tcW w:w="475" w:type="pct"/>
            <w:tcBorders>
              <w:left w:val="single" w:sz="6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IV</w:t>
            </w:r>
          </w:p>
        </w:tc>
        <w:tc>
          <w:tcPr>
            <w:tcW w:w="655" w:type="pct"/>
            <w:tcBorders>
              <w:left w:val="single" w:sz="6" w:space="0" w:color="auto"/>
              <w:right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IV-a</w:t>
            </w:r>
          </w:p>
        </w:tc>
      </w:tr>
      <w:tr w:rsidR="00DC3708" w:rsidRPr="002C637C">
        <w:tblPrEx>
          <w:tblCellMar>
            <w:top w:w="0" w:type="dxa"/>
            <w:bottom w:w="0" w:type="dxa"/>
          </w:tblCellMar>
        </w:tblPrEx>
        <w:trPr>
          <w:trHeight w:val="251"/>
        </w:trPr>
        <w:tc>
          <w:tcPr>
            <w:tcW w:w="345" w:type="pct"/>
            <w:tcBorders>
              <w:left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78" w:type="pct"/>
            <w:tcBorders>
              <w:left w:val="double" w:sz="6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Specialist i trainimit</w:t>
            </w:r>
          </w:p>
        </w:tc>
        <w:tc>
          <w:tcPr>
            <w:tcW w:w="448" w:type="pct"/>
            <w:tcBorders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1</w:t>
            </w:r>
          </w:p>
        </w:tc>
        <w:tc>
          <w:tcPr>
            <w:tcW w:w="475" w:type="pct"/>
            <w:tcBorders>
              <w:left w:val="single" w:sz="6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IV</w:t>
            </w:r>
          </w:p>
        </w:tc>
        <w:tc>
          <w:tcPr>
            <w:tcW w:w="655" w:type="pct"/>
            <w:tcBorders>
              <w:left w:val="single" w:sz="6" w:space="0" w:color="auto"/>
              <w:right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IV-a</w:t>
            </w:r>
          </w:p>
        </w:tc>
      </w:tr>
      <w:tr w:rsidR="00DC3708" w:rsidRPr="002C637C">
        <w:tblPrEx>
          <w:tblCellMar>
            <w:top w:w="0" w:type="dxa"/>
            <w:bottom w:w="0" w:type="dxa"/>
          </w:tblCellMar>
        </w:tblPrEx>
        <w:trPr>
          <w:trHeight w:val="501"/>
        </w:trPr>
        <w:tc>
          <w:tcPr>
            <w:tcW w:w="345" w:type="pct"/>
            <w:tcBorders>
              <w:left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4000" w:type="pct"/>
            <w:gridSpan w:val="3"/>
            <w:tcBorders>
              <w:left w:val="double" w:sz="6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Sektori i Zhvillimit Organizativ, Funksional &amp; Teknologjise se Informacionit</w:t>
            </w:r>
          </w:p>
        </w:tc>
        <w:tc>
          <w:tcPr>
            <w:tcW w:w="655" w:type="pct"/>
            <w:tcBorders>
              <w:left w:val="single" w:sz="6" w:space="0" w:color="auto"/>
              <w:right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</w:p>
        </w:tc>
      </w:tr>
      <w:tr w:rsidR="00DC3708" w:rsidRPr="002C637C">
        <w:tblPrEx>
          <w:tblCellMar>
            <w:top w:w="0" w:type="dxa"/>
            <w:bottom w:w="0" w:type="dxa"/>
          </w:tblCellMar>
        </w:tblPrEx>
        <w:trPr>
          <w:trHeight w:val="251"/>
        </w:trPr>
        <w:tc>
          <w:tcPr>
            <w:tcW w:w="345" w:type="pct"/>
            <w:tcBorders>
              <w:left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78" w:type="pct"/>
            <w:tcBorders>
              <w:left w:val="double" w:sz="6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Pergjegjes sektori</w:t>
            </w:r>
          </w:p>
        </w:tc>
        <w:tc>
          <w:tcPr>
            <w:tcW w:w="448" w:type="pct"/>
            <w:tcBorders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1</w:t>
            </w:r>
          </w:p>
        </w:tc>
        <w:tc>
          <w:tcPr>
            <w:tcW w:w="475" w:type="pct"/>
            <w:tcBorders>
              <w:left w:val="single" w:sz="6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II</w:t>
            </w:r>
          </w:p>
        </w:tc>
        <w:tc>
          <w:tcPr>
            <w:tcW w:w="655" w:type="pct"/>
            <w:tcBorders>
              <w:left w:val="single" w:sz="6" w:space="0" w:color="auto"/>
              <w:right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II-b</w:t>
            </w:r>
          </w:p>
        </w:tc>
      </w:tr>
      <w:tr w:rsidR="00DC3708" w:rsidRPr="002C637C">
        <w:tblPrEx>
          <w:tblCellMar>
            <w:top w:w="0" w:type="dxa"/>
            <w:bottom w:w="0" w:type="dxa"/>
          </w:tblCellMar>
        </w:tblPrEx>
        <w:trPr>
          <w:trHeight w:val="251"/>
        </w:trPr>
        <w:tc>
          <w:tcPr>
            <w:tcW w:w="345" w:type="pct"/>
            <w:tcBorders>
              <w:left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78" w:type="pct"/>
            <w:tcBorders>
              <w:left w:val="double" w:sz="6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Specialist i pershkrimit, klasifikimit te puneve &amp; vleresimit individual</w:t>
            </w:r>
          </w:p>
        </w:tc>
        <w:tc>
          <w:tcPr>
            <w:tcW w:w="448" w:type="pct"/>
            <w:tcBorders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2</w:t>
            </w:r>
          </w:p>
        </w:tc>
        <w:tc>
          <w:tcPr>
            <w:tcW w:w="475" w:type="pct"/>
            <w:tcBorders>
              <w:left w:val="single" w:sz="6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III</w:t>
            </w:r>
          </w:p>
        </w:tc>
        <w:tc>
          <w:tcPr>
            <w:tcW w:w="655" w:type="pct"/>
            <w:tcBorders>
              <w:left w:val="single" w:sz="6" w:space="0" w:color="auto"/>
              <w:right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III-b</w:t>
            </w:r>
          </w:p>
        </w:tc>
      </w:tr>
      <w:tr w:rsidR="00DC3708" w:rsidRPr="002C637C">
        <w:tblPrEx>
          <w:tblCellMar>
            <w:top w:w="0" w:type="dxa"/>
            <w:bottom w:w="0" w:type="dxa"/>
          </w:tblCellMar>
        </w:tblPrEx>
        <w:trPr>
          <w:trHeight w:val="251"/>
        </w:trPr>
        <w:tc>
          <w:tcPr>
            <w:tcW w:w="345" w:type="pct"/>
            <w:tcBorders>
              <w:left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78" w:type="pct"/>
            <w:tcBorders>
              <w:left w:val="double" w:sz="6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Specialist i organikave &amp; funksioneve</w:t>
            </w:r>
          </w:p>
        </w:tc>
        <w:tc>
          <w:tcPr>
            <w:tcW w:w="448" w:type="pct"/>
            <w:tcBorders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1</w:t>
            </w:r>
          </w:p>
        </w:tc>
        <w:tc>
          <w:tcPr>
            <w:tcW w:w="475" w:type="pct"/>
            <w:tcBorders>
              <w:left w:val="single" w:sz="6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III</w:t>
            </w:r>
          </w:p>
        </w:tc>
        <w:tc>
          <w:tcPr>
            <w:tcW w:w="655" w:type="pct"/>
            <w:tcBorders>
              <w:left w:val="single" w:sz="6" w:space="0" w:color="auto"/>
              <w:right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III-b</w:t>
            </w:r>
          </w:p>
        </w:tc>
      </w:tr>
      <w:tr w:rsidR="00DC3708" w:rsidRPr="002C637C">
        <w:tblPrEx>
          <w:tblCellMar>
            <w:top w:w="0" w:type="dxa"/>
            <w:bottom w:w="0" w:type="dxa"/>
          </w:tblCellMar>
        </w:tblPrEx>
        <w:trPr>
          <w:trHeight w:val="251"/>
        </w:trPr>
        <w:tc>
          <w:tcPr>
            <w:tcW w:w="345" w:type="pct"/>
            <w:tcBorders>
              <w:left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78" w:type="pct"/>
            <w:tcBorders>
              <w:left w:val="double" w:sz="6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Specialist i pagave &amp; pensioneve</w:t>
            </w:r>
          </w:p>
        </w:tc>
        <w:tc>
          <w:tcPr>
            <w:tcW w:w="448" w:type="pct"/>
            <w:tcBorders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1</w:t>
            </w:r>
          </w:p>
        </w:tc>
        <w:tc>
          <w:tcPr>
            <w:tcW w:w="475" w:type="pct"/>
            <w:tcBorders>
              <w:left w:val="single" w:sz="6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III</w:t>
            </w:r>
          </w:p>
        </w:tc>
        <w:tc>
          <w:tcPr>
            <w:tcW w:w="655" w:type="pct"/>
            <w:tcBorders>
              <w:left w:val="single" w:sz="6" w:space="0" w:color="auto"/>
              <w:right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III-b</w:t>
            </w:r>
          </w:p>
        </w:tc>
      </w:tr>
      <w:tr w:rsidR="00DC3708" w:rsidRPr="002C637C">
        <w:tblPrEx>
          <w:tblCellMar>
            <w:top w:w="0" w:type="dxa"/>
            <w:bottom w:w="0" w:type="dxa"/>
          </w:tblCellMar>
        </w:tblPrEx>
        <w:trPr>
          <w:trHeight w:val="265"/>
        </w:trPr>
        <w:tc>
          <w:tcPr>
            <w:tcW w:w="345" w:type="pct"/>
            <w:tcBorders>
              <w:left w:val="double" w:sz="6" w:space="0" w:color="auto"/>
              <w:bottom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78" w:type="pct"/>
            <w:tcBorders>
              <w:left w:val="double" w:sz="6" w:space="0" w:color="auto"/>
              <w:bottom w:val="double" w:sz="6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Specialist i statistikes &amp; teknologjise se informacionit</w:t>
            </w:r>
          </w:p>
        </w:tc>
        <w:tc>
          <w:tcPr>
            <w:tcW w:w="448" w:type="pct"/>
            <w:tcBorders>
              <w:bottom w:val="double" w:sz="6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1</w:t>
            </w:r>
          </w:p>
        </w:tc>
        <w:tc>
          <w:tcPr>
            <w:tcW w:w="475" w:type="pct"/>
            <w:tcBorders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III</w:t>
            </w:r>
          </w:p>
        </w:tc>
        <w:tc>
          <w:tcPr>
            <w:tcW w:w="655" w:type="pct"/>
            <w:tcBorders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III-b</w:t>
            </w:r>
          </w:p>
        </w:tc>
      </w:tr>
      <w:tr w:rsidR="00DC3708" w:rsidRPr="002C637C">
        <w:tblPrEx>
          <w:tblCellMar>
            <w:top w:w="0" w:type="dxa"/>
            <w:bottom w:w="0" w:type="dxa"/>
          </w:tblCellMar>
        </w:tblPrEx>
        <w:trPr>
          <w:trHeight w:val="251"/>
        </w:trPr>
        <w:tc>
          <w:tcPr>
            <w:tcW w:w="345" w:type="pct"/>
            <w:tcBorders>
              <w:left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78" w:type="pct"/>
            <w:tcBorders>
              <w:left w:val="double" w:sz="6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Specialist i koordinimit te projekteve</w:t>
            </w:r>
          </w:p>
        </w:tc>
        <w:tc>
          <w:tcPr>
            <w:tcW w:w="448" w:type="pct"/>
            <w:tcBorders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1</w:t>
            </w:r>
          </w:p>
        </w:tc>
        <w:tc>
          <w:tcPr>
            <w:tcW w:w="475" w:type="pct"/>
            <w:tcBorders>
              <w:left w:val="single" w:sz="6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III</w:t>
            </w:r>
          </w:p>
        </w:tc>
        <w:tc>
          <w:tcPr>
            <w:tcW w:w="655" w:type="pct"/>
            <w:tcBorders>
              <w:left w:val="single" w:sz="6" w:space="0" w:color="auto"/>
              <w:right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III-b</w:t>
            </w:r>
          </w:p>
        </w:tc>
      </w:tr>
      <w:tr w:rsidR="00DC3708" w:rsidRPr="002C637C">
        <w:tblPrEx>
          <w:tblCellMar>
            <w:top w:w="0" w:type="dxa"/>
            <w:bottom w:w="0" w:type="dxa"/>
          </w:tblCellMar>
        </w:tblPrEx>
        <w:trPr>
          <w:trHeight w:val="251"/>
        </w:trPr>
        <w:tc>
          <w:tcPr>
            <w:tcW w:w="345" w:type="pct"/>
            <w:tcBorders>
              <w:left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78" w:type="pct"/>
            <w:tcBorders>
              <w:left w:val="double" w:sz="6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Specialist i koordinimit te projekteve</w:t>
            </w:r>
          </w:p>
        </w:tc>
        <w:tc>
          <w:tcPr>
            <w:tcW w:w="448" w:type="pct"/>
            <w:tcBorders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1</w:t>
            </w:r>
          </w:p>
        </w:tc>
        <w:tc>
          <w:tcPr>
            <w:tcW w:w="475" w:type="pct"/>
            <w:tcBorders>
              <w:left w:val="single" w:sz="6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IV</w:t>
            </w:r>
          </w:p>
        </w:tc>
        <w:tc>
          <w:tcPr>
            <w:tcW w:w="655" w:type="pct"/>
            <w:tcBorders>
              <w:left w:val="single" w:sz="6" w:space="0" w:color="auto"/>
              <w:right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IV-a</w:t>
            </w:r>
          </w:p>
        </w:tc>
      </w:tr>
      <w:tr w:rsidR="00DC3708" w:rsidRPr="002C637C">
        <w:tblPrEx>
          <w:tblCellMar>
            <w:top w:w="0" w:type="dxa"/>
            <w:bottom w:w="0" w:type="dxa"/>
          </w:tblCellMar>
        </w:tblPrEx>
        <w:trPr>
          <w:trHeight w:val="265"/>
        </w:trPr>
        <w:tc>
          <w:tcPr>
            <w:tcW w:w="345" w:type="pct"/>
            <w:tcBorders>
              <w:left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78" w:type="pct"/>
            <w:tcBorders>
              <w:left w:val="double" w:sz="6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Specialist i koordinimit te projekteve</w:t>
            </w:r>
          </w:p>
        </w:tc>
        <w:tc>
          <w:tcPr>
            <w:tcW w:w="448" w:type="pct"/>
            <w:tcBorders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1</w:t>
            </w:r>
          </w:p>
        </w:tc>
        <w:tc>
          <w:tcPr>
            <w:tcW w:w="475" w:type="pct"/>
            <w:tcBorders>
              <w:left w:val="single" w:sz="6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IV</w:t>
            </w:r>
          </w:p>
        </w:tc>
        <w:tc>
          <w:tcPr>
            <w:tcW w:w="655" w:type="pct"/>
            <w:tcBorders>
              <w:left w:val="single" w:sz="6" w:space="0" w:color="auto"/>
              <w:right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IV-a</w:t>
            </w:r>
          </w:p>
        </w:tc>
      </w:tr>
      <w:tr w:rsidR="00DC3708" w:rsidRPr="002C637C">
        <w:tblPrEx>
          <w:tblCellMar>
            <w:top w:w="0" w:type="dxa"/>
            <w:bottom w:w="0" w:type="dxa"/>
          </w:tblCellMar>
        </w:tblPrEx>
        <w:trPr>
          <w:trHeight w:val="265"/>
        </w:trPr>
        <w:tc>
          <w:tcPr>
            <w:tcW w:w="345" w:type="pct"/>
            <w:tcBorders>
              <w:top w:val="single" w:sz="12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78" w:type="pct"/>
            <w:tcBorders>
              <w:top w:val="single" w:sz="12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Numri Total</w:t>
            </w:r>
          </w:p>
        </w:tc>
        <w:tc>
          <w:tcPr>
            <w:tcW w:w="448" w:type="pct"/>
            <w:tcBorders>
              <w:top w:val="single" w:sz="12" w:space="0" w:color="auto"/>
              <w:bottom w:val="double" w:sz="6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  <w:r w:rsidRPr="002C637C">
              <w:rPr>
                <w:sz w:val="18"/>
                <w:szCs w:val="18"/>
              </w:rPr>
              <w:t>96</w:t>
            </w:r>
          </w:p>
        </w:tc>
        <w:tc>
          <w:tcPr>
            <w:tcW w:w="475" w:type="pct"/>
            <w:tcBorders>
              <w:top w:val="single" w:sz="12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655" w:type="pct"/>
            <w:tcBorders>
              <w:top w:val="single" w:sz="12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:rsidR="00DC3708" w:rsidRPr="002C637C" w:rsidRDefault="00DC3708" w:rsidP="00DC3708">
            <w:pPr>
              <w:pStyle w:val="Tabele"/>
              <w:rPr>
                <w:sz w:val="18"/>
                <w:szCs w:val="18"/>
              </w:rPr>
            </w:pPr>
          </w:p>
        </w:tc>
      </w:tr>
    </w:tbl>
    <w:p w:rsidR="00DC3708" w:rsidRPr="00CE12D2" w:rsidRDefault="00DC3708" w:rsidP="00DC3708">
      <w:pPr>
        <w:pStyle w:val="Paragrafi"/>
      </w:pPr>
    </w:p>
    <w:p w:rsidR="00DC3708" w:rsidRPr="007732C8" w:rsidRDefault="00DC3708" w:rsidP="00DC3708">
      <w:pPr>
        <w:pStyle w:val="Paragrafi"/>
      </w:pPr>
    </w:p>
    <w:p w:rsidR="00A0784B" w:rsidRPr="007732C8" w:rsidRDefault="00A0784B" w:rsidP="007732C8"/>
    <w:sectPr w:rsidR="00A0784B" w:rsidRPr="007732C8">
      <w:footerReference w:type="even" r:id="rId6"/>
      <w:footerReference w:type="default" r:id="rId7"/>
      <w:pgSz w:w="11907" w:h="16840" w:code="9"/>
      <w:pgMar w:top="1418" w:right="1418" w:bottom="1418" w:left="1418" w:header="1304" w:footer="1134" w:gutter="0"/>
      <w:pgNumType w:start="1243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AF534F">
      <w:r>
        <w:separator/>
      </w:r>
    </w:p>
  </w:endnote>
  <w:endnote w:type="continuationSeparator" w:id="0">
    <w:p w:rsidR="00000000" w:rsidRDefault="00AF53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3708" w:rsidRDefault="00DC3708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C3708" w:rsidRDefault="00DC3708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3708" w:rsidRDefault="00DC3708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F534F">
      <w:rPr>
        <w:rStyle w:val="PageNumber"/>
        <w:noProof/>
      </w:rPr>
      <w:t>1245</w:t>
    </w:r>
    <w:r>
      <w:rPr>
        <w:rStyle w:val="PageNumber"/>
      </w:rPr>
      <w:fldChar w:fldCharType="end"/>
    </w:r>
  </w:p>
  <w:p w:rsidR="00DC3708" w:rsidRDefault="00DC3708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AF534F">
      <w:r>
        <w:separator/>
      </w:r>
    </w:p>
  </w:footnote>
  <w:footnote w:type="continuationSeparator" w:id="0">
    <w:p w:rsidR="00000000" w:rsidRDefault="00AF53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AF534F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3708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2B84A0B-A599-4F6E-A3E3-838FF8EB9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3708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styleId="Footer">
    <w:name w:val="footer"/>
    <w:basedOn w:val="Normal"/>
    <w:rsid w:val="00DC3708"/>
    <w:pPr>
      <w:tabs>
        <w:tab w:val="center" w:pos="4153"/>
        <w:tab w:val="right" w:pos="8306"/>
      </w:tabs>
    </w:p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character" w:styleId="PageNumber">
    <w:name w:val="page number"/>
    <w:basedOn w:val="DefaultParagraphFont"/>
    <w:rsid w:val="00DC3708"/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637</Words>
  <Characters>3634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4263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2019-03-14T15:12:00Z</dcterms:created>
  <dcterms:modified xsi:type="dcterms:W3CDTF">2019-03-14T15:12:00Z</dcterms:modified>
</cp:coreProperties>
</file>