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1377" w:rsidRPr="00F82676" w:rsidRDefault="008E1377" w:rsidP="008E1377">
      <w:pPr>
        <w:pStyle w:val="Akti"/>
      </w:pPr>
      <w:bookmarkStart w:id="0" w:name="_GoBack"/>
      <w:bookmarkEnd w:id="0"/>
      <w:r w:rsidRPr="00F82676">
        <w:t>V E N D I M</w:t>
      </w:r>
    </w:p>
    <w:p w:rsidR="008E1377" w:rsidRPr="00F82676" w:rsidRDefault="008E1377" w:rsidP="008E1377">
      <w:pPr>
        <w:pStyle w:val="NumriData"/>
      </w:pPr>
      <w:r w:rsidRPr="00F82676">
        <w:t>Nr. 313, datë 1.7.2002</w:t>
      </w:r>
    </w:p>
    <w:p w:rsidR="008E1377" w:rsidRPr="00F82676" w:rsidRDefault="008E1377" w:rsidP="008E1377">
      <w:pPr>
        <w:pStyle w:val="Paragrafi"/>
      </w:pPr>
    </w:p>
    <w:p w:rsidR="008E1377" w:rsidRPr="00F82676" w:rsidRDefault="008E1377" w:rsidP="008E1377">
      <w:pPr>
        <w:pStyle w:val="Titulli"/>
      </w:pPr>
      <w:r w:rsidRPr="00F82676">
        <w:t>Për caktimin e strukturës, të numrit të punonjësve dhe shpenzimeve buxhetore të policisë së Bashkisë dhe komunës</w:t>
      </w:r>
    </w:p>
    <w:p w:rsidR="008E1377" w:rsidRPr="00F82676" w:rsidRDefault="008E1377" w:rsidP="008E1377">
      <w:pPr>
        <w:pStyle w:val="Paragrafi"/>
      </w:pPr>
    </w:p>
    <w:p w:rsidR="008E1377" w:rsidRPr="00F82676" w:rsidRDefault="008E1377" w:rsidP="008E1377">
      <w:pPr>
        <w:pStyle w:val="BazLigjPropozues"/>
      </w:pPr>
      <w:r w:rsidRPr="00F82676">
        <w:t>Në mbështetje të nenit 100 të Kushtetutës, të neneve 1,2,14, dhe 17 të ligjit nr.8224, datë 15.5.1997 "Për organizimin dhe funksionimin e policisë së bashkisë dhe komunës", ndryshuar me ligjin nr.8335, datë 23.4.1998, të shkronjës "c", të nenit 8, dhe të shkronjës "ç", të nenit 32, të ligjit nr.8652, datë 31.7.2000 "Për organizimin dhe funksionimin e qeverisjes vendore", me propozimin e Ministrit të Pushtetit Vendor dhe Decentralizimit dhe Ministrit të Rendit Publik, Këshilli i Ministrave</w:t>
      </w:r>
    </w:p>
    <w:p w:rsidR="008E1377" w:rsidRPr="00F82676" w:rsidRDefault="008E1377" w:rsidP="008E1377">
      <w:pPr>
        <w:pStyle w:val="Paragrafi"/>
      </w:pPr>
    </w:p>
    <w:p w:rsidR="008E1377" w:rsidRPr="00F82676" w:rsidRDefault="008E1377" w:rsidP="008E1377">
      <w:pPr>
        <w:pStyle w:val="VENDOSI"/>
      </w:pPr>
      <w:r w:rsidRPr="00F82676">
        <w:t>V E N D O S I:</w:t>
      </w:r>
    </w:p>
    <w:p w:rsidR="008E1377" w:rsidRPr="00F82676" w:rsidRDefault="008E1377" w:rsidP="008E1377">
      <w:pPr>
        <w:pStyle w:val="Paragrafi"/>
      </w:pPr>
    </w:p>
    <w:p w:rsidR="008E1377" w:rsidRPr="00F82676" w:rsidRDefault="008E1377" w:rsidP="008E1377">
      <w:pPr>
        <w:pStyle w:val="Paragrafi"/>
      </w:pPr>
      <w:r w:rsidRPr="00F82676">
        <w:t>1. Me vendim të këshillit përkatës krijohet shërbimi i policisë së bashkisë apo komunës. Numri maksimal i punonjësve të policisë, për çdo bashki e komunë të jetë sipas listës, që i bashkëlidhet këtij vendimi.</w:t>
      </w:r>
    </w:p>
    <w:p w:rsidR="008E1377" w:rsidRPr="00F82676" w:rsidRDefault="008E1377" w:rsidP="008E1377">
      <w:pPr>
        <w:pStyle w:val="Paragrafi"/>
      </w:pPr>
      <w:r w:rsidRPr="00F82676">
        <w:t>2. Shërbimi i policisë në bashki e komunë krijohet kur sigurohen burime financiare,  brenda buxhetit përkatës.</w:t>
      </w:r>
    </w:p>
    <w:p w:rsidR="008E1377" w:rsidRPr="00F82676" w:rsidRDefault="008E1377" w:rsidP="008E1377">
      <w:pPr>
        <w:pStyle w:val="Paragrafi"/>
      </w:pPr>
      <w:r w:rsidRPr="00F82676">
        <w:t>3. Ministri i Rendit Publik merr masa për pajisjen me armë të punonjësve të policisë së bashkive dhe komunave, në përputhje me numrin  e caktuar në këtë vendim, sipas kërkesës së kryetarit të bashkisë e komunës, i shoqëruar me vendimin  e këshillit përkatës.</w:t>
      </w:r>
    </w:p>
    <w:p w:rsidR="008E1377" w:rsidRPr="00F82676" w:rsidRDefault="008E1377" w:rsidP="008E1377">
      <w:pPr>
        <w:pStyle w:val="Paragrafi"/>
      </w:pPr>
      <w:r w:rsidRPr="00F82676">
        <w:t>4. Pika 4 e vendimit nr. 476, datë 19.7.2001, të Këshillit të Ministrave "Për një ndryshim në vendimin nr.726, datë 21.12.2000, të Këshillit të Ministrave "Për pagat e punonjësve të institucioneve buxhetore", ndryshuar me vendimet përkatëse, shfuqizohet.</w:t>
      </w:r>
    </w:p>
    <w:p w:rsidR="008E1377" w:rsidRPr="00F82676" w:rsidRDefault="008E1377" w:rsidP="008E1377">
      <w:pPr>
        <w:pStyle w:val="Paragrafi"/>
      </w:pPr>
      <w:r w:rsidRPr="00F82676">
        <w:t>Ky vendim hyn në fuqi pas botimit në Fletoren Zyrtare.</w:t>
      </w:r>
    </w:p>
    <w:p w:rsidR="008E1377" w:rsidRPr="00F82676" w:rsidRDefault="008E1377" w:rsidP="008E1377">
      <w:pPr>
        <w:pStyle w:val="Paragrafi"/>
      </w:pPr>
    </w:p>
    <w:p w:rsidR="008E1377" w:rsidRPr="00F82676" w:rsidRDefault="008E1377" w:rsidP="008E1377">
      <w:pPr>
        <w:pStyle w:val="Autoriteti"/>
      </w:pPr>
      <w:r w:rsidRPr="00F82676">
        <w:t>KRYEMINISTRI</w:t>
      </w:r>
    </w:p>
    <w:p w:rsidR="008E1377" w:rsidRPr="00F82676" w:rsidRDefault="008E1377" w:rsidP="008E1377">
      <w:pPr>
        <w:pStyle w:val="AutoritetiEmer"/>
      </w:pPr>
      <w:r w:rsidRPr="00F82676">
        <w:t>Pandeli Majko</w:t>
      </w:r>
    </w:p>
    <w:p w:rsidR="008E1377" w:rsidRPr="00F82676" w:rsidRDefault="008E1377" w:rsidP="008E1377">
      <w:pPr>
        <w:pStyle w:val="Paragrafi"/>
      </w:pPr>
    </w:p>
    <w:tbl>
      <w:tblPr>
        <w:tblW w:w="5000" w:type="pct"/>
        <w:tblCellMar>
          <w:left w:w="30" w:type="dxa"/>
          <w:right w:w="30" w:type="dxa"/>
        </w:tblCellMar>
        <w:tblLook w:val="0000" w:firstRow="0" w:lastRow="0" w:firstColumn="0" w:lastColumn="0" w:noHBand="0" w:noVBand="0"/>
      </w:tblPr>
      <w:tblGrid>
        <w:gridCol w:w="843"/>
        <w:gridCol w:w="1748"/>
        <w:gridCol w:w="1733"/>
        <w:gridCol w:w="1824"/>
        <w:gridCol w:w="995"/>
        <w:gridCol w:w="995"/>
        <w:gridCol w:w="993"/>
      </w:tblGrid>
      <w:tr w:rsidR="008E1377" w:rsidRPr="001601A0">
        <w:tblPrEx>
          <w:tblCellMar>
            <w:top w:w="0" w:type="dxa"/>
            <w:bottom w:w="0" w:type="dxa"/>
          </w:tblCellMar>
        </w:tblPrEx>
        <w:trPr>
          <w:trHeight w:val="250"/>
        </w:trPr>
        <w:tc>
          <w:tcPr>
            <w:tcW w:w="5000" w:type="pct"/>
            <w:gridSpan w:val="7"/>
            <w:tcBorders>
              <w:top w:val="single" w:sz="2" w:space="0" w:color="000000"/>
              <w:left w:val="single" w:sz="2" w:space="0" w:color="000000"/>
              <w:bottom w:val="single" w:sz="2" w:space="0" w:color="000000"/>
              <w:right w:val="single" w:sz="2" w:space="0" w:color="000000"/>
            </w:tcBorders>
          </w:tcPr>
          <w:p w:rsidR="008E1377" w:rsidRPr="001601A0" w:rsidRDefault="008E1377" w:rsidP="008E1377">
            <w:pPr>
              <w:pStyle w:val="Tabele"/>
              <w:rPr>
                <w:sz w:val="18"/>
                <w:szCs w:val="18"/>
              </w:rPr>
            </w:pPr>
            <w:r w:rsidRPr="001601A0">
              <w:rPr>
                <w:sz w:val="18"/>
                <w:szCs w:val="18"/>
              </w:rPr>
              <w:t>Lista e struktures dhe numrit te punonjesve te policise te bashkive dhe komunave</w:t>
            </w:r>
          </w:p>
        </w:tc>
      </w:tr>
      <w:tr w:rsidR="008E1377" w:rsidRPr="001601A0">
        <w:tblPrEx>
          <w:tblCellMar>
            <w:top w:w="0" w:type="dxa"/>
            <w:bottom w:w="0" w:type="dxa"/>
          </w:tblCellMar>
        </w:tblPrEx>
        <w:trPr>
          <w:trHeight w:val="250"/>
        </w:trPr>
        <w:tc>
          <w:tcPr>
            <w:tcW w:w="461" w:type="pct"/>
            <w:tcBorders>
              <w:top w:val="single" w:sz="2" w:space="0" w:color="000000"/>
              <w:left w:val="single" w:sz="2" w:space="0" w:color="000000"/>
              <w:bottom w:val="single" w:sz="6" w:space="0" w:color="auto"/>
              <w:right w:val="single" w:sz="2" w:space="0" w:color="000000"/>
            </w:tcBorders>
          </w:tcPr>
          <w:p w:rsidR="008E1377" w:rsidRPr="001601A0" w:rsidRDefault="008E1377" w:rsidP="008E1377">
            <w:pPr>
              <w:pStyle w:val="Tabele"/>
              <w:rPr>
                <w:sz w:val="18"/>
                <w:szCs w:val="18"/>
              </w:rPr>
            </w:pPr>
          </w:p>
        </w:tc>
        <w:tc>
          <w:tcPr>
            <w:tcW w:w="957" w:type="pct"/>
            <w:tcBorders>
              <w:top w:val="single" w:sz="2" w:space="0" w:color="000000"/>
              <w:left w:val="single" w:sz="2" w:space="0" w:color="000000"/>
              <w:bottom w:val="single" w:sz="6" w:space="0" w:color="auto"/>
              <w:right w:val="nil"/>
            </w:tcBorders>
            <w:shd w:val="solid" w:color="FFFFFF" w:fill="auto"/>
          </w:tcPr>
          <w:p w:rsidR="008E1377" w:rsidRPr="001601A0" w:rsidRDefault="008E1377" w:rsidP="008E1377">
            <w:pPr>
              <w:pStyle w:val="Tabele"/>
              <w:rPr>
                <w:sz w:val="18"/>
                <w:szCs w:val="18"/>
              </w:rPr>
            </w:pPr>
          </w:p>
        </w:tc>
        <w:tc>
          <w:tcPr>
            <w:tcW w:w="949" w:type="pct"/>
            <w:tcBorders>
              <w:top w:val="single" w:sz="2" w:space="0" w:color="000000"/>
              <w:left w:val="nil"/>
              <w:bottom w:val="single" w:sz="6" w:space="0" w:color="auto"/>
              <w:right w:val="nil"/>
            </w:tcBorders>
            <w:shd w:val="solid" w:color="FFFFFF" w:fill="auto"/>
          </w:tcPr>
          <w:p w:rsidR="008E1377" w:rsidRPr="001601A0" w:rsidRDefault="008E1377" w:rsidP="008E1377">
            <w:pPr>
              <w:pStyle w:val="Tabele"/>
              <w:rPr>
                <w:sz w:val="18"/>
                <w:szCs w:val="18"/>
              </w:rPr>
            </w:pPr>
          </w:p>
        </w:tc>
        <w:tc>
          <w:tcPr>
            <w:tcW w:w="999" w:type="pct"/>
            <w:tcBorders>
              <w:top w:val="single" w:sz="2" w:space="0" w:color="000000"/>
              <w:left w:val="nil"/>
              <w:bottom w:val="single" w:sz="6" w:space="0" w:color="auto"/>
              <w:right w:val="nil"/>
            </w:tcBorders>
            <w:shd w:val="solid" w:color="FFFFFF" w:fill="auto"/>
          </w:tcPr>
          <w:p w:rsidR="008E1377" w:rsidRPr="001601A0" w:rsidRDefault="008E1377" w:rsidP="008E1377">
            <w:pPr>
              <w:pStyle w:val="Tabele"/>
              <w:rPr>
                <w:sz w:val="18"/>
                <w:szCs w:val="18"/>
              </w:rPr>
            </w:pPr>
          </w:p>
        </w:tc>
        <w:tc>
          <w:tcPr>
            <w:tcW w:w="545" w:type="pct"/>
            <w:tcBorders>
              <w:top w:val="single" w:sz="2" w:space="0" w:color="000000"/>
              <w:left w:val="nil"/>
              <w:bottom w:val="single" w:sz="6" w:space="0" w:color="auto"/>
              <w:right w:val="single" w:sz="2" w:space="0" w:color="000000"/>
            </w:tcBorders>
            <w:shd w:val="solid" w:color="FFFFFF" w:fill="auto"/>
          </w:tcPr>
          <w:p w:rsidR="008E1377" w:rsidRPr="001601A0" w:rsidRDefault="008E1377" w:rsidP="008E1377">
            <w:pPr>
              <w:pStyle w:val="Tabele"/>
              <w:rPr>
                <w:sz w:val="18"/>
                <w:szCs w:val="18"/>
              </w:rPr>
            </w:pPr>
          </w:p>
        </w:tc>
        <w:tc>
          <w:tcPr>
            <w:tcW w:w="545" w:type="pct"/>
            <w:tcBorders>
              <w:top w:val="single" w:sz="2" w:space="0" w:color="000000"/>
              <w:left w:val="single" w:sz="2" w:space="0" w:color="000000"/>
              <w:bottom w:val="single" w:sz="6" w:space="0" w:color="auto"/>
              <w:right w:val="single" w:sz="2" w:space="0" w:color="000000"/>
            </w:tcBorders>
          </w:tcPr>
          <w:p w:rsidR="008E1377" w:rsidRPr="001601A0" w:rsidRDefault="008E1377" w:rsidP="008E1377">
            <w:pPr>
              <w:pStyle w:val="Tabele"/>
              <w:rPr>
                <w:sz w:val="18"/>
                <w:szCs w:val="18"/>
              </w:rPr>
            </w:pPr>
          </w:p>
        </w:tc>
        <w:tc>
          <w:tcPr>
            <w:tcW w:w="545" w:type="pct"/>
            <w:tcBorders>
              <w:top w:val="single" w:sz="2" w:space="0" w:color="000000"/>
              <w:left w:val="single" w:sz="2" w:space="0" w:color="000000"/>
              <w:bottom w:val="single" w:sz="6" w:space="0" w:color="auto"/>
              <w:right w:val="single" w:sz="2" w:space="0" w:color="000000"/>
            </w:tcBorders>
          </w:tcPr>
          <w:p w:rsidR="008E1377" w:rsidRPr="001601A0" w:rsidRDefault="008E1377" w:rsidP="008E1377">
            <w:pPr>
              <w:pStyle w:val="Tabele"/>
              <w:rPr>
                <w:sz w:val="18"/>
                <w:szCs w:val="18"/>
              </w:rPr>
            </w:pP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nil"/>
              <w:right w:val="single" w:sz="6" w:space="0" w:color="auto"/>
            </w:tcBorders>
            <w:shd w:val="solid" w:color="C0C0C0" w:fill="auto"/>
          </w:tcPr>
          <w:p w:rsidR="008E1377" w:rsidRPr="001601A0" w:rsidRDefault="008E1377" w:rsidP="008E1377">
            <w:pPr>
              <w:pStyle w:val="Tabele"/>
              <w:rPr>
                <w:sz w:val="18"/>
                <w:szCs w:val="18"/>
              </w:rPr>
            </w:pPr>
            <w:r w:rsidRPr="001601A0">
              <w:rPr>
                <w:sz w:val="18"/>
                <w:szCs w:val="18"/>
              </w:rPr>
              <w:t>Nr</w:t>
            </w:r>
          </w:p>
        </w:tc>
        <w:tc>
          <w:tcPr>
            <w:tcW w:w="957" w:type="pct"/>
            <w:tcBorders>
              <w:top w:val="single" w:sz="6" w:space="0" w:color="auto"/>
              <w:left w:val="single" w:sz="6" w:space="0" w:color="auto"/>
              <w:bottom w:val="nil"/>
              <w:right w:val="single" w:sz="6" w:space="0" w:color="auto"/>
            </w:tcBorders>
            <w:shd w:val="solid" w:color="C0C0C0" w:fill="auto"/>
          </w:tcPr>
          <w:p w:rsidR="008E1377" w:rsidRPr="001601A0" w:rsidRDefault="008E1377" w:rsidP="008E1377">
            <w:pPr>
              <w:pStyle w:val="Tabele"/>
              <w:rPr>
                <w:sz w:val="18"/>
                <w:szCs w:val="18"/>
              </w:rPr>
            </w:pPr>
            <w:r w:rsidRPr="001601A0">
              <w:rPr>
                <w:sz w:val="18"/>
                <w:szCs w:val="18"/>
              </w:rPr>
              <w:t>Rrethi</w:t>
            </w:r>
          </w:p>
        </w:tc>
        <w:tc>
          <w:tcPr>
            <w:tcW w:w="949" w:type="pct"/>
            <w:tcBorders>
              <w:top w:val="single" w:sz="6" w:space="0" w:color="auto"/>
              <w:left w:val="single" w:sz="6" w:space="0" w:color="auto"/>
              <w:bottom w:val="nil"/>
              <w:right w:val="single" w:sz="6" w:space="0" w:color="auto"/>
            </w:tcBorders>
            <w:shd w:val="solid" w:color="C0C0C0" w:fill="auto"/>
          </w:tcPr>
          <w:p w:rsidR="008E1377" w:rsidRPr="001601A0" w:rsidRDefault="008E1377" w:rsidP="008E1377">
            <w:pPr>
              <w:pStyle w:val="Tabele"/>
              <w:rPr>
                <w:sz w:val="18"/>
                <w:szCs w:val="18"/>
              </w:rPr>
            </w:pPr>
            <w:r w:rsidRPr="001601A0">
              <w:rPr>
                <w:sz w:val="18"/>
                <w:szCs w:val="18"/>
              </w:rPr>
              <w:t>Bashkia/Komuna</w:t>
            </w:r>
          </w:p>
        </w:tc>
        <w:tc>
          <w:tcPr>
            <w:tcW w:w="999" w:type="pct"/>
            <w:tcBorders>
              <w:top w:val="single" w:sz="6" w:space="0" w:color="auto"/>
              <w:left w:val="single" w:sz="6" w:space="0" w:color="auto"/>
              <w:bottom w:val="nil"/>
              <w:right w:val="single" w:sz="6" w:space="0" w:color="auto"/>
            </w:tcBorders>
            <w:shd w:val="solid" w:color="C0C0C0" w:fill="auto"/>
          </w:tcPr>
          <w:p w:rsidR="008E1377" w:rsidRPr="001601A0" w:rsidRDefault="008E1377" w:rsidP="008E1377">
            <w:pPr>
              <w:pStyle w:val="Tabele"/>
              <w:rPr>
                <w:sz w:val="18"/>
                <w:szCs w:val="18"/>
              </w:rPr>
            </w:pPr>
            <w:r w:rsidRPr="001601A0">
              <w:rPr>
                <w:sz w:val="18"/>
                <w:szCs w:val="18"/>
              </w:rPr>
              <w:t>Emertimi</w:t>
            </w:r>
          </w:p>
        </w:tc>
        <w:tc>
          <w:tcPr>
            <w:tcW w:w="1635" w:type="pct"/>
            <w:gridSpan w:val="3"/>
            <w:tcBorders>
              <w:top w:val="single" w:sz="6" w:space="0" w:color="auto"/>
              <w:left w:val="single" w:sz="6" w:space="0" w:color="auto"/>
              <w:bottom w:val="nil"/>
              <w:right w:val="nil"/>
            </w:tcBorders>
            <w:shd w:val="solid" w:color="C0C0C0" w:fill="auto"/>
          </w:tcPr>
          <w:p w:rsidR="008E1377" w:rsidRPr="001601A0" w:rsidRDefault="008E1377" w:rsidP="008E1377">
            <w:pPr>
              <w:pStyle w:val="Tabele"/>
              <w:rPr>
                <w:sz w:val="18"/>
                <w:szCs w:val="18"/>
              </w:rPr>
            </w:pPr>
            <w:r w:rsidRPr="001601A0">
              <w:rPr>
                <w:sz w:val="18"/>
                <w:szCs w:val="18"/>
              </w:rPr>
              <w:t>Punonjes policie</w:t>
            </w:r>
          </w:p>
        </w:tc>
      </w:tr>
      <w:tr w:rsidR="008E1377" w:rsidRPr="001601A0">
        <w:tblPrEx>
          <w:tblCellMar>
            <w:top w:w="0" w:type="dxa"/>
            <w:bottom w:w="0" w:type="dxa"/>
          </w:tblCellMar>
        </w:tblPrEx>
        <w:trPr>
          <w:trHeight w:val="250"/>
        </w:trPr>
        <w:tc>
          <w:tcPr>
            <w:tcW w:w="461" w:type="pct"/>
            <w:tcBorders>
              <w:top w:val="nil"/>
              <w:left w:val="single" w:sz="6" w:space="0" w:color="auto"/>
              <w:bottom w:val="nil"/>
              <w:right w:val="single" w:sz="6" w:space="0" w:color="auto"/>
            </w:tcBorders>
            <w:shd w:val="solid" w:color="C0C0C0" w:fill="auto"/>
          </w:tcPr>
          <w:p w:rsidR="008E1377" w:rsidRPr="001601A0" w:rsidRDefault="008E1377" w:rsidP="008E1377">
            <w:pPr>
              <w:pStyle w:val="Tabele"/>
              <w:rPr>
                <w:sz w:val="18"/>
                <w:szCs w:val="18"/>
              </w:rPr>
            </w:pPr>
          </w:p>
        </w:tc>
        <w:tc>
          <w:tcPr>
            <w:tcW w:w="957" w:type="pct"/>
            <w:tcBorders>
              <w:top w:val="nil"/>
              <w:left w:val="single" w:sz="6" w:space="0" w:color="auto"/>
              <w:bottom w:val="nil"/>
              <w:right w:val="single" w:sz="6" w:space="0" w:color="auto"/>
            </w:tcBorders>
            <w:shd w:val="solid" w:color="C0C0C0" w:fill="auto"/>
          </w:tcPr>
          <w:p w:rsidR="008E1377" w:rsidRPr="001601A0" w:rsidRDefault="008E1377" w:rsidP="008E1377">
            <w:pPr>
              <w:pStyle w:val="Tabele"/>
              <w:rPr>
                <w:sz w:val="18"/>
                <w:szCs w:val="18"/>
              </w:rPr>
            </w:pPr>
          </w:p>
        </w:tc>
        <w:tc>
          <w:tcPr>
            <w:tcW w:w="949" w:type="pct"/>
            <w:tcBorders>
              <w:top w:val="nil"/>
              <w:left w:val="single" w:sz="6" w:space="0" w:color="auto"/>
              <w:bottom w:val="nil"/>
              <w:right w:val="single" w:sz="6" w:space="0" w:color="auto"/>
            </w:tcBorders>
            <w:shd w:val="solid" w:color="C0C0C0" w:fill="auto"/>
          </w:tcPr>
          <w:p w:rsidR="008E1377" w:rsidRPr="001601A0" w:rsidRDefault="008E1377" w:rsidP="008E1377">
            <w:pPr>
              <w:pStyle w:val="Tabele"/>
              <w:rPr>
                <w:sz w:val="18"/>
                <w:szCs w:val="18"/>
              </w:rPr>
            </w:pPr>
          </w:p>
        </w:tc>
        <w:tc>
          <w:tcPr>
            <w:tcW w:w="999" w:type="pct"/>
            <w:tcBorders>
              <w:top w:val="nil"/>
              <w:left w:val="single" w:sz="6" w:space="0" w:color="auto"/>
              <w:bottom w:val="nil"/>
              <w:right w:val="single" w:sz="6" w:space="0" w:color="auto"/>
            </w:tcBorders>
            <w:shd w:val="solid" w:color="C0C0C0" w:fill="auto"/>
          </w:tcPr>
          <w:p w:rsidR="008E1377" w:rsidRPr="001601A0" w:rsidRDefault="008E1377" w:rsidP="008E1377">
            <w:pPr>
              <w:pStyle w:val="Tabele"/>
              <w:rPr>
                <w:sz w:val="18"/>
                <w:szCs w:val="18"/>
              </w:rPr>
            </w:pPr>
          </w:p>
        </w:tc>
        <w:tc>
          <w:tcPr>
            <w:tcW w:w="545" w:type="pct"/>
            <w:tcBorders>
              <w:top w:val="nil"/>
              <w:left w:val="single" w:sz="6" w:space="0" w:color="auto"/>
              <w:bottom w:val="single" w:sz="6" w:space="0" w:color="auto"/>
              <w:right w:val="nil"/>
            </w:tcBorders>
            <w:shd w:val="solid" w:color="C0C0C0" w:fill="auto"/>
          </w:tcPr>
          <w:p w:rsidR="008E1377" w:rsidRPr="001601A0" w:rsidRDefault="008E1377" w:rsidP="008E1377">
            <w:pPr>
              <w:pStyle w:val="Tabele"/>
              <w:rPr>
                <w:sz w:val="18"/>
                <w:szCs w:val="18"/>
              </w:rPr>
            </w:pPr>
          </w:p>
        </w:tc>
        <w:tc>
          <w:tcPr>
            <w:tcW w:w="545" w:type="pct"/>
            <w:tcBorders>
              <w:top w:val="nil"/>
              <w:left w:val="nil"/>
              <w:bottom w:val="single" w:sz="6" w:space="0" w:color="auto"/>
              <w:right w:val="nil"/>
            </w:tcBorders>
            <w:shd w:val="solid" w:color="C0C0C0" w:fill="auto"/>
          </w:tcPr>
          <w:p w:rsidR="008E1377" w:rsidRPr="001601A0" w:rsidRDefault="008E1377" w:rsidP="008E1377">
            <w:pPr>
              <w:pStyle w:val="Tabele"/>
              <w:rPr>
                <w:sz w:val="18"/>
                <w:szCs w:val="18"/>
              </w:rPr>
            </w:pPr>
          </w:p>
        </w:tc>
        <w:tc>
          <w:tcPr>
            <w:tcW w:w="545" w:type="pct"/>
            <w:tcBorders>
              <w:top w:val="nil"/>
              <w:left w:val="nil"/>
              <w:bottom w:val="single" w:sz="6" w:space="0" w:color="auto"/>
              <w:right w:val="single" w:sz="6" w:space="0" w:color="auto"/>
            </w:tcBorders>
            <w:shd w:val="solid" w:color="C0C0C0" w:fill="auto"/>
          </w:tcPr>
          <w:p w:rsidR="008E1377" w:rsidRPr="001601A0" w:rsidRDefault="008E1377" w:rsidP="008E1377">
            <w:pPr>
              <w:pStyle w:val="Tabele"/>
              <w:rPr>
                <w:sz w:val="18"/>
                <w:szCs w:val="18"/>
              </w:rPr>
            </w:pPr>
          </w:p>
        </w:tc>
      </w:tr>
      <w:tr w:rsidR="008E1377" w:rsidRPr="001601A0">
        <w:tblPrEx>
          <w:tblCellMar>
            <w:top w:w="0" w:type="dxa"/>
            <w:bottom w:w="0" w:type="dxa"/>
          </w:tblCellMar>
        </w:tblPrEx>
        <w:trPr>
          <w:trHeight w:val="250"/>
        </w:trPr>
        <w:tc>
          <w:tcPr>
            <w:tcW w:w="461" w:type="pct"/>
            <w:tcBorders>
              <w:top w:val="nil"/>
              <w:left w:val="single" w:sz="6" w:space="0" w:color="auto"/>
              <w:bottom w:val="nil"/>
              <w:right w:val="single" w:sz="6" w:space="0" w:color="auto"/>
            </w:tcBorders>
            <w:shd w:val="solid" w:color="C0C0C0" w:fill="auto"/>
          </w:tcPr>
          <w:p w:rsidR="008E1377" w:rsidRPr="001601A0" w:rsidRDefault="008E1377" w:rsidP="008E1377">
            <w:pPr>
              <w:pStyle w:val="Tabele"/>
              <w:rPr>
                <w:sz w:val="18"/>
                <w:szCs w:val="18"/>
              </w:rPr>
            </w:pPr>
          </w:p>
        </w:tc>
        <w:tc>
          <w:tcPr>
            <w:tcW w:w="957" w:type="pct"/>
            <w:tcBorders>
              <w:top w:val="nil"/>
              <w:left w:val="single" w:sz="6" w:space="0" w:color="auto"/>
              <w:bottom w:val="nil"/>
              <w:right w:val="single" w:sz="6" w:space="0" w:color="auto"/>
            </w:tcBorders>
            <w:shd w:val="solid" w:color="C0C0C0" w:fill="auto"/>
          </w:tcPr>
          <w:p w:rsidR="008E1377" w:rsidRPr="001601A0" w:rsidRDefault="008E1377" w:rsidP="008E1377">
            <w:pPr>
              <w:pStyle w:val="Tabele"/>
              <w:rPr>
                <w:sz w:val="18"/>
                <w:szCs w:val="18"/>
              </w:rPr>
            </w:pPr>
          </w:p>
        </w:tc>
        <w:tc>
          <w:tcPr>
            <w:tcW w:w="949" w:type="pct"/>
            <w:tcBorders>
              <w:top w:val="nil"/>
              <w:left w:val="single" w:sz="6" w:space="0" w:color="auto"/>
              <w:bottom w:val="nil"/>
              <w:right w:val="single" w:sz="6" w:space="0" w:color="auto"/>
            </w:tcBorders>
            <w:shd w:val="solid" w:color="C0C0C0" w:fill="auto"/>
          </w:tcPr>
          <w:p w:rsidR="008E1377" w:rsidRPr="001601A0" w:rsidRDefault="008E1377" w:rsidP="008E1377">
            <w:pPr>
              <w:pStyle w:val="Tabele"/>
              <w:rPr>
                <w:sz w:val="18"/>
                <w:szCs w:val="18"/>
              </w:rPr>
            </w:pPr>
          </w:p>
        </w:tc>
        <w:tc>
          <w:tcPr>
            <w:tcW w:w="999" w:type="pct"/>
            <w:tcBorders>
              <w:top w:val="nil"/>
              <w:left w:val="single" w:sz="6" w:space="0" w:color="auto"/>
              <w:bottom w:val="nil"/>
              <w:right w:val="single" w:sz="6" w:space="0" w:color="auto"/>
            </w:tcBorders>
            <w:shd w:val="solid" w:color="C0C0C0" w:fill="auto"/>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nil"/>
              <w:right w:val="single" w:sz="6" w:space="0" w:color="auto"/>
            </w:tcBorders>
            <w:shd w:val="solid" w:color="C0C0C0" w:fill="auto"/>
          </w:tcPr>
          <w:p w:rsidR="008E1377" w:rsidRPr="001601A0" w:rsidRDefault="008E1377" w:rsidP="008E1377">
            <w:pPr>
              <w:pStyle w:val="Tabele"/>
              <w:rPr>
                <w:sz w:val="18"/>
                <w:szCs w:val="18"/>
              </w:rPr>
            </w:pPr>
            <w:r w:rsidRPr="001601A0">
              <w:rPr>
                <w:sz w:val="18"/>
                <w:szCs w:val="18"/>
              </w:rPr>
              <w:t>Gjithsej</w:t>
            </w:r>
          </w:p>
        </w:tc>
        <w:tc>
          <w:tcPr>
            <w:tcW w:w="545" w:type="pct"/>
            <w:tcBorders>
              <w:top w:val="single" w:sz="6" w:space="0" w:color="auto"/>
              <w:left w:val="single" w:sz="6" w:space="0" w:color="auto"/>
              <w:bottom w:val="single" w:sz="6" w:space="0" w:color="auto"/>
              <w:right w:val="nil"/>
            </w:tcBorders>
            <w:shd w:val="solid" w:color="C0C0C0" w:fill="auto"/>
          </w:tcPr>
          <w:p w:rsidR="008E1377" w:rsidRPr="001601A0" w:rsidRDefault="008E1377" w:rsidP="008E1377">
            <w:pPr>
              <w:pStyle w:val="Tabele"/>
              <w:rPr>
                <w:sz w:val="18"/>
                <w:szCs w:val="18"/>
              </w:rPr>
            </w:pPr>
            <w:r w:rsidRPr="001601A0">
              <w:rPr>
                <w:sz w:val="18"/>
                <w:szCs w:val="18"/>
              </w:rPr>
              <w:t>Nga keto</w:t>
            </w:r>
          </w:p>
        </w:tc>
        <w:tc>
          <w:tcPr>
            <w:tcW w:w="545" w:type="pct"/>
            <w:tcBorders>
              <w:top w:val="single" w:sz="6" w:space="0" w:color="auto"/>
              <w:left w:val="nil"/>
              <w:bottom w:val="single" w:sz="6" w:space="0" w:color="auto"/>
              <w:right w:val="single" w:sz="6" w:space="0" w:color="auto"/>
            </w:tcBorders>
            <w:shd w:val="solid" w:color="C0C0C0" w:fill="auto"/>
          </w:tcPr>
          <w:p w:rsidR="008E1377" w:rsidRPr="001601A0" w:rsidRDefault="008E1377" w:rsidP="008E1377">
            <w:pPr>
              <w:pStyle w:val="Tabele"/>
              <w:rPr>
                <w:sz w:val="18"/>
                <w:szCs w:val="18"/>
              </w:rPr>
            </w:pPr>
          </w:p>
        </w:tc>
      </w:tr>
      <w:tr w:rsidR="008E1377" w:rsidRPr="001601A0">
        <w:tblPrEx>
          <w:tblCellMar>
            <w:top w:w="0" w:type="dxa"/>
            <w:bottom w:w="0" w:type="dxa"/>
          </w:tblCellMar>
        </w:tblPrEx>
        <w:trPr>
          <w:trHeight w:val="250"/>
        </w:trPr>
        <w:tc>
          <w:tcPr>
            <w:tcW w:w="461" w:type="pct"/>
            <w:tcBorders>
              <w:top w:val="nil"/>
              <w:left w:val="single" w:sz="6" w:space="0" w:color="auto"/>
              <w:bottom w:val="single" w:sz="6" w:space="0" w:color="auto"/>
              <w:right w:val="single" w:sz="6" w:space="0" w:color="auto"/>
            </w:tcBorders>
            <w:shd w:val="solid" w:color="C0C0C0" w:fill="auto"/>
          </w:tcPr>
          <w:p w:rsidR="008E1377" w:rsidRPr="001601A0" w:rsidRDefault="008E1377" w:rsidP="008E1377">
            <w:pPr>
              <w:pStyle w:val="Tabele"/>
              <w:rPr>
                <w:sz w:val="18"/>
                <w:szCs w:val="18"/>
              </w:rPr>
            </w:pPr>
          </w:p>
        </w:tc>
        <w:tc>
          <w:tcPr>
            <w:tcW w:w="957" w:type="pct"/>
            <w:tcBorders>
              <w:top w:val="nil"/>
              <w:left w:val="single" w:sz="6" w:space="0" w:color="auto"/>
              <w:bottom w:val="single" w:sz="6" w:space="0" w:color="auto"/>
              <w:right w:val="single" w:sz="6" w:space="0" w:color="auto"/>
            </w:tcBorders>
            <w:shd w:val="solid" w:color="C0C0C0" w:fill="auto"/>
          </w:tcPr>
          <w:p w:rsidR="008E1377" w:rsidRPr="001601A0" w:rsidRDefault="008E1377" w:rsidP="008E1377">
            <w:pPr>
              <w:pStyle w:val="Tabele"/>
              <w:rPr>
                <w:sz w:val="18"/>
                <w:szCs w:val="18"/>
              </w:rPr>
            </w:pPr>
          </w:p>
        </w:tc>
        <w:tc>
          <w:tcPr>
            <w:tcW w:w="949" w:type="pct"/>
            <w:tcBorders>
              <w:top w:val="nil"/>
              <w:left w:val="single" w:sz="6" w:space="0" w:color="auto"/>
              <w:bottom w:val="single" w:sz="6" w:space="0" w:color="auto"/>
              <w:right w:val="single" w:sz="6" w:space="0" w:color="auto"/>
            </w:tcBorders>
            <w:shd w:val="solid" w:color="C0C0C0" w:fill="auto"/>
          </w:tcPr>
          <w:p w:rsidR="008E1377" w:rsidRPr="001601A0" w:rsidRDefault="008E1377" w:rsidP="008E1377">
            <w:pPr>
              <w:pStyle w:val="Tabele"/>
              <w:rPr>
                <w:sz w:val="18"/>
                <w:szCs w:val="18"/>
              </w:rPr>
            </w:pPr>
          </w:p>
        </w:tc>
        <w:tc>
          <w:tcPr>
            <w:tcW w:w="999" w:type="pct"/>
            <w:tcBorders>
              <w:top w:val="nil"/>
              <w:left w:val="single" w:sz="6" w:space="0" w:color="auto"/>
              <w:bottom w:val="single" w:sz="6" w:space="0" w:color="auto"/>
              <w:right w:val="single" w:sz="6" w:space="0" w:color="auto"/>
            </w:tcBorders>
            <w:shd w:val="solid" w:color="C0C0C0" w:fill="auto"/>
          </w:tcPr>
          <w:p w:rsidR="008E1377" w:rsidRPr="001601A0" w:rsidRDefault="008E1377" w:rsidP="008E1377">
            <w:pPr>
              <w:pStyle w:val="Tabele"/>
              <w:rPr>
                <w:sz w:val="18"/>
                <w:szCs w:val="18"/>
              </w:rPr>
            </w:pPr>
          </w:p>
        </w:tc>
        <w:tc>
          <w:tcPr>
            <w:tcW w:w="545" w:type="pct"/>
            <w:tcBorders>
              <w:top w:val="nil"/>
              <w:left w:val="single" w:sz="6" w:space="0" w:color="auto"/>
              <w:bottom w:val="single" w:sz="6" w:space="0" w:color="auto"/>
              <w:right w:val="single" w:sz="6" w:space="0" w:color="auto"/>
            </w:tcBorders>
            <w:shd w:val="solid" w:color="C0C0C0" w:fill="auto"/>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C0C0C0" w:fill="auto"/>
          </w:tcPr>
          <w:p w:rsidR="008E1377" w:rsidRPr="001601A0" w:rsidRDefault="008E1377" w:rsidP="008E1377">
            <w:pPr>
              <w:pStyle w:val="Tabele"/>
              <w:rPr>
                <w:sz w:val="18"/>
                <w:szCs w:val="18"/>
              </w:rPr>
            </w:pPr>
            <w:r w:rsidRPr="001601A0">
              <w:rPr>
                <w:sz w:val="18"/>
                <w:szCs w:val="18"/>
              </w:rPr>
              <w:t>Inspektor</w:t>
            </w:r>
          </w:p>
        </w:tc>
        <w:tc>
          <w:tcPr>
            <w:tcW w:w="545" w:type="pct"/>
            <w:tcBorders>
              <w:top w:val="single" w:sz="6" w:space="0" w:color="auto"/>
              <w:left w:val="single" w:sz="6" w:space="0" w:color="auto"/>
              <w:bottom w:val="single" w:sz="6" w:space="0" w:color="auto"/>
              <w:right w:val="single" w:sz="6" w:space="0" w:color="auto"/>
            </w:tcBorders>
            <w:shd w:val="solid" w:color="C0C0C0" w:fill="auto"/>
          </w:tcPr>
          <w:p w:rsidR="008E1377" w:rsidRPr="001601A0" w:rsidRDefault="008E1377" w:rsidP="008E1377">
            <w:pPr>
              <w:pStyle w:val="Tabele"/>
              <w:rPr>
                <w:sz w:val="18"/>
                <w:szCs w:val="18"/>
              </w:rPr>
            </w:pPr>
            <w:r w:rsidRPr="001601A0">
              <w:rPr>
                <w:sz w:val="18"/>
                <w:szCs w:val="18"/>
              </w:rPr>
              <w:t>Police</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Berat</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33</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6</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27</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Berat</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Berat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10</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Ura   Vajgurore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Kutalli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Lumas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Otllak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Poshnje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Roshnik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Sinje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Terpan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Velabisht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Vertop</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12</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Cukalat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II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Bulqize</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15</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14</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Bulqize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Bulqize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Fushe-Bulqize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Gjorice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lastRenderedPageBreak/>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Trebisht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Martanesh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Ostren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Shupenze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Zerqan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III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Delvine</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8</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7</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Delvine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Delvine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Finiq</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Mesopotan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Vergo</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IV</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Devoll</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8</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7</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Devoll</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Bilisht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Qender (Bilisht)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Miras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Hoçisht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Proger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V</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Diber</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26</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25</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Diber</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Peshkopi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8</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Arras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Fushe-Cidhen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Muhur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Kala e Dodes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Kastriot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Lure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Luzni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Maqellare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Melan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Qender-Tomin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Selishte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Sllove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Zall- Dardhe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15</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Zall-Rec</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VI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Durres</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39</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35</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Durres</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Durres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20</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18</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Manez</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Sukth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Shijak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Gjepalaj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Ishem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Katundi i ri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Maminas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Rashbull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10</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Xhafzotaj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p w:rsidR="008E1377" w:rsidRPr="001601A0" w:rsidRDefault="008E1377" w:rsidP="008E1377">
            <w:pPr>
              <w:pStyle w:val="Tabele"/>
              <w:rPr>
                <w:sz w:val="18"/>
                <w:szCs w:val="18"/>
              </w:rPr>
            </w:pPr>
            <w:r w:rsidRPr="001601A0">
              <w:rPr>
                <w:sz w:val="18"/>
                <w:szCs w:val="18"/>
              </w:rPr>
              <w:t>VII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p>
          <w:p w:rsidR="008E1377" w:rsidRPr="001601A0" w:rsidRDefault="008E1377" w:rsidP="008E1377">
            <w:pPr>
              <w:pStyle w:val="Tabele"/>
              <w:rPr>
                <w:sz w:val="18"/>
                <w:szCs w:val="18"/>
              </w:rPr>
            </w:pPr>
            <w:r w:rsidRPr="001601A0">
              <w:rPr>
                <w:sz w:val="18"/>
                <w:szCs w:val="18"/>
              </w:rPr>
              <w:t>Rrethi Elbasan</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p>
          <w:p w:rsidR="008E1377" w:rsidRPr="001601A0" w:rsidRDefault="008E1377" w:rsidP="008E1377">
            <w:pPr>
              <w:pStyle w:val="Tabele"/>
              <w:rPr>
                <w:sz w:val="18"/>
                <w:szCs w:val="18"/>
              </w:rPr>
            </w:pPr>
            <w:r w:rsidRPr="001601A0">
              <w:rPr>
                <w:sz w:val="18"/>
                <w:szCs w:val="18"/>
              </w:rPr>
              <w:t>58</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p>
          <w:p w:rsidR="008E1377" w:rsidRPr="001601A0" w:rsidRDefault="008E1377" w:rsidP="008E1377">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p>
          <w:p w:rsidR="008E1377" w:rsidRPr="001601A0" w:rsidRDefault="008E1377" w:rsidP="008E1377">
            <w:pPr>
              <w:pStyle w:val="Tabele"/>
              <w:rPr>
                <w:sz w:val="18"/>
                <w:szCs w:val="18"/>
              </w:rPr>
            </w:pPr>
            <w:r w:rsidRPr="001601A0">
              <w:rPr>
                <w:sz w:val="18"/>
                <w:szCs w:val="18"/>
              </w:rPr>
              <w:t>54</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Elbasan</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Elbasan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20</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18</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Cerrik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Belsh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Bradashesh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lastRenderedPageBreak/>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Fierze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Funare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Gostime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Gracen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Grekan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Gjinar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Gjergjan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Kajan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Klos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Labinot-Mal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Labinot-Fushe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Mollas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Paper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Rrase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Shales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20</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Shirgjan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21</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Shushice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Tregan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23</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Zavaline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VIII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Fier</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52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47</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Fier</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Fier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15</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13</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Roskovec</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 xml:space="preserve">Bashkia </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Patos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6</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Cakran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Dermenas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Frakull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Kuman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Kurjan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Libofshe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Levan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Mbrostar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Portez</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Qender(Clirim)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Ruzhdie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Strum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Topoje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17</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Zharrez</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34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IX</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Gramsh</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16</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15</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Gramsh</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Gramsh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Kodovjat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Kukur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Kushove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Lenie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Pishaj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Poroçan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Skenderbegas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Sult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10</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Tunje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334"/>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Gjirokaster</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24</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lastRenderedPageBreak/>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Gjirokaster</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Gjirokaster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10</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Libohove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Antigone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Cepo</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Dropull i siperm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Dropull i poshtem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Lazarat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Lunxheri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Odrie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Picar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Pogon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Qender Libohove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13</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Zagorie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334"/>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Has</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8</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7</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Has</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Krume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 xml:space="preserve"> Fajza</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Golaj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Gjinaj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334"/>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XII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Kavaje</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27</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24</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Kavaje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Kavaje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10</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Rrogozhine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Golem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Gose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Helmes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Kryevidh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Lekaj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Luz i vogel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Sinaballaj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10</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Synej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319"/>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XIII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Kolonje</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13</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12</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Kolonje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Erseke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Leskovik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Barmash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Çlirim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Q.Leskovik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Mollas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Novosele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Q.Erseke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3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XIV</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Korce</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42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40</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Korçe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Korçe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15</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13</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Maliq</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Drenove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Gore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Lekas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Libonik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Liqenas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Moglice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Mollaj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lastRenderedPageBreak/>
              <w:t>10</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Pirg</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Pojan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Qender(Bulgarec)</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Vithkuq</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Voskop</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Voskopoje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16</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Vreshtas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XV</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Kruje</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14</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Kruje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Kruje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Fushe-Kruje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Bubq</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Cudhi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Koder-Thumane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Nikel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XVI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Kucove</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10</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Kuçove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Kuçove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7</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Kozare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Perondi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XVII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Kukes</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26</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25</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Kukes</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Kukes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10</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Arren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Bicaj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Bushtrice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Gryke-caje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Kalis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Kolsh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Malzi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Surroj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Shishtavec</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Shtiqen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Terthore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Topojan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Ujmisht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15</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Zapod</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XVIII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Kurbin</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14</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Kurbin</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Laç</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7</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Mamuras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Fushe-Kuqe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Milot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319"/>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XIX</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Lezhe</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19</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18</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Lezhe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Lezhe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7</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Balldren i ri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Blinisht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Dajç</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Kallmet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Kolsh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Shengjin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lastRenderedPageBreak/>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Shenkoll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Ungrej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10</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Zejmen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319"/>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XX</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Librazhd</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19</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Librazhd</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Librazhd</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Prrenjas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Hotolisht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Lunik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Orenje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Polis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Qender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Qukes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Rajce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Stravaj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11</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Stebleve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334"/>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XXI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Lushnje</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34</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Lushnje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Lushnje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10</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Divjake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Allkaj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Ballagat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Bubullime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Dushk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Fier-Shegan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Golem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Grabian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Gradishe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Hysgjokaj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Karbunare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Kolonje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Krutje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Remas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16</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Terbuf</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377"/>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XXII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M.Madhe</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M.e Madhe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Koplik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Gruemire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Kastrat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Kelmend</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Qender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Shkrel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377"/>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XXIII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Mallakaster</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13</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Mallakaster</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Ballsh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Aranitas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Fratar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Greshice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Hekal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lastRenderedPageBreak/>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Kute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Ngracan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Qender Mallakaster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Selite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XXIV</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Mat</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18</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17</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Mat</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Burrel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6</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Klos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Derjan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Gure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Baz</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Komsi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Lis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Macukull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Rukaj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Suç</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Ulez</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12</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Xiber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XXV</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Mirdite</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16</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14</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Mirdite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Rreshen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Rubik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Fan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Kaçinar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Kthelle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Orosh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Selite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p w:rsidR="008E1377" w:rsidRPr="001601A0" w:rsidRDefault="008E1377" w:rsidP="008E1377">
            <w:pPr>
              <w:pStyle w:val="Tabele"/>
              <w:rPr>
                <w:sz w:val="18"/>
                <w:szCs w:val="18"/>
              </w:rPr>
            </w:pPr>
          </w:p>
          <w:p w:rsidR="008E1377" w:rsidRPr="001601A0" w:rsidRDefault="008E1377" w:rsidP="008E1377">
            <w:pPr>
              <w:pStyle w:val="Tabele"/>
              <w:rPr>
                <w:sz w:val="18"/>
                <w:szCs w:val="18"/>
              </w:rPr>
            </w:pPr>
            <w:r w:rsidRPr="001601A0">
              <w:rPr>
                <w:sz w:val="18"/>
                <w:szCs w:val="18"/>
              </w:rPr>
              <w:t>XXVI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p>
          <w:p w:rsidR="008E1377" w:rsidRPr="001601A0" w:rsidRDefault="008E1377" w:rsidP="008E1377">
            <w:pPr>
              <w:pStyle w:val="Tabele"/>
              <w:rPr>
                <w:sz w:val="18"/>
                <w:szCs w:val="18"/>
              </w:rPr>
            </w:pPr>
          </w:p>
          <w:p w:rsidR="008E1377" w:rsidRPr="001601A0" w:rsidRDefault="008E1377" w:rsidP="008E1377">
            <w:pPr>
              <w:pStyle w:val="Tabele"/>
              <w:rPr>
                <w:sz w:val="18"/>
                <w:szCs w:val="18"/>
              </w:rPr>
            </w:pPr>
            <w:r w:rsidRPr="001601A0">
              <w:rPr>
                <w:sz w:val="18"/>
                <w:szCs w:val="18"/>
              </w:rPr>
              <w:t>Rrethi Peqin</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p>
          <w:p w:rsidR="008E1377" w:rsidRPr="001601A0" w:rsidRDefault="008E1377" w:rsidP="008E1377">
            <w:pPr>
              <w:pStyle w:val="Tabele"/>
              <w:rPr>
                <w:sz w:val="18"/>
                <w:szCs w:val="18"/>
              </w:rPr>
            </w:pPr>
          </w:p>
          <w:p w:rsidR="008E1377" w:rsidRPr="001601A0" w:rsidRDefault="008E1377" w:rsidP="008E1377">
            <w:pPr>
              <w:pStyle w:val="Tabele"/>
              <w:rPr>
                <w:sz w:val="18"/>
                <w:szCs w:val="18"/>
              </w:rPr>
            </w:pPr>
            <w:r w:rsidRPr="001601A0">
              <w:rPr>
                <w:sz w:val="18"/>
                <w:szCs w:val="18"/>
              </w:rPr>
              <w:t>10</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p>
          <w:p w:rsidR="008E1377" w:rsidRPr="001601A0" w:rsidRDefault="008E1377" w:rsidP="008E1377">
            <w:pPr>
              <w:pStyle w:val="Tabele"/>
              <w:rPr>
                <w:sz w:val="18"/>
                <w:szCs w:val="18"/>
              </w:rPr>
            </w:pPr>
          </w:p>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p>
          <w:p w:rsidR="008E1377" w:rsidRPr="001601A0" w:rsidRDefault="008E1377" w:rsidP="008E1377">
            <w:pPr>
              <w:pStyle w:val="Tabele"/>
              <w:rPr>
                <w:sz w:val="18"/>
                <w:szCs w:val="18"/>
              </w:rPr>
            </w:pPr>
          </w:p>
          <w:p w:rsidR="008E1377" w:rsidRPr="001601A0" w:rsidRDefault="008E1377" w:rsidP="008E1377">
            <w:pPr>
              <w:pStyle w:val="Tabele"/>
              <w:rPr>
                <w:sz w:val="18"/>
                <w:szCs w:val="18"/>
              </w:rPr>
            </w:pPr>
            <w:r w:rsidRPr="001601A0">
              <w:rPr>
                <w:sz w:val="18"/>
                <w:szCs w:val="18"/>
              </w:rPr>
              <w:t>9</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Peqin</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Peqin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Karine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305"/>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Gjocaj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Pajove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305"/>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Perparim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Sheze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319"/>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XXVII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Permet</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14</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13</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Permet</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Permet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Kelcyre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 xml:space="preserve"> Ballaban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Carcove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Deshnice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Frasher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Petran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Qender(Piskove)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Suke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449"/>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XXVIII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Pogradec</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19</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18</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Pogradec</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Pogradec</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9</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Buçimas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Çerrave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Dardhas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Hudenisht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Proptisht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Trebinje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Velçan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XXIX</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Puke</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18</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17</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Puke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Puke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Fush-Arrez</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Blerim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Iballe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Fierze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Gjegjan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Qafe-mal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Qelez</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Qerret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10</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Rrape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XXX</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Sarande</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Sarande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Sarande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10</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Konispol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Aliko</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Dhiver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Ksamil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Livadhja</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Lukove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Markat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Xare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XXXI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Skrapar</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17</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16</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Skrapar</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Çorovode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Polican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Bogove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Cepan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Gjerbes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Leshnje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Potom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Qender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Vendreshe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10</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Zhepe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3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XXXII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Shkoder</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48</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46</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Shkoder</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 xml:space="preserve"> Shkoder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20</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18</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Vau-dejes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Ana-malit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Barbullush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Bushat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Berdice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362"/>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Dajc</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Shkoder</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Guri i zi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Hajmel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Postribe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Pult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Rrethinat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Shale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Shllak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Shosh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Temal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Velipoje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18</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Vig-mnele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XXXIII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Tepelene</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18</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17</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Tepelene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Tepelene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Memaliaj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Buz</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Fshat Memaliaj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Krahes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Kurvelesh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Lopes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Luftinje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Qesarat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10</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Qender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XXXIV</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Tirane</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136</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134</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Tirane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Kamez</w:t>
            </w:r>
          </w:p>
        </w:tc>
        <w:tc>
          <w:tcPr>
            <w:tcW w:w="545"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Vore</w:t>
            </w:r>
          </w:p>
        </w:tc>
        <w:tc>
          <w:tcPr>
            <w:tcW w:w="545"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 xml:space="preserve"> Baldushk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Berzhite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Berxulle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Dajt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Farke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Kashar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Ndroq</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Paskuqan</w:t>
            </w:r>
          </w:p>
        </w:tc>
        <w:tc>
          <w:tcPr>
            <w:tcW w:w="545"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Petrele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Peze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Preze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Shengjergj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Vaqar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Zall-bastar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Zall-herr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Krrabe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19</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Tirane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100</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XXXV</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Tropoje</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19</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18</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Tropoje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Bajram Curri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Bujan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Bytyç</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Fierze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Lekbibaj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Margegaj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Llugaj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Tropoje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XXXVI</w:t>
            </w:r>
          </w:p>
        </w:tc>
        <w:tc>
          <w:tcPr>
            <w:tcW w:w="957" w:type="pct"/>
            <w:tcBorders>
              <w:top w:val="single" w:sz="6" w:space="0" w:color="auto"/>
              <w:left w:val="single" w:sz="6" w:space="0" w:color="auto"/>
              <w:bottom w:val="single" w:sz="6" w:space="0" w:color="auto"/>
              <w:right w:val="nil"/>
            </w:tcBorders>
          </w:tcPr>
          <w:p w:rsidR="008E1377" w:rsidRPr="001601A0" w:rsidRDefault="008E1377" w:rsidP="008E1377">
            <w:pPr>
              <w:pStyle w:val="Tabele"/>
              <w:rPr>
                <w:sz w:val="18"/>
                <w:szCs w:val="18"/>
              </w:rPr>
            </w:pPr>
            <w:r w:rsidRPr="001601A0">
              <w:rPr>
                <w:sz w:val="18"/>
                <w:szCs w:val="18"/>
              </w:rPr>
              <w:t>Rrethi Vlore</w:t>
            </w:r>
          </w:p>
        </w:tc>
        <w:tc>
          <w:tcPr>
            <w:tcW w:w="949" w:type="pct"/>
            <w:tcBorders>
              <w:top w:val="single" w:sz="6" w:space="0" w:color="auto"/>
              <w:left w:val="nil"/>
              <w:bottom w:val="single" w:sz="6" w:space="0" w:color="auto"/>
              <w:right w:val="single" w:sz="6" w:space="0" w:color="auto"/>
            </w:tcBorders>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46</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44</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Vlore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Vlore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20</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18</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Himare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Orikum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Selenice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Armen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Brataj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Hore Vramisht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Kote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Novosele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Qender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3</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Sevaster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12</w:t>
            </w:r>
          </w:p>
        </w:tc>
        <w:tc>
          <w:tcPr>
            <w:tcW w:w="957" w:type="pct"/>
            <w:tcBorders>
              <w:top w:val="nil"/>
              <w:left w:val="single" w:sz="6" w:space="0" w:color="auto"/>
              <w:bottom w:val="nil"/>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Shushice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13</w:t>
            </w:r>
          </w:p>
        </w:tc>
        <w:tc>
          <w:tcPr>
            <w:tcW w:w="957" w:type="pct"/>
            <w:tcBorders>
              <w:top w:val="nil"/>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8E1377" w:rsidRPr="001601A0" w:rsidRDefault="008E1377" w:rsidP="008E1377">
            <w:pPr>
              <w:pStyle w:val="Tabele"/>
              <w:rPr>
                <w:sz w:val="18"/>
                <w:szCs w:val="18"/>
              </w:rPr>
            </w:pPr>
            <w:r w:rsidRPr="001601A0">
              <w:rPr>
                <w:sz w:val="18"/>
                <w:szCs w:val="18"/>
              </w:rPr>
              <w:t>Vllahine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8E1377" w:rsidRPr="001601A0" w:rsidRDefault="008E1377" w:rsidP="008E1377">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8E1377" w:rsidRPr="001601A0" w:rsidRDefault="008E1377" w:rsidP="008E1377">
            <w:pPr>
              <w:pStyle w:val="Tabele"/>
              <w:rPr>
                <w:sz w:val="18"/>
                <w:szCs w:val="18"/>
              </w:rPr>
            </w:pPr>
            <w:r w:rsidRPr="001601A0">
              <w:rPr>
                <w:sz w:val="18"/>
                <w:szCs w:val="18"/>
              </w:rPr>
              <w:t>2</w:t>
            </w:r>
          </w:p>
        </w:tc>
      </w:tr>
      <w:tr w:rsidR="008E1377" w:rsidRPr="001601A0">
        <w:tblPrEx>
          <w:tblCellMar>
            <w:top w:w="0" w:type="dxa"/>
            <w:bottom w:w="0" w:type="dxa"/>
          </w:tblCellMar>
        </w:tblPrEx>
        <w:trPr>
          <w:trHeight w:val="348"/>
        </w:trPr>
        <w:tc>
          <w:tcPr>
            <w:tcW w:w="461" w:type="pct"/>
            <w:tcBorders>
              <w:top w:val="single" w:sz="6" w:space="0" w:color="auto"/>
              <w:left w:val="single" w:sz="6" w:space="0" w:color="auto"/>
              <w:bottom w:val="single" w:sz="6" w:space="0" w:color="auto"/>
              <w:right w:val="nil"/>
            </w:tcBorders>
            <w:shd w:val="solid" w:color="C0C0C0" w:fill="auto"/>
          </w:tcPr>
          <w:p w:rsidR="008E1377" w:rsidRPr="001601A0" w:rsidRDefault="008E1377" w:rsidP="008E1377">
            <w:pPr>
              <w:pStyle w:val="Tabele"/>
              <w:rPr>
                <w:sz w:val="18"/>
                <w:szCs w:val="18"/>
              </w:rPr>
            </w:pPr>
            <w:r w:rsidRPr="001601A0">
              <w:rPr>
                <w:sz w:val="18"/>
                <w:szCs w:val="18"/>
              </w:rPr>
              <w:t>Totali</w:t>
            </w:r>
          </w:p>
        </w:tc>
        <w:tc>
          <w:tcPr>
            <w:tcW w:w="957" w:type="pct"/>
            <w:tcBorders>
              <w:top w:val="single" w:sz="6" w:space="0" w:color="auto"/>
              <w:left w:val="nil"/>
              <w:bottom w:val="single" w:sz="6" w:space="0" w:color="auto"/>
              <w:right w:val="single" w:sz="6" w:space="0" w:color="auto"/>
            </w:tcBorders>
            <w:shd w:val="solid" w:color="C0C0C0" w:fill="auto"/>
          </w:tcPr>
          <w:p w:rsidR="008E1377" w:rsidRPr="001601A0" w:rsidRDefault="008E1377" w:rsidP="008E1377">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C0C0C0" w:fill="auto"/>
          </w:tcPr>
          <w:p w:rsidR="008E1377" w:rsidRPr="001601A0" w:rsidRDefault="008E1377" w:rsidP="008E1377">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C0C0C0" w:fill="auto"/>
          </w:tcPr>
          <w:p w:rsidR="008E1377" w:rsidRPr="001601A0" w:rsidRDefault="008E1377" w:rsidP="008E1377">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C0C0C0" w:fill="auto"/>
          </w:tcPr>
          <w:p w:rsidR="008E1377" w:rsidRPr="001601A0" w:rsidRDefault="008E1377" w:rsidP="008E1377">
            <w:pPr>
              <w:pStyle w:val="Tabele"/>
              <w:rPr>
                <w:sz w:val="18"/>
                <w:szCs w:val="18"/>
              </w:rPr>
            </w:pPr>
            <w:r w:rsidRPr="001601A0">
              <w:rPr>
                <w:sz w:val="18"/>
                <w:szCs w:val="18"/>
              </w:rPr>
              <w:t xml:space="preserve">        934 </w:t>
            </w:r>
          </w:p>
        </w:tc>
        <w:tc>
          <w:tcPr>
            <w:tcW w:w="545" w:type="pct"/>
            <w:tcBorders>
              <w:top w:val="single" w:sz="6" w:space="0" w:color="auto"/>
              <w:left w:val="single" w:sz="6" w:space="0" w:color="auto"/>
              <w:bottom w:val="single" w:sz="6" w:space="0" w:color="auto"/>
              <w:right w:val="single" w:sz="6" w:space="0" w:color="auto"/>
            </w:tcBorders>
            <w:shd w:val="solid" w:color="C0C0C0" w:fill="auto"/>
          </w:tcPr>
          <w:p w:rsidR="008E1377" w:rsidRPr="001601A0" w:rsidRDefault="008E1377" w:rsidP="008E1377">
            <w:pPr>
              <w:pStyle w:val="Tabele"/>
              <w:rPr>
                <w:sz w:val="18"/>
                <w:szCs w:val="18"/>
              </w:rPr>
            </w:pPr>
            <w:r w:rsidRPr="001601A0">
              <w:rPr>
                <w:sz w:val="18"/>
                <w:szCs w:val="18"/>
              </w:rPr>
              <w:t xml:space="preserve">          64 </w:t>
            </w:r>
          </w:p>
        </w:tc>
        <w:tc>
          <w:tcPr>
            <w:tcW w:w="545" w:type="pct"/>
            <w:tcBorders>
              <w:top w:val="single" w:sz="6" w:space="0" w:color="auto"/>
              <w:left w:val="single" w:sz="6" w:space="0" w:color="auto"/>
              <w:bottom w:val="single" w:sz="6" w:space="0" w:color="auto"/>
              <w:right w:val="single" w:sz="6" w:space="0" w:color="auto"/>
            </w:tcBorders>
            <w:shd w:val="solid" w:color="C0C0C0" w:fill="auto"/>
          </w:tcPr>
          <w:p w:rsidR="008E1377" w:rsidRPr="001601A0" w:rsidRDefault="008E1377" w:rsidP="008E1377">
            <w:pPr>
              <w:pStyle w:val="Tabele"/>
              <w:rPr>
                <w:sz w:val="18"/>
                <w:szCs w:val="18"/>
              </w:rPr>
            </w:pPr>
            <w:r w:rsidRPr="001601A0">
              <w:rPr>
                <w:sz w:val="18"/>
                <w:szCs w:val="18"/>
              </w:rPr>
              <w:t xml:space="preserve">        770 </w:t>
            </w:r>
          </w:p>
        </w:tc>
      </w:tr>
      <w:tr w:rsidR="008E1377" w:rsidRPr="001601A0">
        <w:tblPrEx>
          <w:tblCellMar>
            <w:top w:w="0" w:type="dxa"/>
            <w:bottom w:w="0" w:type="dxa"/>
          </w:tblCellMar>
        </w:tblPrEx>
        <w:trPr>
          <w:trHeight w:val="250"/>
        </w:trPr>
        <w:tc>
          <w:tcPr>
            <w:tcW w:w="461" w:type="pct"/>
            <w:tcBorders>
              <w:top w:val="single" w:sz="6" w:space="0" w:color="auto"/>
            </w:tcBorders>
          </w:tcPr>
          <w:p w:rsidR="008E1377" w:rsidRPr="001601A0" w:rsidRDefault="008E1377" w:rsidP="008E1377">
            <w:pPr>
              <w:pStyle w:val="Tabele"/>
              <w:rPr>
                <w:sz w:val="18"/>
                <w:szCs w:val="18"/>
              </w:rPr>
            </w:pPr>
          </w:p>
        </w:tc>
        <w:tc>
          <w:tcPr>
            <w:tcW w:w="957" w:type="pct"/>
            <w:tcBorders>
              <w:top w:val="single" w:sz="6" w:space="0" w:color="auto"/>
            </w:tcBorders>
          </w:tcPr>
          <w:p w:rsidR="008E1377" w:rsidRPr="001601A0" w:rsidRDefault="008E1377" w:rsidP="008E1377">
            <w:pPr>
              <w:pStyle w:val="Tabele"/>
              <w:rPr>
                <w:sz w:val="18"/>
                <w:szCs w:val="18"/>
              </w:rPr>
            </w:pPr>
          </w:p>
        </w:tc>
        <w:tc>
          <w:tcPr>
            <w:tcW w:w="949" w:type="pct"/>
            <w:tcBorders>
              <w:top w:val="single" w:sz="6" w:space="0" w:color="auto"/>
            </w:tcBorders>
          </w:tcPr>
          <w:p w:rsidR="008E1377" w:rsidRPr="001601A0" w:rsidRDefault="008E1377" w:rsidP="008E1377">
            <w:pPr>
              <w:pStyle w:val="Tabele"/>
              <w:rPr>
                <w:sz w:val="18"/>
                <w:szCs w:val="18"/>
              </w:rPr>
            </w:pPr>
          </w:p>
        </w:tc>
        <w:tc>
          <w:tcPr>
            <w:tcW w:w="999" w:type="pct"/>
            <w:tcBorders>
              <w:top w:val="single" w:sz="6" w:space="0" w:color="auto"/>
            </w:tcBorders>
          </w:tcPr>
          <w:p w:rsidR="008E1377" w:rsidRPr="001601A0" w:rsidRDefault="008E1377" w:rsidP="008E1377">
            <w:pPr>
              <w:pStyle w:val="Tabele"/>
              <w:rPr>
                <w:sz w:val="18"/>
                <w:szCs w:val="18"/>
              </w:rPr>
            </w:pPr>
          </w:p>
        </w:tc>
        <w:tc>
          <w:tcPr>
            <w:tcW w:w="545" w:type="pct"/>
            <w:tcBorders>
              <w:top w:val="single" w:sz="6" w:space="0" w:color="auto"/>
            </w:tcBorders>
          </w:tcPr>
          <w:p w:rsidR="008E1377" w:rsidRPr="001601A0" w:rsidRDefault="008E1377" w:rsidP="008E1377">
            <w:pPr>
              <w:pStyle w:val="Tabele"/>
              <w:rPr>
                <w:sz w:val="18"/>
                <w:szCs w:val="18"/>
              </w:rPr>
            </w:pPr>
          </w:p>
        </w:tc>
        <w:tc>
          <w:tcPr>
            <w:tcW w:w="545" w:type="pct"/>
            <w:tcBorders>
              <w:top w:val="single" w:sz="6" w:space="0" w:color="auto"/>
            </w:tcBorders>
          </w:tcPr>
          <w:p w:rsidR="008E1377" w:rsidRPr="001601A0" w:rsidRDefault="008E1377" w:rsidP="008E1377">
            <w:pPr>
              <w:pStyle w:val="Tabele"/>
              <w:rPr>
                <w:sz w:val="18"/>
                <w:szCs w:val="18"/>
              </w:rPr>
            </w:pPr>
          </w:p>
        </w:tc>
        <w:tc>
          <w:tcPr>
            <w:tcW w:w="545" w:type="pct"/>
            <w:tcBorders>
              <w:top w:val="single" w:sz="6" w:space="0" w:color="auto"/>
            </w:tcBorders>
          </w:tcPr>
          <w:p w:rsidR="008E1377" w:rsidRPr="001601A0" w:rsidRDefault="008E1377" w:rsidP="008E1377">
            <w:pPr>
              <w:pStyle w:val="Tabele"/>
              <w:rPr>
                <w:sz w:val="18"/>
                <w:szCs w:val="18"/>
              </w:rPr>
            </w:pPr>
          </w:p>
        </w:tc>
      </w:tr>
      <w:tr w:rsidR="008E1377" w:rsidRPr="001601A0">
        <w:tblPrEx>
          <w:tblCellMar>
            <w:top w:w="0" w:type="dxa"/>
            <w:bottom w:w="0" w:type="dxa"/>
          </w:tblCellMar>
        </w:tblPrEx>
        <w:trPr>
          <w:trHeight w:val="250"/>
        </w:trPr>
        <w:tc>
          <w:tcPr>
            <w:tcW w:w="461" w:type="pct"/>
          </w:tcPr>
          <w:p w:rsidR="008E1377" w:rsidRPr="001601A0" w:rsidRDefault="008E1377" w:rsidP="008E1377">
            <w:pPr>
              <w:pStyle w:val="Tabele"/>
              <w:rPr>
                <w:sz w:val="18"/>
                <w:szCs w:val="18"/>
              </w:rPr>
            </w:pPr>
          </w:p>
        </w:tc>
        <w:tc>
          <w:tcPr>
            <w:tcW w:w="957" w:type="pct"/>
          </w:tcPr>
          <w:p w:rsidR="008E1377" w:rsidRPr="001601A0" w:rsidRDefault="008E1377" w:rsidP="008E1377">
            <w:pPr>
              <w:pStyle w:val="Tabele"/>
              <w:rPr>
                <w:sz w:val="18"/>
                <w:szCs w:val="18"/>
              </w:rPr>
            </w:pPr>
          </w:p>
        </w:tc>
        <w:tc>
          <w:tcPr>
            <w:tcW w:w="949" w:type="pct"/>
          </w:tcPr>
          <w:p w:rsidR="008E1377" w:rsidRPr="001601A0" w:rsidRDefault="008E1377" w:rsidP="008E1377">
            <w:pPr>
              <w:pStyle w:val="Tabele"/>
              <w:rPr>
                <w:sz w:val="18"/>
                <w:szCs w:val="18"/>
              </w:rPr>
            </w:pPr>
          </w:p>
        </w:tc>
        <w:tc>
          <w:tcPr>
            <w:tcW w:w="999" w:type="pct"/>
          </w:tcPr>
          <w:p w:rsidR="008E1377" w:rsidRPr="001601A0" w:rsidRDefault="008E1377" w:rsidP="008E1377">
            <w:pPr>
              <w:pStyle w:val="Tabele"/>
              <w:rPr>
                <w:sz w:val="18"/>
                <w:szCs w:val="18"/>
              </w:rPr>
            </w:pPr>
          </w:p>
        </w:tc>
        <w:tc>
          <w:tcPr>
            <w:tcW w:w="545" w:type="pct"/>
          </w:tcPr>
          <w:p w:rsidR="008E1377" w:rsidRPr="001601A0" w:rsidRDefault="008E1377" w:rsidP="008E1377">
            <w:pPr>
              <w:pStyle w:val="Tabele"/>
              <w:rPr>
                <w:sz w:val="18"/>
                <w:szCs w:val="18"/>
              </w:rPr>
            </w:pPr>
          </w:p>
        </w:tc>
        <w:tc>
          <w:tcPr>
            <w:tcW w:w="545" w:type="pct"/>
          </w:tcPr>
          <w:p w:rsidR="008E1377" w:rsidRPr="001601A0" w:rsidRDefault="008E1377" w:rsidP="008E1377">
            <w:pPr>
              <w:pStyle w:val="Tabele"/>
              <w:rPr>
                <w:sz w:val="18"/>
                <w:szCs w:val="18"/>
              </w:rPr>
            </w:pPr>
          </w:p>
        </w:tc>
        <w:tc>
          <w:tcPr>
            <w:tcW w:w="545" w:type="pct"/>
          </w:tcPr>
          <w:p w:rsidR="008E1377" w:rsidRPr="001601A0" w:rsidRDefault="008E1377" w:rsidP="008E1377">
            <w:pPr>
              <w:pStyle w:val="Tabele"/>
              <w:rPr>
                <w:sz w:val="18"/>
                <w:szCs w:val="18"/>
              </w:rPr>
            </w:pPr>
          </w:p>
        </w:tc>
      </w:tr>
      <w:tr w:rsidR="008E1377" w:rsidRPr="001601A0">
        <w:tblPrEx>
          <w:tblCellMar>
            <w:top w:w="0" w:type="dxa"/>
            <w:bottom w:w="0" w:type="dxa"/>
          </w:tblCellMar>
        </w:tblPrEx>
        <w:trPr>
          <w:trHeight w:val="250"/>
        </w:trPr>
        <w:tc>
          <w:tcPr>
            <w:tcW w:w="461" w:type="pct"/>
          </w:tcPr>
          <w:p w:rsidR="008E1377" w:rsidRPr="001601A0" w:rsidRDefault="008E1377" w:rsidP="008E1377">
            <w:pPr>
              <w:pStyle w:val="Tabele"/>
              <w:rPr>
                <w:sz w:val="18"/>
                <w:szCs w:val="18"/>
              </w:rPr>
            </w:pPr>
            <w:r w:rsidRPr="001601A0">
              <w:rPr>
                <w:sz w:val="18"/>
                <w:szCs w:val="18"/>
              </w:rPr>
              <w:t>Shënim:</w:t>
            </w:r>
          </w:p>
        </w:tc>
        <w:tc>
          <w:tcPr>
            <w:tcW w:w="4539" w:type="pct"/>
            <w:gridSpan w:val="6"/>
          </w:tcPr>
          <w:p w:rsidR="008E1377" w:rsidRPr="001601A0" w:rsidRDefault="008E1377" w:rsidP="008E1377">
            <w:pPr>
              <w:pStyle w:val="Tabele"/>
              <w:rPr>
                <w:sz w:val="18"/>
                <w:szCs w:val="18"/>
              </w:rPr>
            </w:pPr>
            <w:r w:rsidRPr="001601A0">
              <w:rPr>
                <w:sz w:val="18"/>
                <w:szCs w:val="18"/>
              </w:rPr>
              <w:t>Bashkia e Tiranë, me vendim të këshillit bashkiak, përcakton strukturën e punonjësve të policisë, si më poshtë vijon:</w:t>
            </w:r>
          </w:p>
          <w:p w:rsidR="008E1377" w:rsidRPr="001601A0" w:rsidRDefault="008E1377" w:rsidP="008E1377">
            <w:pPr>
              <w:pStyle w:val="Tabele"/>
              <w:rPr>
                <w:sz w:val="18"/>
                <w:szCs w:val="18"/>
              </w:rPr>
            </w:pPr>
            <w:r w:rsidRPr="001601A0">
              <w:rPr>
                <w:sz w:val="18"/>
                <w:szCs w:val="18"/>
              </w:rPr>
              <w:t>Kryeinspektor</w:t>
            </w:r>
          </w:p>
          <w:p w:rsidR="008E1377" w:rsidRPr="001601A0" w:rsidRDefault="008E1377" w:rsidP="008E1377">
            <w:pPr>
              <w:pStyle w:val="Tabele"/>
              <w:rPr>
                <w:sz w:val="18"/>
                <w:szCs w:val="18"/>
              </w:rPr>
            </w:pPr>
            <w:r w:rsidRPr="001601A0">
              <w:rPr>
                <w:sz w:val="18"/>
                <w:szCs w:val="18"/>
              </w:rPr>
              <w:t>Inspektor</w:t>
            </w:r>
          </w:p>
          <w:p w:rsidR="008E1377" w:rsidRPr="001601A0" w:rsidRDefault="008E1377" w:rsidP="008E1377">
            <w:pPr>
              <w:pStyle w:val="Tabele"/>
              <w:rPr>
                <w:sz w:val="18"/>
                <w:szCs w:val="18"/>
              </w:rPr>
            </w:pPr>
            <w:r w:rsidRPr="001601A0">
              <w:rPr>
                <w:sz w:val="18"/>
                <w:szCs w:val="18"/>
              </w:rPr>
              <w:t>Polic</w:t>
            </w:r>
          </w:p>
        </w:tc>
      </w:tr>
    </w:tbl>
    <w:p w:rsidR="008E1377" w:rsidRPr="00F82676" w:rsidRDefault="008E1377" w:rsidP="008E1377">
      <w:pPr>
        <w:pStyle w:val="Paragrafi"/>
      </w:pPr>
    </w:p>
    <w:p w:rsidR="008E1377" w:rsidRPr="00F82676" w:rsidRDefault="008E1377" w:rsidP="008E1377">
      <w:pPr>
        <w:pStyle w:val="Paragrafi"/>
      </w:pPr>
    </w:p>
    <w:p w:rsidR="008E1377" w:rsidRPr="00F82676" w:rsidRDefault="008E1377" w:rsidP="008E1377">
      <w:pPr>
        <w:pStyle w:val="Paragrafi"/>
      </w:pPr>
    </w:p>
    <w:p w:rsidR="008E1377" w:rsidRPr="00F82676" w:rsidRDefault="008E1377" w:rsidP="008E1377">
      <w:pPr>
        <w:pStyle w:val="Paragrafi"/>
      </w:pPr>
    </w:p>
    <w:p w:rsidR="008E1377" w:rsidRPr="00F82676" w:rsidRDefault="008E1377" w:rsidP="008E1377">
      <w:pPr>
        <w:pStyle w:val="Paragrafi"/>
      </w:pPr>
    </w:p>
    <w:p w:rsidR="008E1377" w:rsidRPr="007732C8" w:rsidRDefault="008E1377" w:rsidP="008E1377">
      <w:pPr>
        <w:pStyle w:val="Paragrafi"/>
      </w:pPr>
    </w:p>
    <w:p w:rsidR="00A0784B" w:rsidRPr="007732C8" w:rsidRDefault="00A0784B" w:rsidP="007732C8"/>
    <w:sectPr w:rsidR="00A0784B" w:rsidRPr="007732C8">
      <w:footerReference w:type="even" r:id="rId7"/>
      <w:footerReference w:type="default" r:id="rId8"/>
      <w:pgSz w:w="11907" w:h="16840" w:code="9"/>
      <w:pgMar w:top="1418" w:right="1418" w:bottom="1418" w:left="1418" w:header="1304" w:footer="1134" w:gutter="0"/>
      <w:pgNumType w:start="107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D3876">
      <w:r>
        <w:separator/>
      </w:r>
    </w:p>
  </w:endnote>
  <w:endnote w:type="continuationSeparator" w:id="0">
    <w:p w:rsidR="00000000" w:rsidRDefault="00FD3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377" w:rsidRDefault="008E137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E1377" w:rsidRDefault="008E137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377" w:rsidRDefault="008E137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D3876">
      <w:rPr>
        <w:rStyle w:val="PageNumber"/>
        <w:noProof/>
      </w:rPr>
      <w:t>1078</w:t>
    </w:r>
    <w:r>
      <w:rPr>
        <w:rStyle w:val="PageNumber"/>
      </w:rPr>
      <w:fldChar w:fldCharType="end"/>
    </w:r>
  </w:p>
  <w:p w:rsidR="008E1377" w:rsidRDefault="008E137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D3876">
      <w:r>
        <w:separator/>
      </w:r>
    </w:p>
  </w:footnote>
  <w:footnote w:type="continuationSeparator" w:id="0">
    <w:p w:rsidR="00000000" w:rsidRDefault="00FD38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8E1377"/>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3876"/>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B40257D-DDF2-4C08-9C97-BCC380A52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1377"/>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8E1377"/>
    <w:pPr>
      <w:tabs>
        <w:tab w:val="center" w:pos="4153"/>
        <w:tab w:val="right" w:pos="8306"/>
      </w:tabs>
    </w:pPr>
  </w:style>
  <w:style w:type="character" w:styleId="PageNumber">
    <w:name w:val="page number"/>
    <w:basedOn w:val="DefaultParagraphFont"/>
    <w:rsid w:val="008E1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1865</Words>
  <Characters>10631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2019-03-14T15:10:00Z</dcterms:created>
  <dcterms:modified xsi:type="dcterms:W3CDTF">2019-03-14T15:10:00Z</dcterms:modified>
</cp:coreProperties>
</file>