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E4B" w:rsidRDefault="00975E4B" w:rsidP="00975E4B">
      <w:pPr>
        <w:pStyle w:val="Akti"/>
      </w:pPr>
      <w:bookmarkStart w:id="0" w:name="_GoBack"/>
      <w:bookmarkEnd w:id="0"/>
      <w:r>
        <w:t>V E N D i M</w:t>
      </w:r>
    </w:p>
    <w:p w:rsidR="00975E4B" w:rsidRDefault="00975E4B" w:rsidP="00975E4B">
      <w:pPr>
        <w:pStyle w:val="NumriData"/>
      </w:pPr>
      <w:r w:rsidRPr="00F31DED">
        <w:t>Nr. 323, datë 4.7.20</w:t>
      </w:r>
      <w:r>
        <w:t>02</w:t>
      </w:r>
    </w:p>
    <w:p w:rsidR="00975E4B" w:rsidRDefault="00975E4B" w:rsidP="00975E4B">
      <w:pPr>
        <w:pStyle w:val="Paragrafi"/>
      </w:pPr>
    </w:p>
    <w:p w:rsidR="00975E4B" w:rsidRDefault="00975E4B" w:rsidP="00975E4B">
      <w:pPr>
        <w:pStyle w:val="Titulli"/>
      </w:pPr>
      <w:r w:rsidRPr="00F31DED">
        <w:t>Për kalimin e korpusit trekatësh të "alimpeks" sh.a.-së Shkozet, durrës, në pronësi të ministrisë së punës dhe çështjeve sociale</w:t>
      </w:r>
    </w:p>
    <w:p w:rsidR="00975E4B" w:rsidRDefault="00975E4B" w:rsidP="00975E4B">
      <w:pPr>
        <w:pStyle w:val="Paragrafi"/>
      </w:pPr>
    </w:p>
    <w:p w:rsidR="00975E4B" w:rsidRDefault="00975E4B" w:rsidP="00975E4B">
      <w:pPr>
        <w:pStyle w:val="BazLigjPropozues"/>
      </w:pPr>
      <w:r w:rsidRPr="00F31DED">
        <w:t>Në mbështetje të pikës 2 të nenit 100 të Kushtetutës dhe të neneve 10, 13 dhe 15 të ligjit nr.8743, datë 22.2.2001 "Për pronat e paluajtshme të shtetit" dhe të nenit 2 të ligjit 7889, datë 14.12.1994 "Për statusin e invalidit", me propozimin e Zëvendëskryeministrit dhe Ministër i Punës dhe Çështjeve Sociale, Këshilli i Ministrave</w:t>
      </w:r>
    </w:p>
    <w:p w:rsidR="00975E4B" w:rsidRDefault="00975E4B" w:rsidP="00975E4B">
      <w:pPr>
        <w:pStyle w:val="Paragrafi"/>
      </w:pPr>
    </w:p>
    <w:p w:rsidR="00975E4B" w:rsidRDefault="00975E4B" w:rsidP="00975E4B">
      <w:pPr>
        <w:pStyle w:val="VENDOSI"/>
      </w:pPr>
      <w:r w:rsidRPr="00F31DED">
        <w:t>V E N DO S i:</w:t>
      </w:r>
    </w:p>
    <w:p w:rsidR="00975E4B" w:rsidRDefault="00975E4B" w:rsidP="00975E4B">
      <w:pPr>
        <w:pStyle w:val="Paragrafi"/>
      </w:pPr>
    </w:p>
    <w:p w:rsidR="00975E4B" w:rsidRDefault="00975E4B" w:rsidP="00975E4B">
      <w:pPr>
        <w:pStyle w:val="Paragrafi"/>
      </w:pPr>
      <w:r w:rsidRPr="00F31DED">
        <w:t>1. Kalimin e magazinave të korpusit trekatësh, me pamje nga deti, me  sipërfaqe ndërtimi 1182.9 m2 për çdo kat, që ndodhet në administrimin operativ të "Alimpeks", sh.a.-së, Shkozet, Durrës, në pronësi të Ministrisë së Punës dhe Çështjeve Sociale për nevoja të invalidëve të punës, de</w:t>
      </w:r>
      <w:r>
        <w:t>ga Tiranë.</w:t>
      </w:r>
    </w:p>
    <w:p w:rsidR="00975E4B" w:rsidRDefault="00975E4B" w:rsidP="00975E4B">
      <w:pPr>
        <w:pStyle w:val="Paragrafi"/>
      </w:pPr>
      <w:r w:rsidRPr="00F31DED">
        <w:t>2. Ngarkohet Ministria e Punës dhe Çëshjeve Sociale për kalimin e objektit, të përmendur në pikën 1, në huapërdorim të Shoqatës së Inv</w:t>
      </w:r>
      <w:r>
        <w:t>alidëve të Punës, dega Tiranë.</w:t>
      </w:r>
    </w:p>
    <w:p w:rsidR="00975E4B" w:rsidRDefault="00975E4B" w:rsidP="00975E4B">
      <w:pPr>
        <w:pStyle w:val="Paragrafi"/>
      </w:pPr>
      <w:r w:rsidRPr="00F31DED">
        <w:t>3. Ngarkohen Ministria e Punës dhe Çështjeve Sociale dhe "Alimpeks", sh.a.-ja,</w:t>
      </w:r>
      <w:r>
        <w:t xml:space="preserve"> për zbatimin e këtij vendimi.</w:t>
      </w:r>
    </w:p>
    <w:p w:rsidR="00975E4B" w:rsidRDefault="00975E4B" w:rsidP="00975E4B">
      <w:pPr>
        <w:pStyle w:val="Paragrafi"/>
      </w:pPr>
      <w:r w:rsidRPr="00F31DED">
        <w:t>Ky vendim hyn në fuqi p</w:t>
      </w:r>
      <w:r>
        <w:t>as botimit në Fletoren Zyrtare.</w:t>
      </w:r>
    </w:p>
    <w:p w:rsidR="00975E4B" w:rsidRDefault="00975E4B" w:rsidP="00975E4B">
      <w:pPr>
        <w:pStyle w:val="Paragrafi"/>
      </w:pPr>
    </w:p>
    <w:p w:rsidR="00975E4B" w:rsidRDefault="00975E4B" w:rsidP="00975E4B">
      <w:pPr>
        <w:pStyle w:val="Autoriteti"/>
      </w:pPr>
      <w:r>
        <w:t>Kryeministri</w:t>
      </w:r>
    </w:p>
    <w:p w:rsidR="00975E4B" w:rsidRDefault="00975E4B" w:rsidP="00975E4B">
      <w:pPr>
        <w:pStyle w:val="AutoritetiEmer"/>
      </w:pPr>
      <w:r>
        <w:t>Pandeli Majko</w:t>
      </w:r>
    </w:p>
    <w:p w:rsidR="00975E4B" w:rsidRDefault="00975E4B" w:rsidP="00975E4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75E4B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33AE6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6ACEB5-0D5F-4720-A122-5BA8A05C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975E4B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975E4B"/>
    <w:rPr>
      <w:rFonts w:ascii="CG Times" w:hAnsi="CG Times"/>
      <w:b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975E4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2019-03-14T15:12:00Z</dcterms:created>
  <dcterms:modified xsi:type="dcterms:W3CDTF">2019-03-14T15:12:00Z</dcterms:modified>
</cp:coreProperties>
</file>