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E06" w:rsidRPr="006D7F9B" w:rsidRDefault="00905E06" w:rsidP="00905E06">
      <w:pPr>
        <w:pStyle w:val="Akti"/>
      </w:pPr>
      <w:bookmarkStart w:id="0" w:name="_GoBack"/>
      <w:bookmarkEnd w:id="0"/>
      <w:r w:rsidRPr="006D7F9B">
        <w:t>V E N D I M</w:t>
      </w:r>
    </w:p>
    <w:p w:rsidR="00905E06" w:rsidRPr="006D7F9B" w:rsidRDefault="00905E06" w:rsidP="00905E06">
      <w:pPr>
        <w:pStyle w:val="NumriData"/>
      </w:pPr>
      <w:r w:rsidRPr="006D7F9B">
        <w:t>Nr. 334, datë 11.7.2002</w:t>
      </w:r>
    </w:p>
    <w:p w:rsidR="00905E06" w:rsidRPr="006D7F9B" w:rsidRDefault="00905E06" w:rsidP="00905E06">
      <w:pPr>
        <w:pStyle w:val="Paragrafi"/>
      </w:pPr>
    </w:p>
    <w:p w:rsidR="00905E06" w:rsidRPr="006D7F9B" w:rsidRDefault="00905E06" w:rsidP="00905E06">
      <w:pPr>
        <w:pStyle w:val="Titulli"/>
      </w:pPr>
      <w:r w:rsidRPr="006D7F9B">
        <w:t>Për përbërjen e këshillit mbikëqyrës të agjencisë së nxitjes së investimeve të huaja e për mënyrën dhe masën e shpërblimit të anëtarëve të tij</w:t>
      </w:r>
    </w:p>
    <w:p w:rsidR="00905E06" w:rsidRPr="006D7F9B" w:rsidRDefault="00905E06" w:rsidP="00905E06">
      <w:pPr>
        <w:pStyle w:val="Paragrafi"/>
      </w:pPr>
    </w:p>
    <w:p w:rsidR="00905E06" w:rsidRPr="006D7F9B" w:rsidRDefault="00905E06" w:rsidP="00905E06">
      <w:pPr>
        <w:pStyle w:val="BazLigjPropozues"/>
      </w:pPr>
      <w:r w:rsidRPr="006D7F9B">
        <w:t>Në mbështetje të nenit 100 të Kushtetutës dhe të neneve 6 dhe 9 të ligjit nr.8877, datë 4.4.2002 "Për krijimin e Agjencisë së Nxitjes së Investimeve të Huaja", me propozimin e Ministrit të Ekonomisë, Këshilli i Ministrave</w:t>
      </w:r>
    </w:p>
    <w:p w:rsidR="00905E06" w:rsidRPr="006D7F9B" w:rsidRDefault="00905E06" w:rsidP="00905E06">
      <w:pPr>
        <w:pStyle w:val="Paragrafi"/>
      </w:pPr>
    </w:p>
    <w:p w:rsidR="00905E06" w:rsidRPr="006D7F9B" w:rsidRDefault="00905E06" w:rsidP="00905E06">
      <w:pPr>
        <w:pStyle w:val="VENDOSI"/>
      </w:pPr>
      <w:r w:rsidRPr="006D7F9B">
        <w:t>V E N D O S I:</w:t>
      </w:r>
    </w:p>
    <w:p w:rsidR="00905E06" w:rsidRPr="006D7F9B" w:rsidRDefault="00905E06" w:rsidP="00905E06">
      <w:pPr>
        <w:pStyle w:val="Paragrafi"/>
      </w:pPr>
    </w:p>
    <w:p w:rsidR="00905E06" w:rsidRPr="006D7F9B" w:rsidRDefault="00905E06" w:rsidP="00905E06">
      <w:pPr>
        <w:pStyle w:val="Paragrafi"/>
      </w:pPr>
      <w:r w:rsidRPr="006D7F9B">
        <w:t>1. Këshilli Mbikëqyrës i Agjencisë së Nxitjes së Investimeve të Huaja përbëhet nga kryetari dhe 9 anëtarë, si më poshtë vijon:</w:t>
      </w:r>
    </w:p>
    <w:p w:rsidR="00905E06" w:rsidRPr="006D7F9B" w:rsidRDefault="00905E06" w:rsidP="00905E06">
      <w:pPr>
        <w:pStyle w:val="Paragrafi"/>
      </w:pPr>
    </w:p>
    <w:p w:rsidR="00905E06" w:rsidRPr="006D7F9B" w:rsidRDefault="00905E06" w:rsidP="00905E06">
      <w:pPr>
        <w:pStyle w:val="Paragrafi"/>
      </w:pPr>
      <w:r w:rsidRPr="006D7F9B">
        <w:t>- Ministri i Ekonomisë kryetar</w:t>
      </w:r>
    </w:p>
    <w:p w:rsidR="00905E06" w:rsidRPr="006D7F9B" w:rsidRDefault="00905E06" w:rsidP="00905E06">
      <w:pPr>
        <w:pStyle w:val="Paragrafi"/>
      </w:pPr>
      <w:r w:rsidRPr="006D7F9B">
        <w:t>- Zëvendësministri i Ekonomisëanëtar</w:t>
      </w:r>
    </w:p>
    <w:p w:rsidR="00905E06" w:rsidRPr="006D7F9B" w:rsidRDefault="00905E06" w:rsidP="00905E06">
      <w:pPr>
        <w:pStyle w:val="Paragrafi"/>
      </w:pPr>
      <w:r w:rsidRPr="006D7F9B">
        <w:t>- Zëvendësministri i Financaveanëtar</w:t>
      </w:r>
    </w:p>
    <w:p w:rsidR="00905E06" w:rsidRPr="006D7F9B" w:rsidRDefault="00905E06" w:rsidP="00905E06">
      <w:pPr>
        <w:pStyle w:val="Paragrafi"/>
      </w:pPr>
      <w:r w:rsidRPr="006D7F9B">
        <w:t>- Zëvendësministri i Industrisë dhe Energjetikësanëtar</w:t>
      </w:r>
    </w:p>
    <w:p w:rsidR="00905E06" w:rsidRPr="006D7F9B" w:rsidRDefault="00905E06" w:rsidP="00905E06">
      <w:pPr>
        <w:pStyle w:val="Paragrafi"/>
      </w:pPr>
      <w:r w:rsidRPr="006D7F9B">
        <w:t>- Zëvendësministri i Rregullimit të Territorit dhe Turizmitanëtar</w:t>
      </w:r>
    </w:p>
    <w:p w:rsidR="00905E06" w:rsidRPr="006D7F9B" w:rsidRDefault="00905E06" w:rsidP="00905E06">
      <w:pPr>
        <w:pStyle w:val="Paragrafi"/>
      </w:pPr>
      <w:r w:rsidRPr="006D7F9B">
        <w:t>- Zëvendësministri i Bujqësisë dhe Ushqimitanëtar</w:t>
      </w:r>
    </w:p>
    <w:p w:rsidR="00905E06" w:rsidRPr="006D7F9B" w:rsidRDefault="00905E06" w:rsidP="00905E06">
      <w:pPr>
        <w:pStyle w:val="Paragrafi"/>
      </w:pPr>
      <w:r w:rsidRPr="006D7F9B">
        <w:t>- 4 përfaqësues nga organizatat e biznesitanëtar.</w:t>
      </w:r>
    </w:p>
    <w:p w:rsidR="00905E06" w:rsidRPr="006D7F9B" w:rsidRDefault="00905E06" w:rsidP="00905E06">
      <w:pPr>
        <w:pStyle w:val="Paragrafi"/>
      </w:pPr>
    </w:p>
    <w:p w:rsidR="00905E06" w:rsidRPr="006D7F9B" w:rsidRDefault="00905E06" w:rsidP="00905E06">
      <w:pPr>
        <w:pStyle w:val="Paragrafi"/>
      </w:pPr>
      <w:r w:rsidRPr="006D7F9B">
        <w:t>2. Kandidatët për anëtarë në Këshillin Mbikëqyrës të Agjencisë së Nxitjes së Investimeve të Huaja, përfaqësues të organizatave të biznesit, zgjidhen me sistem rotacioni, sipas përcaktimit të Këshillit Mbikëqyrës të kësaj Agjencie ndërsa kriteret e zgjedhjes së këtyre anëtarëve përcaktohen nga Ministri i Ekonomisë.</w:t>
      </w:r>
    </w:p>
    <w:p w:rsidR="00905E06" w:rsidRPr="006D7F9B" w:rsidRDefault="00905E06" w:rsidP="00905E06">
      <w:pPr>
        <w:pStyle w:val="Paragrafi"/>
      </w:pPr>
      <w:r w:rsidRPr="006D7F9B">
        <w:t>3. Shpërblimi i anëtarëve të Këshillit Mbikëqyrës është i përmuajshëm, por kushtëzohet nga pjesëmarrja në çdo mbledhje.</w:t>
      </w:r>
    </w:p>
    <w:p w:rsidR="00905E06" w:rsidRPr="006D7F9B" w:rsidRDefault="00905E06" w:rsidP="00905E06">
      <w:pPr>
        <w:pStyle w:val="Paragrafi"/>
      </w:pPr>
      <w:r w:rsidRPr="006D7F9B">
        <w:t>Masa e shpërblimit të jetë si më poshtë vijon:</w:t>
      </w:r>
    </w:p>
    <w:p w:rsidR="00905E06" w:rsidRPr="006D7F9B" w:rsidRDefault="00905E06" w:rsidP="00905E06">
      <w:pPr>
        <w:pStyle w:val="Paragrafi"/>
      </w:pPr>
      <w:r w:rsidRPr="006D7F9B">
        <w:t>- për kryetarin e Këshillit Mbikëqyrës 30 për qind e pagës mujore të drejtorit ekzekutiv të Agjencisë së Nxitjes së Investimeve të Huaja;</w:t>
      </w:r>
    </w:p>
    <w:p w:rsidR="00905E06" w:rsidRPr="006D7F9B" w:rsidRDefault="00905E06" w:rsidP="00905E06">
      <w:pPr>
        <w:pStyle w:val="Paragrafi"/>
      </w:pPr>
      <w:r w:rsidRPr="006D7F9B">
        <w:t>- për anëtarët 20 për qind e pagës mujore të Drejtorit Ekzekutiv të Agjencisë së Nxitjes së Investimeve të Huaja.</w:t>
      </w:r>
    </w:p>
    <w:p w:rsidR="00905E06" w:rsidRPr="006D7F9B" w:rsidRDefault="00905E06" w:rsidP="00905E06">
      <w:pPr>
        <w:pStyle w:val="Paragrafi"/>
      </w:pPr>
    </w:p>
    <w:p w:rsidR="00905E06" w:rsidRPr="006D7F9B" w:rsidRDefault="00905E06" w:rsidP="00905E06">
      <w:pPr>
        <w:pStyle w:val="Autoriteti"/>
      </w:pPr>
      <w:r w:rsidRPr="006D7F9B">
        <w:t>KRYEMINISTRI</w:t>
      </w:r>
    </w:p>
    <w:p w:rsidR="00905E06" w:rsidRPr="006D7F9B" w:rsidRDefault="00905E06" w:rsidP="00905E06">
      <w:pPr>
        <w:pStyle w:val="AutoritetiEmer"/>
      </w:pPr>
      <w:r w:rsidRPr="006D7F9B">
        <w:t xml:space="preserve"> Pandeli Majko</w:t>
      </w:r>
    </w:p>
    <w:p w:rsidR="00905E06" w:rsidRPr="006D7F9B" w:rsidRDefault="00905E06" w:rsidP="00905E06">
      <w:pPr>
        <w:pStyle w:val="Paragrafi"/>
      </w:pPr>
    </w:p>
    <w:p w:rsidR="00905E06" w:rsidRPr="006D7F9B" w:rsidRDefault="00905E06" w:rsidP="00905E06">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05E06"/>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CF7547"/>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2F07CC8-E609-444B-BEAA-EABDE786A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2019-03-14T15:12:00Z</dcterms:created>
  <dcterms:modified xsi:type="dcterms:W3CDTF">2019-03-14T15:12:00Z</dcterms:modified>
</cp:coreProperties>
</file>