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8AE" w:rsidRPr="00951AD2" w:rsidRDefault="00FB78AE" w:rsidP="00FB78AE">
      <w:pPr>
        <w:pStyle w:val="Paragrafi"/>
      </w:pPr>
      <w:bookmarkStart w:id="0" w:name="_GoBack"/>
      <w:bookmarkEnd w:id="0"/>
    </w:p>
    <w:p w:rsidR="00FB78AE" w:rsidRPr="00951AD2" w:rsidRDefault="00FB78AE" w:rsidP="00FB78AE">
      <w:pPr>
        <w:pStyle w:val="Paragrafi"/>
      </w:pPr>
    </w:p>
    <w:p w:rsidR="00FB78AE" w:rsidRPr="00951AD2" w:rsidRDefault="00FB78AE" w:rsidP="00FB78AE">
      <w:pPr>
        <w:pStyle w:val="Paragrafi"/>
      </w:pPr>
    </w:p>
    <w:p w:rsidR="00FB78AE" w:rsidRDefault="00FB78AE" w:rsidP="00FB78AE">
      <w:pPr>
        <w:pStyle w:val="Akti"/>
      </w:pPr>
      <w:r>
        <w:t>V E N D I M</w:t>
      </w:r>
    </w:p>
    <w:p w:rsidR="00FB78AE" w:rsidRPr="00951AD2" w:rsidRDefault="00FB78AE" w:rsidP="00FB78AE">
      <w:pPr>
        <w:pStyle w:val="NumriData"/>
      </w:pPr>
      <w:r w:rsidRPr="00951AD2">
        <w:t>Nr. 361, datë 18.7.2002</w:t>
      </w:r>
    </w:p>
    <w:p w:rsidR="00FB78AE" w:rsidRPr="00951AD2" w:rsidRDefault="00FB78AE" w:rsidP="00FB78AE">
      <w:pPr>
        <w:pStyle w:val="Paragrafi"/>
      </w:pPr>
    </w:p>
    <w:p w:rsidR="00FB78AE" w:rsidRPr="00951AD2" w:rsidRDefault="00FB78AE" w:rsidP="00FB78AE">
      <w:pPr>
        <w:pStyle w:val="Titulli"/>
      </w:pPr>
      <w:r w:rsidRPr="00951AD2">
        <w:t>Për miratimin e aneksit shtesë Të strategjisë kombëtare të luftës kundër trafikut të qEnieve njerëzore</w:t>
      </w:r>
    </w:p>
    <w:p w:rsidR="00FB78AE" w:rsidRPr="00951AD2" w:rsidRDefault="00FB78AE" w:rsidP="00FB78AE">
      <w:pPr>
        <w:pStyle w:val="Paragrafi"/>
      </w:pPr>
    </w:p>
    <w:p w:rsidR="00FB78AE" w:rsidRPr="00951AD2" w:rsidRDefault="00FB78AE" w:rsidP="00FB78AE">
      <w:pPr>
        <w:pStyle w:val="BazLigjPropozues"/>
      </w:pPr>
      <w:r w:rsidRPr="00951AD2">
        <w:t>Në mbështetje të neneve 100 dhe 102 pika 1 shkronja "b" të Kushtetutës, me propozimin e Ministrit të Rendit Publik, Këshilli i Ministrave</w:t>
      </w:r>
    </w:p>
    <w:p w:rsidR="00FB78AE" w:rsidRPr="00951AD2" w:rsidRDefault="00FB78AE" w:rsidP="00FB78AE">
      <w:pPr>
        <w:pStyle w:val="Paragrafi"/>
      </w:pPr>
    </w:p>
    <w:p w:rsidR="00FB78AE" w:rsidRPr="00951AD2" w:rsidRDefault="00FB78AE" w:rsidP="00FB78AE">
      <w:pPr>
        <w:pStyle w:val="VENDOSI"/>
      </w:pPr>
      <w:r w:rsidRPr="00951AD2">
        <w:t>V E N D O S I:</w:t>
      </w:r>
    </w:p>
    <w:p w:rsidR="00FB78AE" w:rsidRPr="00951AD2" w:rsidRDefault="00FB78AE" w:rsidP="00FB78AE">
      <w:pPr>
        <w:pStyle w:val="Paragrafi"/>
      </w:pPr>
    </w:p>
    <w:p w:rsidR="00FB78AE" w:rsidRPr="00951AD2" w:rsidRDefault="00FB78AE" w:rsidP="00FB78AE">
      <w:pPr>
        <w:pStyle w:val="Paragrafi"/>
      </w:pPr>
      <w:r w:rsidRPr="00951AD2">
        <w:t>1. Miratimin e aneksit shtesë të strategjisë kombëtare të luftës kundër trafikut të qenieve njerëzore, e cila i bashkëlidhet këtij vendimi.</w:t>
      </w:r>
    </w:p>
    <w:p w:rsidR="00FB78AE" w:rsidRPr="00951AD2" w:rsidRDefault="00FB78AE" w:rsidP="00FB78AE">
      <w:pPr>
        <w:pStyle w:val="Paragrafi"/>
      </w:pPr>
      <w:r w:rsidRPr="00951AD2">
        <w:t>2. Ngarkohen Ministria e Rendit Publik, Ministria e Punëve të Jashtme dhe Ministria e Financave për zbatimin e detyrave, të përcaktuara në këtë aneks shtesë.</w:t>
      </w:r>
    </w:p>
    <w:p w:rsidR="00FB78AE" w:rsidRPr="00951AD2" w:rsidRDefault="00FB78AE" w:rsidP="00FB78AE">
      <w:pPr>
        <w:pStyle w:val="Paragrafi"/>
      </w:pPr>
      <w:r w:rsidRPr="00951AD2">
        <w:t>Ky vendim hyn në fuqi pas botimit në Fletoren Zyrtare.</w:t>
      </w:r>
    </w:p>
    <w:p w:rsidR="00FB78AE" w:rsidRPr="00951AD2" w:rsidRDefault="00FB78AE" w:rsidP="00FB78AE">
      <w:pPr>
        <w:pStyle w:val="Paragrafi"/>
      </w:pPr>
    </w:p>
    <w:p w:rsidR="00FB78AE" w:rsidRPr="00951AD2" w:rsidRDefault="00FB78AE" w:rsidP="00FB78AE">
      <w:pPr>
        <w:pStyle w:val="Autoriteti"/>
      </w:pPr>
      <w:r w:rsidRPr="00951AD2">
        <w:t>KRYEMINISTRI</w:t>
      </w:r>
    </w:p>
    <w:p w:rsidR="00FB78AE" w:rsidRPr="00951AD2" w:rsidRDefault="00FB78AE" w:rsidP="00FB78AE">
      <w:pPr>
        <w:pStyle w:val="AutoritetiEmer"/>
      </w:pPr>
      <w:r w:rsidRPr="00951AD2">
        <w:t>Pandeli Majko</w:t>
      </w:r>
    </w:p>
    <w:p w:rsidR="00FB78AE" w:rsidRPr="00951AD2" w:rsidRDefault="00FB78AE" w:rsidP="00FB78AE">
      <w:pPr>
        <w:pStyle w:val="Paragrafi"/>
      </w:pPr>
    </w:p>
    <w:p w:rsidR="00FB78AE" w:rsidRPr="00951AD2" w:rsidRDefault="00FB78AE" w:rsidP="00FB78AE">
      <w:pPr>
        <w:pStyle w:val="Aneksi"/>
      </w:pPr>
      <w:r w:rsidRPr="00951AD2">
        <w:t>Aneks shtesë</w:t>
      </w:r>
    </w:p>
    <w:p w:rsidR="00FB78AE" w:rsidRPr="00951AD2" w:rsidRDefault="00FB78AE" w:rsidP="00FB78AE">
      <w:pPr>
        <w:pStyle w:val="TitulliTitull"/>
      </w:pPr>
      <w:r w:rsidRPr="00951AD2">
        <w:t>Hyrje</w:t>
      </w:r>
    </w:p>
    <w:p w:rsidR="00FB78AE" w:rsidRPr="00951AD2" w:rsidRDefault="00FB78AE" w:rsidP="00FB78AE">
      <w:pPr>
        <w:pStyle w:val="Paragrafi"/>
      </w:pPr>
    </w:p>
    <w:p w:rsidR="00FB78AE" w:rsidRPr="00951AD2" w:rsidRDefault="00FB78AE" w:rsidP="00FB78AE">
      <w:pPr>
        <w:pStyle w:val="Paragrafi"/>
      </w:pPr>
      <w:r w:rsidRPr="00951AD2">
        <w:t>Shqipëria është porta e hyrjes dhe daljes nga Ballkani e hapur krejtësisht si për lëvizjet ilegale drejt lindjes, ashtu dhe për ato drejt perëndimit të njerëzve, armëve, mallrave dhe drogave kontrabandë. Mungesa e unitetit dhe komunikimit mes policisë kufitare, doganave, policisë kriminale dhe sistemit gjyqësor shqiptar i kanë lënë kufijtë e Shqipërisë të pambrojtur e të depërtueshëm; trafikantët rrallë ndiqen penalisht. Terroristët dhe trafikantët kanë fitime nga kjo tregti e paligjshme dhe kanë përfituar nga situata. Ndalimi dhe ndjekja penale janë faktorë kyç në eliminimin e të qenurit të Shqipërisë një vend kryesor tranziti.</w:t>
      </w:r>
    </w:p>
    <w:p w:rsidR="00FB78AE" w:rsidRPr="00951AD2" w:rsidRDefault="00FB78AE" w:rsidP="00FB78AE">
      <w:pPr>
        <w:pStyle w:val="Paragrafi"/>
      </w:pPr>
      <w:r w:rsidRPr="00951AD2">
        <w:t>Qeveria e Shqipërisë ka filluar të shfaqë vullnetin politik për përballimin e problemeve të saj nëpërmjet zhvillimit të një strategjie kombëtare për luftën kundër trafikimit të qenieve njerëzore, por i mungojnë burimet dhe ekspertiza për ta zbatuar këtë plan.</w:t>
      </w:r>
    </w:p>
    <w:p w:rsidR="00FB78AE" w:rsidRPr="00951AD2" w:rsidRDefault="00FB78AE" w:rsidP="00FB78AE">
      <w:pPr>
        <w:pStyle w:val="Paragrafi"/>
      </w:pPr>
      <w:r w:rsidRPr="00951AD2">
        <w:t>Donatorët, me programe asistence në mbështetje të aftësive në rritje të Shqipërisë në fushën e zbatimit të ligjit, kanë krijuar së bashku një konsortium ndërkombëtar në Tiranë, një grup informal të përbërë prej 25 organizata ndërkombëtare dhe ambasada që punojnë aktivisht në programe të asistencës antitrafik. Anëtarë të Konsortiumit Ndërkombëtar janë gjithashtu dhe Ministria e Rendit Publik, Policia e Shtetit dhe Prokuroria e Përgjithshme. Konsortiumi ka filluar bashkërendimin, racionalizimin dhe bashkëveprimin e përpjekjeve për asistencë antitrafik. Gjithashtu, ka provuar se mund të ketë një bashkëpunim të ngushtë mes donatorëve dhe zyrtarëve të Qeverisë Shqiptare.</w:t>
      </w:r>
    </w:p>
    <w:p w:rsidR="00FB78AE" w:rsidRPr="00951AD2" w:rsidRDefault="00FB78AE" w:rsidP="00FB78AE">
      <w:pPr>
        <w:pStyle w:val="Paragrafi"/>
      </w:pPr>
    </w:p>
    <w:p w:rsidR="00FB78AE" w:rsidRPr="00951AD2" w:rsidRDefault="00FB78AE" w:rsidP="00FB78AE">
      <w:pPr>
        <w:pStyle w:val="TitulliTitull"/>
      </w:pPr>
      <w:r w:rsidRPr="00951AD2">
        <w:t>Propozimi</w:t>
      </w:r>
    </w:p>
    <w:p w:rsidR="00FB78AE" w:rsidRPr="00951AD2" w:rsidRDefault="00FB78AE" w:rsidP="00FB78AE">
      <w:pPr>
        <w:pStyle w:val="TitulliTitull"/>
      </w:pPr>
    </w:p>
    <w:p w:rsidR="00FB78AE" w:rsidRPr="00951AD2" w:rsidRDefault="00FB78AE" w:rsidP="00FB78AE">
      <w:pPr>
        <w:pStyle w:val="Paragrafi"/>
      </w:pPr>
      <w:r w:rsidRPr="00951AD2">
        <w:t xml:space="preserve">Për të mbështetur më tej Strategjinë Shqiptare për Antitrafikun dhe bazuar mbi bashkëpunimin e sipërpërmendur mes Qeverisë Shqiptare dhe anëtarëve të tjerë të Konsortiumit Ndërkombëtar, disa nga anëtarët e Konsortiumit Ndërkombëtar propozojnë që një qëllim i menjëhershëm duhet  të ishte një kontroll më efikas i tri pikave më të mëdha të hyrje-daljes:  </w:t>
      </w:r>
    </w:p>
    <w:p w:rsidR="00FB78AE" w:rsidRPr="00951AD2" w:rsidRDefault="00FB78AE" w:rsidP="00FB78AE">
      <w:pPr>
        <w:pStyle w:val="Paragrafi"/>
      </w:pPr>
    </w:p>
    <w:p w:rsidR="00FB78AE" w:rsidRPr="00951AD2" w:rsidRDefault="00FB78AE" w:rsidP="00FB78AE">
      <w:pPr>
        <w:pStyle w:val="Paragrafi"/>
      </w:pPr>
      <w:r w:rsidRPr="00951AD2">
        <w:t xml:space="preserve">Rinasit, Durrësit dhe Vlorës. Kjo do të arrihej duke vendosur ekspertë ndërkombëtarë për të këshilluar zyrtarët shqiptarë në fushën e zbatimit të ligjit pranë këtyre tri lokaliteteve. Ky bashkëpunim do të forconte  masat për sigurinë dhe antitrafikun, duke çuar operacionet në standarde ndërkombëtare. Ekspertët e policisë për krimin dhe antitrafikun pranë Konsortiumit besojnë se, nëse mund të forcojmë </w:t>
      </w:r>
      <w:r w:rsidRPr="00951AD2">
        <w:lastRenderedPageBreak/>
        <w:t>kontrollet në Aeroportin e Rinasit, Aeroporti i vetëm civil dhe ndërkombëtar i Shqipërisë, si dhe në portet e Durrësit dhe Vlorës në Adriatik, qendrat kryesore të Shqipërisë për import-eksport, ne mund të dëmtojmë seriozisht të gjitha llojet e trafikimit, duke i detyruar trafikantët dhe terroristët të braktisin linjat e tyre nëpërmjet Shqipërisë. Anëtarët e Konsortiumit besojnë se kjo mund të fillohet së shpejti duke vepruar së bashku nëpërmjet Konsortiumit.</w:t>
      </w:r>
    </w:p>
    <w:p w:rsidR="00FB78AE" w:rsidRPr="00951AD2" w:rsidRDefault="00FB78AE" w:rsidP="00FB78AE">
      <w:pPr>
        <w:pStyle w:val="Paragrafi"/>
      </w:pPr>
    </w:p>
    <w:p w:rsidR="00FB78AE" w:rsidRPr="00951AD2" w:rsidRDefault="00FB78AE" w:rsidP="00FB78AE">
      <w:pPr>
        <w:pStyle w:val="TitulliTitull"/>
      </w:pPr>
      <w:r w:rsidRPr="00951AD2">
        <w:t>Strategjia</w:t>
      </w:r>
    </w:p>
    <w:p w:rsidR="00FB78AE" w:rsidRPr="00951AD2" w:rsidRDefault="00FB78AE" w:rsidP="00FB78AE">
      <w:pPr>
        <w:pStyle w:val="Paragrafi"/>
      </w:pPr>
    </w:p>
    <w:p w:rsidR="00FB78AE" w:rsidRPr="00951AD2" w:rsidRDefault="00FB78AE" w:rsidP="00FB78AE">
      <w:pPr>
        <w:pStyle w:val="Paragrafi"/>
      </w:pPr>
      <w:r w:rsidRPr="00951AD2">
        <w:t>Anëtarët propozojnë një strategji të plotë 3-vjeçare për të luftuar trafikimin. Të gjithë tani i kuptojnë lidhjet politike të trafikimit, terrorizmit dhe krimit të organizuar. Propozimi ynë ka për qëllim të ndërpresë shumicën e lëvizjeve të paligjshme të njerëzve, armëve dhe drogës. Mënyra për ta bërë këtë është duke dhënë ekspertizë teknike dhe pajisje për të ndihmuar policinë shqiptare dhe të tjerët në punën e tyre për të kontrolluar më me efikasitet tre pikat e hyrje-daljes në Shqipëri, si dhe për t'i çuar operacionet dhe sigurinë në standardet ndërkombëtare.</w:t>
      </w:r>
    </w:p>
    <w:p w:rsidR="00FB78AE" w:rsidRPr="00951AD2" w:rsidRDefault="00FB78AE" w:rsidP="00FB78AE">
      <w:pPr>
        <w:pStyle w:val="Paragrafi"/>
      </w:pPr>
      <w:r w:rsidRPr="00951AD2">
        <w:t>Strategjia parashikon krijimin e një konsortiumi ndërkombëtar prej të paktën 6 këshilltarësh në secilin prej 3 lokaliteteve për një vit. Këshilltarët do të ndihmonin kolegët e tyre shqiptarë për të monitoruar çdo anë të operacioneve, duke i vënë theksin zhvillimit të aparateve të duhura për sigurinë, procedurave, rrjeteve të informacionit dhe ambienteve për të filluar t'i çojmë ato drejt  standardeve ndërkombëtare. Në të njëjtën kohë, Konsortiumi do të ndërmerrte programe të gjera trajnimi për nivele të ndryshme personeli në secilin prej tre porteve. Gjatë vitit të dytë e të tretë monitorimi dhe trajnimi do të vazhdonin. Qëllimi do të ishte që shqiptarët, pa ndihmë ndërkombëtare, të jenë në gjendje të kenë masa sigurie dhe procedura të pranuara ndërkombëtare brenda fundit të vitit të tretë.</w:t>
      </w:r>
    </w:p>
    <w:p w:rsidR="00FB78AE" w:rsidRPr="00951AD2" w:rsidRDefault="00FB78AE" w:rsidP="00FB78AE">
      <w:pPr>
        <w:pStyle w:val="Paragrafi"/>
      </w:pPr>
      <w:r w:rsidRPr="00951AD2">
        <w:t>Gjatë këtij projekti Anëtarët:</w:t>
      </w:r>
    </w:p>
    <w:p w:rsidR="00FB78AE" w:rsidRPr="00951AD2" w:rsidRDefault="00FB78AE" w:rsidP="00FB78AE">
      <w:pPr>
        <w:pStyle w:val="Paragrafi"/>
      </w:pPr>
      <w:r w:rsidRPr="00951AD2">
        <w:t>- do të krijonin një Konsortium Ndërkombëtar Këshilltarësh për të ndihmuar Shqipërinë të kontrollojë më me efikasitet tre pikat kryesore të hyrje-daljes në Shqipëri;</w:t>
      </w:r>
    </w:p>
    <w:p w:rsidR="00FB78AE" w:rsidRPr="00951AD2" w:rsidRDefault="00FB78AE" w:rsidP="00FB78AE">
      <w:pPr>
        <w:pStyle w:val="Paragrafi"/>
      </w:pPr>
      <w:r w:rsidRPr="00951AD2">
        <w:t>- do të siguronin pajisjet e nevojshme për shërbimin e kontrollit të kufirit për aeroportin dhe portet detare;</w:t>
      </w:r>
    </w:p>
    <w:p w:rsidR="00FB78AE" w:rsidRPr="00951AD2" w:rsidRDefault="00FB78AE" w:rsidP="00FB78AE">
      <w:pPr>
        <w:pStyle w:val="Paragrafi"/>
      </w:pPr>
      <w:r w:rsidRPr="00951AD2">
        <w:t>- do të siguronin këshillim, bazë teknike dhe menaxherial për policinë, kontrollin e kufirit/doganat, zyrën e emigracionit dhe autoritete të tjera në pikat e hyrjes;</w:t>
      </w:r>
    </w:p>
    <w:p w:rsidR="00FB78AE" w:rsidRPr="00951AD2" w:rsidRDefault="00FB78AE" w:rsidP="00FB78AE">
      <w:pPr>
        <w:pStyle w:val="Paragrafi"/>
      </w:pPr>
      <w:r w:rsidRPr="00951AD2">
        <w:t>- do të siguronin trajnimin e nevojshëm bazë dhe të përparuar për policinë e kufirit, doganat e të tjerë të përfshirë në sigurinë e pikave të hyrjes.</w:t>
      </w:r>
    </w:p>
    <w:p w:rsidR="00FB78AE" w:rsidRPr="00951AD2" w:rsidRDefault="00FB78AE" w:rsidP="00FB78AE">
      <w:pPr>
        <w:pStyle w:val="Paragrafi"/>
      </w:pPr>
    </w:p>
    <w:p w:rsidR="00FB78AE" w:rsidRPr="00951AD2" w:rsidRDefault="00FB78AE" w:rsidP="00FB78AE">
      <w:pPr>
        <w:pStyle w:val="TitulliTitull"/>
      </w:pPr>
      <w:r w:rsidRPr="00951AD2">
        <w:t>Kërkesat për burimet</w:t>
      </w:r>
    </w:p>
    <w:p w:rsidR="00FB78AE" w:rsidRPr="00951AD2" w:rsidRDefault="00FB78AE" w:rsidP="00FB78AE">
      <w:pPr>
        <w:pStyle w:val="Paragrafi"/>
      </w:pPr>
    </w:p>
    <w:p w:rsidR="00FB78AE" w:rsidRPr="00951AD2" w:rsidRDefault="00FB78AE" w:rsidP="00FB78AE">
      <w:pPr>
        <w:pStyle w:val="Paragrafi"/>
      </w:pPr>
      <w:r w:rsidRPr="00951AD2">
        <w:t>a) Personeli</w:t>
      </w:r>
    </w:p>
    <w:p w:rsidR="00FB78AE" w:rsidRPr="00951AD2" w:rsidRDefault="00FB78AE" w:rsidP="00FB78AE">
      <w:pPr>
        <w:pStyle w:val="Paragrafi"/>
      </w:pPr>
    </w:p>
    <w:p w:rsidR="00FB78AE" w:rsidRPr="00951AD2" w:rsidRDefault="00FB78AE" w:rsidP="00FB78AE">
      <w:pPr>
        <w:pStyle w:val="Paragrafi"/>
      </w:pPr>
      <w:r w:rsidRPr="00951AD2">
        <w:t>Çdo pikë hyrje, Rinasi, Durrësi e Vlora, do të kenë  gjashtë këshilltarë/monitorues të caktuar nga Konsortiumi Ndërkombëtar. Shtetet e Bashkuara të Amerikës kanë dhënë fondet për dy këshilltarë amerikanë për secilin nga tre pikat e hyrje-daljes (gjithsej 6), ndërsa 12  këshilltarët e tjerë do të sigurohen nga anëtarët e tjerë të Konsortiumit, si Qeveria Italiane, Greke, Gjermane, Angelze, Kanadeze apo Turke dhe/apo nga Bashkimi Evropian, OSBE-ja dhe Misioni i Asistencës së Doganave të BE-së. Shtetet e Bashkuara janë angazhuar të sigurojnë dy këshilltarë në çdo port, si edhe një këshilltar në Qendrën e Antitrafikut në Vlorë. Pjesa e programit që i takonte SHBA-së tashmë është financuar plotësisht. Lista e propozuar e detyrave dhe vendeve të këshilltarëve  ndërkombëtarë është siguruar si më poshtë:</w:t>
      </w:r>
    </w:p>
    <w:p w:rsidR="00FB78AE" w:rsidRPr="00951AD2" w:rsidRDefault="00FB78AE" w:rsidP="00FB78AE">
      <w:pPr>
        <w:pStyle w:val="Paragrafi"/>
      </w:pPr>
    </w:p>
    <w:p w:rsidR="00FB78AE" w:rsidRPr="00951AD2" w:rsidRDefault="00FB78AE" w:rsidP="00FB78AE">
      <w:pPr>
        <w:pStyle w:val="Paragrafi"/>
      </w:pPr>
    </w:p>
    <w:p w:rsidR="00FB78AE" w:rsidRPr="00951AD2" w:rsidRDefault="00FB78AE" w:rsidP="00FB78AE">
      <w:pPr>
        <w:pStyle w:val="Paragrafi"/>
      </w:pPr>
    </w:p>
    <w:p w:rsidR="00FB78AE" w:rsidRPr="00951AD2" w:rsidRDefault="00FB78AE" w:rsidP="00FB78AE">
      <w:pPr>
        <w:pStyle w:val="Paragrafi"/>
      </w:pPr>
    </w:p>
    <w:p w:rsidR="00FB78AE" w:rsidRPr="00951AD2" w:rsidRDefault="00FB78AE" w:rsidP="00FB78AE">
      <w:pPr>
        <w:pStyle w:val="TitulliTitull"/>
      </w:pPr>
      <w:r w:rsidRPr="00951AD2">
        <w:t>Lista e propozuar këshillimore e Konsortiumit ndërkombëtar</w:t>
      </w:r>
    </w:p>
    <w:p w:rsidR="00FB78AE" w:rsidRPr="00951AD2" w:rsidRDefault="00FB78AE" w:rsidP="00FB78AE">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988"/>
        <w:gridCol w:w="1918"/>
        <w:gridCol w:w="1047"/>
        <w:gridCol w:w="2186"/>
        <w:gridCol w:w="1047"/>
      </w:tblGrid>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Aeroporti Ndër.Rinas</w:t>
            </w:r>
          </w:p>
        </w:tc>
        <w:tc>
          <w:tcPr>
            <w:tcW w:w="532" w:type="pct"/>
          </w:tcPr>
          <w:p w:rsidR="00FB78AE" w:rsidRPr="0081234A" w:rsidRDefault="00FB78AE" w:rsidP="00FB78AE">
            <w:pPr>
              <w:pStyle w:val="Tabele"/>
              <w:rPr>
                <w:sz w:val="18"/>
                <w:szCs w:val="18"/>
              </w:rPr>
            </w:pPr>
            <w:r w:rsidRPr="0081234A">
              <w:rPr>
                <w:sz w:val="18"/>
                <w:szCs w:val="18"/>
              </w:rPr>
              <w:t>Këshilltar dhurues</w:t>
            </w:r>
          </w:p>
        </w:tc>
        <w:tc>
          <w:tcPr>
            <w:tcW w:w="1033" w:type="pct"/>
          </w:tcPr>
          <w:p w:rsidR="00FB78AE" w:rsidRPr="0081234A" w:rsidRDefault="00FB78AE" w:rsidP="00FB78AE">
            <w:pPr>
              <w:pStyle w:val="Tabele"/>
              <w:rPr>
                <w:sz w:val="18"/>
                <w:szCs w:val="18"/>
              </w:rPr>
            </w:pPr>
            <w:r w:rsidRPr="0081234A">
              <w:rPr>
                <w:sz w:val="18"/>
                <w:szCs w:val="18"/>
              </w:rPr>
              <w:t>Autoriteti i Portit të Durrësit</w:t>
            </w:r>
          </w:p>
        </w:tc>
        <w:tc>
          <w:tcPr>
            <w:tcW w:w="564" w:type="pct"/>
          </w:tcPr>
          <w:p w:rsidR="00FB78AE" w:rsidRPr="0081234A" w:rsidRDefault="00FB78AE" w:rsidP="00FB78AE">
            <w:pPr>
              <w:pStyle w:val="Tabele"/>
              <w:rPr>
                <w:sz w:val="18"/>
                <w:szCs w:val="18"/>
              </w:rPr>
            </w:pPr>
            <w:r w:rsidRPr="0081234A">
              <w:rPr>
                <w:sz w:val="18"/>
                <w:szCs w:val="18"/>
              </w:rPr>
              <w:t>Këshilltar dhurues</w:t>
            </w:r>
          </w:p>
        </w:tc>
        <w:tc>
          <w:tcPr>
            <w:tcW w:w="1177" w:type="pct"/>
          </w:tcPr>
          <w:p w:rsidR="00FB78AE" w:rsidRPr="0081234A" w:rsidRDefault="00FB78AE" w:rsidP="00FB78AE">
            <w:pPr>
              <w:pStyle w:val="Tabele"/>
              <w:rPr>
                <w:sz w:val="18"/>
                <w:szCs w:val="18"/>
              </w:rPr>
            </w:pPr>
            <w:r w:rsidRPr="0081234A">
              <w:rPr>
                <w:sz w:val="18"/>
                <w:szCs w:val="18"/>
              </w:rPr>
              <w:t>Autoriteti i Portit të Vlorës</w:t>
            </w:r>
          </w:p>
        </w:tc>
        <w:tc>
          <w:tcPr>
            <w:tcW w:w="564" w:type="pct"/>
          </w:tcPr>
          <w:p w:rsidR="00FB78AE" w:rsidRPr="0081234A" w:rsidRDefault="00FB78AE" w:rsidP="00FB78AE">
            <w:pPr>
              <w:pStyle w:val="Tabele"/>
              <w:rPr>
                <w:sz w:val="18"/>
                <w:szCs w:val="18"/>
              </w:rPr>
            </w:pPr>
            <w:r w:rsidRPr="0081234A">
              <w:rPr>
                <w:sz w:val="18"/>
                <w:szCs w:val="18"/>
              </w:rPr>
              <w:t>Këshilltar dhurues</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Ekzaminimi i pasaportës/vizës</w:t>
            </w:r>
          </w:p>
        </w:tc>
        <w:tc>
          <w:tcPr>
            <w:tcW w:w="532" w:type="pct"/>
          </w:tcPr>
          <w:p w:rsidR="00FB78AE" w:rsidRPr="0081234A" w:rsidRDefault="00FB78AE" w:rsidP="00FB78AE">
            <w:pPr>
              <w:pStyle w:val="Tabele"/>
              <w:rPr>
                <w:sz w:val="18"/>
                <w:szCs w:val="18"/>
              </w:rPr>
            </w:pPr>
            <w:r w:rsidRPr="0081234A">
              <w:rPr>
                <w:sz w:val="18"/>
                <w:szCs w:val="18"/>
              </w:rPr>
              <w:t>USINS</w:t>
            </w:r>
          </w:p>
        </w:tc>
        <w:tc>
          <w:tcPr>
            <w:tcW w:w="1033" w:type="pct"/>
          </w:tcPr>
          <w:p w:rsidR="00FB78AE" w:rsidRPr="0081234A" w:rsidRDefault="00FB78AE" w:rsidP="00FB78AE">
            <w:pPr>
              <w:pStyle w:val="Tabele"/>
              <w:rPr>
                <w:sz w:val="18"/>
                <w:szCs w:val="18"/>
              </w:rPr>
            </w:pPr>
            <w:r w:rsidRPr="0081234A">
              <w:rPr>
                <w:sz w:val="18"/>
                <w:szCs w:val="18"/>
              </w:rPr>
              <w:t>Ekzaminimi i pasaportës/vizës</w:t>
            </w:r>
          </w:p>
        </w:tc>
        <w:tc>
          <w:tcPr>
            <w:tcW w:w="564" w:type="pct"/>
          </w:tcPr>
          <w:p w:rsidR="00FB78AE" w:rsidRPr="0081234A" w:rsidRDefault="00FB78AE" w:rsidP="00FB78AE">
            <w:pPr>
              <w:pStyle w:val="Tabele"/>
              <w:rPr>
                <w:sz w:val="18"/>
                <w:szCs w:val="18"/>
              </w:rPr>
            </w:pPr>
            <w:r w:rsidRPr="0081234A">
              <w:rPr>
                <w:sz w:val="18"/>
                <w:szCs w:val="18"/>
              </w:rPr>
              <w:t>Itali/Greqi</w:t>
            </w:r>
          </w:p>
        </w:tc>
        <w:tc>
          <w:tcPr>
            <w:tcW w:w="1177" w:type="pct"/>
          </w:tcPr>
          <w:p w:rsidR="00FB78AE" w:rsidRPr="0081234A" w:rsidRDefault="00FB78AE" w:rsidP="00FB78AE">
            <w:pPr>
              <w:pStyle w:val="Tabele"/>
              <w:rPr>
                <w:sz w:val="18"/>
                <w:szCs w:val="18"/>
              </w:rPr>
            </w:pPr>
            <w:r w:rsidRPr="0081234A">
              <w:rPr>
                <w:sz w:val="18"/>
                <w:szCs w:val="18"/>
              </w:rPr>
              <w:t>QAT/analiza/përpunimi i të dhënave</w:t>
            </w:r>
          </w:p>
        </w:tc>
        <w:tc>
          <w:tcPr>
            <w:tcW w:w="564" w:type="pct"/>
          </w:tcPr>
          <w:p w:rsidR="00FB78AE" w:rsidRPr="0081234A" w:rsidRDefault="00FB78AE" w:rsidP="00FB78AE">
            <w:pPr>
              <w:pStyle w:val="Tabele"/>
              <w:rPr>
                <w:sz w:val="18"/>
                <w:szCs w:val="18"/>
              </w:rPr>
            </w:pPr>
            <w:r w:rsidRPr="0081234A">
              <w:rPr>
                <w:sz w:val="18"/>
                <w:szCs w:val="18"/>
              </w:rPr>
              <w:t>ICITAP</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 xml:space="preserve">Teknologjia e </w:t>
            </w:r>
            <w:r w:rsidRPr="0081234A">
              <w:rPr>
                <w:sz w:val="18"/>
                <w:szCs w:val="18"/>
              </w:rPr>
              <w:lastRenderedPageBreak/>
              <w:t>informacionit (IT)/analiza/përpunimi i të dhënave</w:t>
            </w:r>
          </w:p>
        </w:tc>
        <w:tc>
          <w:tcPr>
            <w:tcW w:w="532" w:type="pct"/>
          </w:tcPr>
          <w:p w:rsidR="00FB78AE" w:rsidRPr="0081234A" w:rsidRDefault="00FB78AE" w:rsidP="00FB78AE">
            <w:pPr>
              <w:pStyle w:val="Tabele"/>
              <w:rPr>
                <w:sz w:val="18"/>
                <w:szCs w:val="18"/>
              </w:rPr>
            </w:pPr>
            <w:r w:rsidRPr="0081234A">
              <w:rPr>
                <w:sz w:val="18"/>
                <w:szCs w:val="18"/>
              </w:rPr>
              <w:lastRenderedPageBreak/>
              <w:t>ICITAP</w:t>
            </w:r>
          </w:p>
        </w:tc>
        <w:tc>
          <w:tcPr>
            <w:tcW w:w="1033" w:type="pct"/>
          </w:tcPr>
          <w:p w:rsidR="00FB78AE" w:rsidRPr="0081234A" w:rsidRDefault="00FB78AE" w:rsidP="00FB78AE">
            <w:pPr>
              <w:pStyle w:val="Tabele"/>
              <w:rPr>
                <w:sz w:val="18"/>
                <w:szCs w:val="18"/>
              </w:rPr>
            </w:pPr>
            <w:r w:rsidRPr="0081234A">
              <w:rPr>
                <w:sz w:val="18"/>
                <w:szCs w:val="18"/>
              </w:rPr>
              <w:t xml:space="preserve">Analiza  e të </w:t>
            </w:r>
            <w:r w:rsidRPr="0081234A">
              <w:rPr>
                <w:sz w:val="18"/>
                <w:szCs w:val="18"/>
              </w:rPr>
              <w:lastRenderedPageBreak/>
              <w:t>dhënave/përpunimi &amp;menaxhimi i IT</w:t>
            </w:r>
          </w:p>
        </w:tc>
        <w:tc>
          <w:tcPr>
            <w:tcW w:w="564" w:type="pct"/>
          </w:tcPr>
          <w:p w:rsidR="00FB78AE" w:rsidRPr="0081234A" w:rsidRDefault="00FB78AE" w:rsidP="00FB78AE">
            <w:pPr>
              <w:pStyle w:val="Tabele"/>
              <w:rPr>
                <w:sz w:val="18"/>
                <w:szCs w:val="18"/>
              </w:rPr>
            </w:pPr>
            <w:r w:rsidRPr="0081234A">
              <w:rPr>
                <w:sz w:val="18"/>
                <w:szCs w:val="18"/>
              </w:rPr>
              <w:lastRenderedPageBreak/>
              <w:t>ICITAP</w:t>
            </w:r>
          </w:p>
        </w:tc>
        <w:tc>
          <w:tcPr>
            <w:tcW w:w="1177" w:type="pct"/>
          </w:tcPr>
          <w:p w:rsidR="00FB78AE" w:rsidRPr="0081234A" w:rsidRDefault="00FB78AE" w:rsidP="00FB78AE">
            <w:pPr>
              <w:pStyle w:val="Tabele"/>
              <w:rPr>
                <w:sz w:val="18"/>
                <w:szCs w:val="18"/>
              </w:rPr>
            </w:pPr>
            <w:r w:rsidRPr="0081234A">
              <w:rPr>
                <w:sz w:val="18"/>
                <w:szCs w:val="18"/>
              </w:rPr>
              <w:t xml:space="preserve">QAT/Koordinimi i </w:t>
            </w:r>
            <w:r w:rsidRPr="0081234A">
              <w:rPr>
                <w:sz w:val="18"/>
                <w:szCs w:val="18"/>
              </w:rPr>
              <w:lastRenderedPageBreak/>
              <w:t>operacioneve</w:t>
            </w:r>
          </w:p>
        </w:tc>
        <w:tc>
          <w:tcPr>
            <w:tcW w:w="564" w:type="pct"/>
          </w:tcPr>
          <w:p w:rsidR="00FB78AE" w:rsidRPr="0081234A" w:rsidRDefault="00FB78AE" w:rsidP="00FB78AE">
            <w:pPr>
              <w:pStyle w:val="Tabele"/>
              <w:rPr>
                <w:sz w:val="18"/>
                <w:szCs w:val="18"/>
              </w:rPr>
            </w:pPr>
            <w:r w:rsidRPr="0081234A">
              <w:rPr>
                <w:sz w:val="18"/>
                <w:szCs w:val="18"/>
              </w:rPr>
              <w:lastRenderedPageBreak/>
              <w:t>BE</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lastRenderedPageBreak/>
              <w:t>Trajtimi i doganave &amp; inspektimi i ngarkesave</w:t>
            </w:r>
          </w:p>
        </w:tc>
        <w:tc>
          <w:tcPr>
            <w:tcW w:w="532" w:type="pct"/>
          </w:tcPr>
          <w:p w:rsidR="00FB78AE" w:rsidRPr="0081234A" w:rsidRDefault="00FB78AE" w:rsidP="00FB78AE">
            <w:pPr>
              <w:pStyle w:val="Tabele"/>
              <w:rPr>
                <w:sz w:val="18"/>
                <w:szCs w:val="18"/>
              </w:rPr>
            </w:pPr>
            <w:r w:rsidRPr="0081234A">
              <w:rPr>
                <w:sz w:val="18"/>
                <w:szCs w:val="18"/>
              </w:rPr>
              <w:t>BE</w:t>
            </w:r>
          </w:p>
        </w:tc>
        <w:tc>
          <w:tcPr>
            <w:tcW w:w="1033" w:type="pct"/>
          </w:tcPr>
          <w:p w:rsidR="00FB78AE" w:rsidRPr="0081234A" w:rsidRDefault="00FB78AE" w:rsidP="00FB78AE">
            <w:pPr>
              <w:pStyle w:val="Tabele"/>
              <w:rPr>
                <w:sz w:val="18"/>
                <w:szCs w:val="18"/>
              </w:rPr>
            </w:pPr>
            <w:r w:rsidRPr="0081234A">
              <w:rPr>
                <w:sz w:val="18"/>
                <w:szCs w:val="18"/>
              </w:rPr>
              <w:t>Trajtimi i doganave &amp; inspektimi i ngarkesave</w:t>
            </w:r>
          </w:p>
        </w:tc>
        <w:tc>
          <w:tcPr>
            <w:tcW w:w="564" w:type="pct"/>
          </w:tcPr>
          <w:p w:rsidR="00FB78AE" w:rsidRPr="0081234A" w:rsidRDefault="00FB78AE" w:rsidP="00FB78AE">
            <w:pPr>
              <w:pStyle w:val="Tabele"/>
              <w:rPr>
                <w:sz w:val="18"/>
                <w:szCs w:val="18"/>
              </w:rPr>
            </w:pPr>
            <w:r w:rsidRPr="0081234A">
              <w:rPr>
                <w:sz w:val="18"/>
                <w:szCs w:val="18"/>
              </w:rPr>
              <w:t>BE</w:t>
            </w:r>
          </w:p>
        </w:tc>
        <w:tc>
          <w:tcPr>
            <w:tcW w:w="1177" w:type="pct"/>
          </w:tcPr>
          <w:p w:rsidR="00FB78AE" w:rsidRPr="0081234A" w:rsidRDefault="00FB78AE" w:rsidP="00FB78AE">
            <w:pPr>
              <w:pStyle w:val="Tabele"/>
              <w:rPr>
                <w:sz w:val="18"/>
                <w:szCs w:val="18"/>
              </w:rPr>
            </w:pPr>
            <w:r w:rsidRPr="0081234A">
              <w:rPr>
                <w:sz w:val="18"/>
                <w:szCs w:val="18"/>
              </w:rPr>
              <w:t>Ekzaminimi i pasaportës/vizës</w:t>
            </w:r>
          </w:p>
        </w:tc>
        <w:tc>
          <w:tcPr>
            <w:tcW w:w="564" w:type="pct"/>
          </w:tcPr>
          <w:p w:rsidR="00FB78AE" w:rsidRPr="0081234A" w:rsidRDefault="00FB78AE" w:rsidP="00FB78AE">
            <w:pPr>
              <w:pStyle w:val="Tabele"/>
              <w:rPr>
                <w:sz w:val="18"/>
                <w:szCs w:val="18"/>
              </w:rPr>
            </w:pPr>
            <w:r w:rsidRPr="0081234A">
              <w:rPr>
                <w:sz w:val="18"/>
                <w:szCs w:val="18"/>
              </w:rPr>
              <w:t>Itali/Greqi</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Sigurimi i pasagjerëve/bagazheve</w:t>
            </w:r>
          </w:p>
        </w:tc>
        <w:tc>
          <w:tcPr>
            <w:tcW w:w="532" w:type="pct"/>
          </w:tcPr>
          <w:p w:rsidR="00FB78AE" w:rsidRPr="0081234A" w:rsidRDefault="00FB78AE" w:rsidP="00FB78AE">
            <w:pPr>
              <w:pStyle w:val="Tabele"/>
              <w:rPr>
                <w:sz w:val="18"/>
                <w:szCs w:val="18"/>
              </w:rPr>
            </w:pPr>
            <w:r w:rsidRPr="0081234A">
              <w:rPr>
                <w:sz w:val="18"/>
                <w:szCs w:val="18"/>
              </w:rPr>
              <w:t>Turqi</w:t>
            </w:r>
          </w:p>
          <w:p w:rsidR="00FB78AE" w:rsidRPr="0081234A" w:rsidRDefault="00FB78AE" w:rsidP="00FB78AE">
            <w:pPr>
              <w:pStyle w:val="Tabele"/>
              <w:rPr>
                <w:sz w:val="18"/>
                <w:szCs w:val="18"/>
              </w:rPr>
            </w:pPr>
            <w:r w:rsidRPr="0081234A">
              <w:rPr>
                <w:sz w:val="18"/>
                <w:szCs w:val="18"/>
              </w:rPr>
              <w:t>OSBE</w:t>
            </w:r>
          </w:p>
        </w:tc>
        <w:tc>
          <w:tcPr>
            <w:tcW w:w="1033" w:type="pct"/>
          </w:tcPr>
          <w:p w:rsidR="00FB78AE" w:rsidRPr="0081234A" w:rsidRDefault="00FB78AE" w:rsidP="00FB78AE">
            <w:pPr>
              <w:pStyle w:val="Tabele"/>
              <w:rPr>
                <w:sz w:val="18"/>
                <w:szCs w:val="18"/>
              </w:rPr>
            </w:pPr>
            <w:r w:rsidRPr="0081234A">
              <w:rPr>
                <w:sz w:val="18"/>
                <w:szCs w:val="18"/>
              </w:rPr>
              <w:t>Ndalimi i anijeve/ekuipazheve</w:t>
            </w:r>
          </w:p>
        </w:tc>
        <w:tc>
          <w:tcPr>
            <w:tcW w:w="564" w:type="pct"/>
          </w:tcPr>
          <w:p w:rsidR="00FB78AE" w:rsidRPr="0081234A" w:rsidRDefault="00FB78AE" w:rsidP="00FB78AE">
            <w:pPr>
              <w:pStyle w:val="Tabele"/>
              <w:rPr>
                <w:sz w:val="18"/>
                <w:szCs w:val="18"/>
              </w:rPr>
            </w:pPr>
            <w:r w:rsidRPr="0081234A">
              <w:rPr>
                <w:sz w:val="18"/>
                <w:szCs w:val="18"/>
              </w:rPr>
              <w:t>Itali &amp;SHBA</w:t>
            </w:r>
          </w:p>
        </w:tc>
        <w:tc>
          <w:tcPr>
            <w:tcW w:w="1177" w:type="pct"/>
          </w:tcPr>
          <w:p w:rsidR="00FB78AE" w:rsidRPr="0081234A" w:rsidRDefault="00FB78AE" w:rsidP="00FB78AE">
            <w:pPr>
              <w:pStyle w:val="Tabele"/>
              <w:rPr>
                <w:sz w:val="18"/>
                <w:szCs w:val="18"/>
              </w:rPr>
            </w:pPr>
            <w:r w:rsidRPr="0081234A">
              <w:rPr>
                <w:sz w:val="18"/>
                <w:szCs w:val="18"/>
              </w:rPr>
              <w:t>Trajtimi i doganave &amp;inspektimi i ngarkesave</w:t>
            </w:r>
          </w:p>
        </w:tc>
        <w:tc>
          <w:tcPr>
            <w:tcW w:w="564" w:type="pct"/>
          </w:tcPr>
          <w:p w:rsidR="00FB78AE" w:rsidRPr="0081234A" w:rsidRDefault="00FB78AE" w:rsidP="00FB78AE">
            <w:pPr>
              <w:pStyle w:val="Tabele"/>
              <w:rPr>
                <w:sz w:val="18"/>
                <w:szCs w:val="18"/>
              </w:rPr>
            </w:pPr>
            <w:r w:rsidRPr="0081234A">
              <w:rPr>
                <w:sz w:val="18"/>
                <w:szCs w:val="18"/>
              </w:rPr>
              <w:t>BE</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Sigurimi i perimetrit të aeroportit &amp;i lejimit</w:t>
            </w:r>
          </w:p>
        </w:tc>
        <w:tc>
          <w:tcPr>
            <w:tcW w:w="532" w:type="pct"/>
          </w:tcPr>
          <w:p w:rsidR="00FB78AE" w:rsidRPr="0081234A" w:rsidRDefault="00FB78AE" w:rsidP="00FB78AE">
            <w:pPr>
              <w:pStyle w:val="Tabele"/>
              <w:rPr>
                <w:sz w:val="18"/>
                <w:szCs w:val="18"/>
              </w:rPr>
            </w:pPr>
            <w:r w:rsidRPr="0081234A">
              <w:rPr>
                <w:sz w:val="18"/>
                <w:szCs w:val="18"/>
              </w:rPr>
              <w:t>BE</w:t>
            </w:r>
          </w:p>
        </w:tc>
        <w:tc>
          <w:tcPr>
            <w:tcW w:w="1033" w:type="pct"/>
          </w:tcPr>
          <w:p w:rsidR="00FB78AE" w:rsidRPr="0081234A" w:rsidRDefault="00FB78AE" w:rsidP="00FB78AE">
            <w:pPr>
              <w:pStyle w:val="Tabele"/>
              <w:rPr>
                <w:sz w:val="18"/>
                <w:szCs w:val="18"/>
              </w:rPr>
            </w:pPr>
            <w:r w:rsidRPr="0081234A">
              <w:rPr>
                <w:sz w:val="18"/>
                <w:szCs w:val="18"/>
              </w:rPr>
              <w:t>Këshilltari i sigurimit të përgjithshëm</w:t>
            </w:r>
          </w:p>
        </w:tc>
        <w:tc>
          <w:tcPr>
            <w:tcW w:w="564" w:type="pct"/>
          </w:tcPr>
          <w:p w:rsidR="00FB78AE" w:rsidRPr="0081234A" w:rsidRDefault="00FB78AE" w:rsidP="00FB78AE">
            <w:pPr>
              <w:pStyle w:val="Tabele"/>
              <w:rPr>
                <w:sz w:val="18"/>
                <w:szCs w:val="18"/>
              </w:rPr>
            </w:pPr>
            <w:r w:rsidRPr="0081234A">
              <w:rPr>
                <w:sz w:val="18"/>
                <w:szCs w:val="18"/>
              </w:rPr>
              <w:t>SHBA</w:t>
            </w:r>
          </w:p>
        </w:tc>
        <w:tc>
          <w:tcPr>
            <w:tcW w:w="1177" w:type="pct"/>
          </w:tcPr>
          <w:p w:rsidR="00FB78AE" w:rsidRPr="0081234A" w:rsidRDefault="00FB78AE" w:rsidP="00FB78AE">
            <w:pPr>
              <w:pStyle w:val="Tabele"/>
              <w:rPr>
                <w:sz w:val="18"/>
                <w:szCs w:val="18"/>
              </w:rPr>
            </w:pPr>
            <w:r w:rsidRPr="0081234A">
              <w:rPr>
                <w:sz w:val="18"/>
                <w:szCs w:val="18"/>
              </w:rPr>
              <w:t>Këshilltar i sigurimit të përgjithshëm</w:t>
            </w:r>
          </w:p>
        </w:tc>
        <w:tc>
          <w:tcPr>
            <w:tcW w:w="564" w:type="pct"/>
          </w:tcPr>
          <w:p w:rsidR="00FB78AE" w:rsidRPr="0081234A" w:rsidRDefault="00FB78AE" w:rsidP="00FB78AE">
            <w:pPr>
              <w:pStyle w:val="Tabele"/>
              <w:rPr>
                <w:sz w:val="18"/>
                <w:szCs w:val="18"/>
              </w:rPr>
            </w:pPr>
            <w:r w:rsidRPr="0081234A">
              <w:rPr>
                <w:sz w:val="18"/>
                <w:szCs w:val="18"/>
              </w:rPr>
              <w:t>SHBA</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Koordinimi/kontrolli i policisë kufitare &amp; doganore/kontrolli i pasaportave</w:t>
            </w:r>
          </w:p>
        </w:tc>
        <w:tc>
          <w:tcPr>
            <w:tcW w:w="532" w:type="pct"/>
          </w:tcPr>
          <w:p w:rsidR="00FB78AE" w:rsidRPr="0081234A" w:rsidRDefault="00FB78AE" w:rsidP="00FB78AE">
            <w:pPr>
              <w:pStyle w:val="Tabele"/>
              <w:rPr>
                <w:sz w:val="18"/>
                <w:szCs w:val="18"/>
              </w:rPr>
            </w:pPr>
            <w:r w:rsidRPr="0081234A">
              <w:rPr>
                <w:sz w:val="18"/>
                <w:szCs w:val="18"/>
              </w:rPr>
              <w:t>BE</w:t>
            </w:r>
          </w:p>
        </w:tc>
        <w:tc>
          <w:tcPr>
            <w:tcW w:w="1033" w:type="pct"/>
          </w:tcPr>
          <w:p w:rsidR="00FB78AE" w:rsidRPr="0081234A" w:rsidRDefault="00FB78AE" w:rsidP="00FB78AE">
            <w:pPr>
              <w:pStyle w:val="Tabele"/>
              <w:rPr>
                <w:sz w:val="18"/>
                <w:szCs w:val="18"/>
              </w:rPr>
            </w:pPr>
            <w:r w:rsidRPr="0081234A">
              <w:rPr>
                <w:sz w:val="18"/>
                <w:szCs w:val="18"/>
              </w:rPr>
              <w:t>Koordinimi/kontrolli i policisë kufitare &amp;doganore/kontrolli i pasaportave</w:t>
            </w:r>
          </w:p>
        </w:tc>
        <w:tc>
          <w:tcPr>
            <w:tcW w:w="564" w:type="pct"/>
          </w:tcPr>
          <w:p w:rsidR="00FB78AE" w:rsidRPr="0081234A" w:rsidRDefault="00FB78AE" w:rsidP="00FB78AE">
            <w:pPr>
              <w:pStyle w:val="Tabele"/>
              <w:rPr>
                <w:sz w:val="18"/>
                <w:szCs w:val="18"/>
              </w:rPr>
            </w:pPr>
            <w:r w:rsidRPr="0081234A">
              <w:rPr>
                <w:sz w:val="18"/>
                <w:szCs w:val="18"/>
              </w:rPr>
              <w:t>BE</w:t>
            </w:r>
          </w:p>
        </w:tc>
        <w:tc>
          <w:tcPr>
            <w:tcW w:w="1177" w:type="pct"/>
          </w:tcPr>
          <w:p w:rsidR="00FB78AE" w:rsidRPr="0081234A" w:rsidRDefault="00FB78AE" w:rsidP="00FB78AE">
            <w:pPr>
              <w:pStyle w:val="Tabele"/>
              <w:rPr>
                <w:sz w:val="18"/>
                <w:szCs w:val="18"/>
              </w:rPr>
            </w:pPr>
            <w:r w:rsidRPr="0081234A">
              <w:rPr>
                <w:sz w:val="18"/>
                <w:szCs w:val="18"/>
              </w:rPr>
              <w:t>Ndalimi i anijeve/ekuipazheve koordinimi/kontrolli</w:t>
            </w:r>
          </w:p>
        </w:tc>
        <w:tc>
          <w:tcPr>
            <w:tcW w:w="564" w:type="pct"/>
          </w:tcPr>
          <w:p w:rsidR="00FB78AE" w:rsidRPr="0081234A" w:rsidRDefault="00FB78AE" w:rsidP="00FB78AE">
            <w:pPr>
              <w:pStyle w:val="Tabele"/>
              <w:rPr>
                <w:sz w:val="18"/>
                <w:szCs w:val="18"/>
              </w:rPr>
            </w:pPr>
            <w:r w:rsidRPr="0081234A">
              <w:rPr>
                <w:sz w:val="18"/>
                <w:szCs w:val="18"/>
              </w:rPr>
              <w:t>Itali &amp;SHBA</w:t>
            </w:r>
          </w:p>
          <w:p w:rsidR="00FB78AE" w:rsidRPr="0081234A" w:rsidRDefault="00FB78AE" w:rsidP="00FB78AE">
            <w:pPr>
              <w:pStyle w:val="Tabele"/>
              <w:rPr>
                <w:sz w:val="18"/>
                <w:szCs w:val="18"/>
              </w:rPr>
            </w:pPr>
            <w:r w:rsidRPr="0081234A">
              <w:rPr>
                <w:sz w:val="18"/>
                <w:szCs w:val="18"/>
              </w:rPr>
              <w:t>BE</w:t>
            </w:r>
          </w:p>
        </w:tc>
      </w:tr>
      <w:tr w:rsidR="00FB78AE" w:rsidRPr="0081234A">
        <w:tblPrEx>
          <w:tblCellMar>
            <w:top w:w="0" w:type="dxa"/>
            <w:bottom w:w="0" w:type="dxa"/>
          </w:tblCellMar>
        </w:tblPrEx>
        <w:tc>
          <w:tcPr>
            <w:tcW w:w="1130" w:type="pct"/>
          </w:tcPr>
          <w:p w:rsidR="00FB78AE" w:rsidRPr="0081234A" w:rsidRDefault="00FB78AE" w:rsidP="00FB78AE">
            <w:pPr>
              <w:pStyle w:val="Tabele"/>
              <w:rPr>
                <w:sz w:val="18"/>
                <w:szCs w:val="18"/>
              </w:rPr>
            </w:pPr>
            <w:r w:rsidRPr="0081234A">
              <w:rPr>
                <w:sz w:val="18"/>
                <w:szCs w:val="18"/>
              </w:rPr>
              <w:t>Totali i këshilltarëve të Rinasit</w:t>
            </w:r>
          </w:p>
        </w:tc>
        <w:tc>
          <w:tcPr>
            <w:tcW w:w="532" w:type="pct"/>
          </w:tcPr>
          <w:p w:rsidR="00FB78AE" w:rsidRPr="0081234A" w:rsidRDefault="00FB78AE" w:rsidP="00FB78AE">
            <w:pPr>
              <w:pStyle w:val="Tabele"/>
              <w:rPr>
                <w:sz w:val="18"/>
                <w:szCs w:val="18"/>
              </w:rPr>
            </w:pPr>
            <w:r w:rsidRPr="0081234A">
              <w:rPr>
                <w:sz w:val="18"/>
                <w:szCs w:val="18"/>
              </w:rPr>
              <w:t>6</w:t>
            </w:r>
          </w:p>
        </w:tc>
        <w:tc>
          <w:tcPr>
            <w:tcW w:w="1033" w:type="pct"/>
          </w:tcPr>
          <w:p w:rsidR="00FB78AE" w:rsidRPr="0081234A" w:rsidRDefault="00FB78AE" w:rsidP="00FB78AE">
            <w:pPr>
              <w:pStyle w:val="Tabele"/>
              <w:rPr>
                <w:sz w:val="18"/>
                <w:szCs w:val="18"/>
              </w:rPr>
            </w:pPr>
            <w:r w:rsidRPr="0081234A">
              <w:rPr>
                <w:sz w:val="18"/>
                <w:szCs w:val="18"/>
              </w:rPr>
              <w:t>Totali i këshilltarëve të Durrësit</w:t>
            </w:r>
          </w:p>
        </w:tc>
        <w:tc>
          <w:tcPr>
            <w:tcW w:w="564" w:type="pct"/>
          </w:tcPr>
          <w:p w:rsidR="00FB78AE" w:rsidRPr="0081234A" w:rsidRDefault="00FB78AE" w:rsidP="00FB78AE">
            <w:pPr>
              <w:pStyle w:val="Tabele"/>
              <w:rPr>
                <w:sz w:val="18"/>
                <w:szCs w:val="18"/>
              </w:rPr>
            </w:pPr>
            <w:r w:rsidRPr="0081234A">
              <w:rPr>
                <w:sz w:val="18"/>
                <w:szCs w:val="18"/>
              </w:rPr>
              <w:t>6</w:t>
            </w:r>
          </w:p>
        </w:tc>
        <w:tc>
          <w:tcPr>
            <w:tcW w:w="1177" w:type="pct"/>
          </w:tcPr>
          <w:p w:rsidR="00FB78AE" w:rsidRPr="0081234A" w:rsidRDefault="00FB78AE" w:rsidP="00FB78AE">
            <w:pPr>
              <w:pStyle w:val="Tabele"/>
              <w:rPr>
                <w:sz w:val="18"/>
                <w:szCs w:val="18"/>
              </w:rPr>
            </w:pPr>
            <w:r w:rsidRPr="0081234A">
              <w:rPr>
                <w:sz w:val="18"/>
                <w:szCs w:val="18"/>
              </w:rPr>
              <w:t>Totali i këshilltarëve të Vlorës</w:t>
            </w:r>
          </w:p>
        </w:tc>
        <w:tc>
          <w:tcPr>
            <w:tcW w:w="564" w:type="pct"/>
          </w:tcPr>
          <w:p w:rsidR="00FB78AE" w:rsidRPr="0081234A" w:rsidRDefault="00FB78AE" w:rsidP="00FB78AE">
            <w:pPr>
              <w:pStyle w:val="Tabele"/>
              <w:rPr>
                <w:sz w:val="18"/>
                <w:szCs w:val="18"/>
              </w:rPr>
            </w:pPr>
            <w:r w:rsidRPr="0081234A">
              <w:rPr>
                <w:sz w:val="18"/>
                <w:szCs w:val="18"/>
              </w:rPr>
              <w:t>7</w:t>
            </w:r>
          </w:p>
        </w:tc>
      </w:tr>
    </w:tbl>
    <w:p w:rsidR="00FB78AE" w:rsidRPr="00951AD2" w:rsidRDefault="00FB78AE" w:rsidP="00FB78AE">
      <w:pPr>
        <w:pStyle w:val="Paragrafi"/>
      </w:pPr>
    </w:p>
    <w:p w:rsidR="00FB78AE" w:rsidRPr="00951AD2" w:rsidRDefault="00FB78AE" w:rsidP="00FB78AE">
      <w:pPr>
        <w:pStyle w:val="Paragrafi"/>
      </w:pPr>
    </w:p>
    <w:p w:rsidR="00FB78AE" w:rsidRPr="00951AD2" w:rsidRDefault="00FB78AE" w:rsidP="00FB78AE">
      <w:pPr>
        <w:pStyle w:val="Paragrafi"/>
      </w:pPr>
      <w:r w:rsidRPr="00951AD2">
        <w:t>b) Trainimet</w:t>
      </w:r>
    </w:p>
    <w:p w:rsidR="00FB78AE" w:rsidRPr="00951AD2" w:rsidRDefault="00FB78AE" w:rsidP="00FB78AE">
      <w:pPr>
        <w:pStyle w:val="Paragrafi"/>
      </w:pPr>
      <w:r w:rsidRPr="00951AD2">
        <w:t>Anëtarët e Konsortiumit Ndërkombëtar do të sigurojnë trajnime të plota për policinë kufitare, punonjësit e doganave  dhe personelin e kontrollit të pasaportave dhe të tjerë që punojnë në portet e Rinasit, Durrësit dhe Vlorës. Trainimet do të përqendrohen në aspektet teknike, si edhe drejtuese të kontrollit të fluksit të njerëzve dhe të mallrave që hyjnë dhe dalin nga vendi.</w:t>
      </w:r>
    </w:p>
    <w:p w:rsidR="00FB78AE" w:rsidRPr="00951AD2" w:rsidRDefault="00FB78AE" w:rsidP="00FB78AE">
      <w:pPr>
        <w:pStyle w:val="Paragrafi"/>
      </w:pPr>
      <w:r w:rsidRPr="00951AD2">
        <w:t>Kurset e trainimeve të ofruara mund të përfshijnë të mëposhtmet:</w:t>
      </w:r>
    </w:p>
    <w:p w:rsidR="00FB78AE" w:rsidRPr="00951AD2" w:rsidRDefault="00FB78AE" w:rsidP="00FB78AE">
      <w:pPr>
        <w:pStyle w:val="Paragrafi"/>
      </w:pPr>
      <w:r w:rsidRPr="00951AD2">
        <w:t>-    identifikimin e dokumentave mashtruese dhe false;</w:t>
      </w:r>
    </w:p>
    <w:p w:rsidR="00FB78AE" w:rsidRPr="00951AD2" w:rsidRDefault="00FB78AE" w:rsidP="00FB78AE">
      <w:pPr>
        <w:pStyle w:val="Paragrafi"/>
      </w:pPr>
      <w:r w:rsidRPr="00951AD2">
        <w:t>teknikat e survejimit;</w:t>
      </w:r>
    </w:p>
    <w:p w:rsidR="00FB78AE" w:rsidRPr="00951AD2" w:rsidRDefault="00FB78AE" w:rsidP="00FB78AE">
      <w:pPr>
        <w:pStyle w:val="Paragrafi"/>
      </w:pPr>
      <w:r w:rsidRPr="00951AD2">
        <w:t>teknikat e inspektimit të ngarkesave;</w:t>
      </w:r>
    </w:p>
    <w:p w:rsidR="00FB78AE" w:rsidRPr="00951AD2" w:rsidRDefault="00FB78AE" w:rsidP="00FB78AE">
      <w:pPr>
        <w:pStyle w:val="Paragrafi"/>
      </w:pPr>
      <w:r w:rsidRPr="00951AD2">
        <w:t>profilizimi kriminal/psikologjik;</w:t>
      </w:r>
    </w:p>
    <w:p w:rsidR="00FB78AE" w:rsidRPr="00951AD2" w:rsidRDefault="00FB78AE" w:rsidP="00FB78AE">
      <w:pPr>
        <w:pStyle w:val="Paragrafi"/>
      </w:pPr>
      <w:r w:rsidRPr="00951AD2">
        <w:t>teknikat e ndalimit;</w:t>
      </w:r>
    </w:p>
    <w:p w:rsidR="00FB78AE" w:rsidRPr="00951AD2" w:rsidRDefault="00FB78AE" w:rsidP="00FB78AE">
      <w:pPr>
        <w:pStyle w:val="Paragrafi"/>
      </w:pPr>
      <w:r w:rsidRPr="00951AD2">
        <w:t>menaxhimi i kompjuterizuar i pasaportave /vizave/doganave.</w:t>
      </w:r>
    </w:p>
    <w:p w:rsidR="00FB78AE" w:rsidRPr="00951AD2" w:rsidRDefault="00FB78AE" w:rsidP="00FB78AE">
      <w:pPr>
        <w:pStyle w:val="Paragrafi"/>
      </w:pPr>
    </w:p>
    <w:p w:rsidR="00FB78AE" w:rsidRPr="00951AD2" w:rsidRDefault="00FB78AE" w:rsidP="00FB78AE">
      <w:pPr>
        <w:pStyle w:val="TitulliTitull"/>
      </w:pPr>
      <w:r w:rsidRPr="00951AD2">
        <w:t>Teknikat e Antitrafikut</w:t>
      </w:r>
    </w:p>
    <w:p w:rsidR="00FB78AE" w:rsidRPr="00951AD2" w:rsidRDefault="00FB78AE" w:rsidP="00FB78AE">
      <w:pPr>
        <w:pStyle w:val="Paragrafi"/>
      </w:pPr>
    </w:p>
    <w:p w:rsidR="00FB78AE" w:rsidRPr="00951AD2" w:rsidRDefault="00FB78AE" w:rsidP="00FB78AE">
      <w:pPr>
        <w:pStyle w:val="Paragrafi"/>
      </w:pPr>
      <w:r w:rsidRPr="00951AD2">
        <w:t>c) Paisjet</w:t>
      </w:r>
    </w:p>
    <w:p w:rsidR="00FB78AE" w:rsidRPr="00951AD2" w:rsidRDefault="00FB78AE" w:rsidP="00FB78AE">
      <w:pPr>
        <w:pStyle w:val="Paragrafi"/>
      </w:pPr>
      <w:r w:rsidRPr="00951AD2">
        <w:t>Aeroporti Ndërkombëtar i Rinasit është një aeroport i vogël me kushte minimale ekzistence. Ky aeroport nuk ka një perimetër sigurie dhe i mungon ndriçimi i duhur, rrethimi, dyert e hyrjes, ambientet e bagazheve dhe të pritjes dhe ambjentet e nevojshme të ruajtjes së ngarkesave. Përveç këtij propozimi, do të ishte me vlerë që të ndërmerrej një studim fizibiliteti për ndërtimin e një aeroporti të ri që plotëson standardet e komfortit, sigurisë dhe ruajtjes ndërkombëtare. Ndërkohë, pajisje të veçanta nevojiten urgjentisht për ta  bërë aeroportin më të sigurt.</w:t>
      </w:r>
    </w:p>
    <w:p w:rsidR="00FB78AE" w:rsidRPr="00951AD2" w:rsidRDefault="00FB78AE" w:rsidP="00FB78AE">
      <w:pPr>
        <w:pStyle w:val="Paragrafi"/>
      </w:pPr>
      <w:r w:rsidRPr="00951AD2">
        <w:t>Portet detare të Durrësit dhe Vlorës janë portat më të mëdha të hyrjes dhe të nisjes për pjesën më të madhe të njerëzve dhe mallrave. Sigurimi ndahet midis Policisë Kufitare dhe agjentëve doganorë. Guardia Di Financa Italiane (Policia Tatimore) dhe Interforca, gjithashtu, punojnë nga portet. Megjithatë, me gjithë mbulimin adekuat në dukje të policisë, një përqindje e konsiderueshme e trafikut dhe kontrabandës së paligjshme realizohet nëpërmjet këtyre porteve. Pajisjet e nevojshme për sigurim duhen për të dy portet.</w:t>
      </w:r>
    </w:p>
    <w:p w:rsidR="00FB78AE" w:rsidRPr="00951AD2" w:rsidRDefault="00FB78AE" w:rsidP="00FB78AE">
      <w:pPr>
        <w:pStyle w:val="Paragrafi"/>
      </w:pPr>
      <w:r w:rsidRPr="00951AD2">
        <w:t>Ne propozojmë që të sigurojmë pajisje për sigurim, monitorim, survejim dhe inspektim në portet e Rinasit, Durrësit dhe Vlorës që do të përdoren nga zyrtarë shqiptarë me njohuri teknike të siguruara nga këshilltarët e Konsortiumit Ndërkombëtar. Një listë e sugjeruar e pajisjeve që do të sigurohet është renditur në tabelën e mëposhtme:</w:t>
      </w:r>
    </w:p>
    <w:p w:rsidR="00FB78AE" w:rsidRPr="00951AD2" w:rsidRDefault="00FB78AE" w:rsidP="00FB78AE">
      <w:pPr>
        <w:pStyle w:val="Paragrafi"/>
      </w:pPr>
    </w:p>
    <w:p w:rsidR="00FB78AE" w:rsidRPr="00951AD2" w:rsidRDefault="00FB78AE" w:rsidP="00FB78AE">
      <w:pPr>
        <w:pStyle w:val="TitulliTitull"/>
      </w:pPr>
      <w:r w:rsidRPr="00951AD2">
        <w:t>Lista e pajisjeve të Kërkuara</w:t>
      </w:r>
    </w:p>
    <w:p w:rsidR="00FB78AE" w:rsidRPr="00951AD2" w:rsidRDefault="00FB78AE" w:rsidP="00FB78AE">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4609"/>
        <w:gridCol w:w="1189"/>
        <w:gridCol w:w="1337"/>
        <w:gridCol w:w="1294"/>
      </w:tblGrid>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Nr.</w:t>
            </w:r>
          </w:p>
        </w:tc>
        <w:tc>
          <w:tcPr>
            <w:tcW w:w="2481" w:type="pct"/>
          </w:tcPr>
          <w:p w:rsidR="00FB78AE" w:rsidRPr="0081234A" w:rsidRDefault="00FB78AE" w:rsidP="00FB78AE">
            <w:pPr>
              <w:pStyle w:val="Tabele"/>
              <w:rPr>
                <w:sz w:val="18"/>
              </w:rPr>
            </w:pPr>
            <w:r w:rsidRPr="0081234A">
              <w:rPr>
                <w:sz w:val="18"/>
              </w:rPr>
              <w:t>Përshkrimi i artikujve</w:t>
            </w:r>
          </w:p>
        </w:tc>
        <w:tc>
          <w:tcPr>
            <w:tcW w:w="640" w:type="pct"/>
          </w:tcPr>
          <w:p w:rsidR="00FB78AE" w:rsidRPr="0081234A" w:rsidRDefault="00FB78AE" w:rsidP="00FB78AE">
            <w:pPr>
              <w:pStyle w:val="Tabele"/>
              <w:rPr>
                <w:sz w:val="18"/>
              </w:rPr>
            </w:pPr>
            <w:r w:rsidRPr="0081234A">
              <w:rPr>
                <w:sz w:val="18"/>
              </w:rPr>
              <w:t>Kosto për njësi</w:t>
            </w:r>
          </w:p>
        </w:tc>
        <w:tc>
          <w:tcPr>
            <w:tcW w:w="720" w:type="pct"/>
          </w:tcPr>
          <w:p w:rsidR="00FB78AE" w:rsidRPr="0081234A" w:rsidRDefault="00FB78AE" w:rsidP="00FB78AE">
            <w:pPr>
              <w:pStyle w:val="Tabele"/>
              <w:rPr>
                <w:sz w:val="18"/>
              </w:rPr>
            </w:pPr>
            <w:r w:rsidRPr="0081234A">
              <w:rPr>
                <w:sz w:val="18"/>
              </w:rPr>
              <w:t>Sasia</w:t>
            </w:r>
          </w:p>
        </w:tc>
        <w:tc>
          <w:tcPr>
            <w:tcW w:w="697" w:type="pct"/>
          </w:tcPr>
          <w:p w:rsidR="00FB78AE" w:rsidRPr="0081234A" w:rsidRDefault="00FB78AE" w:rsidP="00FB78AE">
            <w:pPr>
              <w:pStyle w:val="Tabele"/>
              <w:rPr>
                <w:sz w:val="18"/>
              </w:rPr>
            </w:pPr>
            <w:r w:rsidRPr="0081234A">
              <w:rPr>
                <w:sz w:val="18"/>
              </w:rPr>
              <w:t>Kosto totali</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1</w:t>
            </w:r>
          </w:p>
        </w:tc>
        <w:tc>
          <w:tcPr>
            <w:tcW w:w="2481" w:type="pct"/>
          </w:tcPr>
          <w:p w:rsidR="00FB78AE" w:rsidRPr="0081234A" w:rsidRDefault="00FB78AE" w:rsidP="00FB78AE">
            <w:pPr>
              <w:pStyle w:val="Tabele"/>
              <w:rPr>
                <w:sz w:val="18"/>
              </w:rPr>
            </w:pPr>
            <w:r w:rsidRPr="0081234A">
              <w:rPr>
                <w:sz w:val="18"/>
              </w:rPr>
              <w:t>Viza elektronike &amp; pajisje për kontrollin e pasaportës</w:t>
            </w:r>
          </w:p>
        </w:tc>
        <w:tc>
          <w:tcPr>
            <w:tcW w:w="640" w:type="pct"/>
          </w:tcPr>
          <w:p w:rsidR="00FB78AE" w:rsidRPr="0081234A" w:rsidRDefault="00FB78AE" w:rsidP="00FB78AE">
            <w:pPr>
              <w:pStyle w:val="Tabele"/>
              <w:rPr>
                <w:sz w:val="18"/>
              </w:rPr>
            </w:pPr>
            <w:r w:rsidRPr="0081234A">
              <w:rPr>
                <w:sz w:val="18"/>
              </w:rPr>
              <w:t>2,000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6,000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2</w:t>
            </w:r>
          </w:p>
        </w:tc>
        <w:tc>
          <w:tcPr>
            <w:tcW w:w="2481" w:type="pct"/>
          </w:tcPr>
          <w:p w:rsidR="00FB78AE" w:rsidRPr="0081234A" w:rsidRDefault="00FB78AE" w:rsidP="00FB78AE">
            <w:pPr>
              <w:pStyle w:val="Tabele"/>
              <w:rPr>
                <w:sz w:val="18"/>
              </w:rPr>
            </w:pPr>
            <w:r w:rsidRPr="0081234A">
              <w:rPr>
                <w:sz w:val="18"/>
              </w:rPr>
              <w:t>Pajisjet e interceptimit të radiove</w:t>
            </w:r>
          </w:p>
        </w:tc>
        <w:tc>
          <w:tcPr>
            <w:tcW w:w="640" w:type="pct"/>
          </w:tcPr>
          <w:p w:rsidR="00FB78AE" w:rsidRPr="0081234A" w:rsidRDefault="00FB78AE" w:rsidP="00FB78AE">
            <w:pPr>
              <w:pStyle w:val="Tabele"/>
              <w:rPr>
                <w:sz w:val="18"/>
              </w:rPr>
            </w:pPr>
            <w:r w:rsidRPr="0081234A">
              <w:rPr>
                <w:sz w:val="18"/>
              </w:rPr>
              <w:t>5,000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15,000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3</w:t>
            </w:r>
          </w:p>
        </w:tc>
        <w:tc>
          <w:tcPr>
            <w:tcW w:w="2481" w:type="pct"/>
          </w:tcPr>
          <w:p w:rsidR="00FB78AE" w:rsidRPr="0081234A" w:rsidRDefault="00FB78AE" w:rsidP="00FB78AE">
            <w:pPr>
              <w:pStyle w:val="Tabele"/>
              <w:rPr>
                <w:sz w:val="18"/>
              </w:rPr>
            </w:pPr>
            <w:r w:rsidRPr="0081234A">
              <w:rPr>
                <w:sz w:val="18"/>
              </w:rPr>
              <w:t>Pajisje për pamje natën</w:t>
            </w:r>
          </w:p>
        </w:tc>
        <w:tc>
          <w:tcPr>
            <w:tcW w:w="640" w:type="pct"/>
          </w:tcPr>
          <w:p w:rsidR="00FB78AE" w:rsidRPr="0081234A" w:rsidRDefault="00FB78AE" w:rsidP="00FB78AE">
            <w:pPr>
              <w:pStyle w:val="Tabele"/>
              <w:rPr>
                <w:sz w:val="18"/>
              </w:rPr>
            </w:pPr>
            <w:r w:rsidRPr="0081234A">
              <w:rPr>
                <w:sz w:val="18"/>
              </w:rPr>
              <w:t>2,000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12,000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lastRenderedPageBreak/>
              <w:t>4</w:t>
            </w:r>
          </w:p>
        </w:tc>
        <w:tc>
          <w:tcPr>
            <w:tcW w:w="2481" w:type="pct"/>
          </w:tcPr>
          <w:p w:rsidR="00FB78AE" w:rsidRPr="0081234A" w:rsidRDefault="00FB78AE" w:rsidP="00FB78AE">
            <w:pPr>
              <w:pStyle w:val="Tabele"/>
              <w:rPr>
                <w:sz w:val="18"/>
              </w:rPr>
            </w:pPr>
            <w:r w:rsidRPr="0081234A">
              <w:rPr>
                <w:sz w:val="18"/>
              </w:rPr>
              <w:t>Makinë me rreze X (për inspektim ngarkese)</w:t>
            </w:r>
          </w:p>
        </w:tc>
        <w:tc>
          <w:tcPr>
            <w:tcW w:w="640" w:type="pct"/>
          </w:tcPr>
          <w:p w:rsidR="00FB78AE" w:rsidRPr="0081234A" w:rsidRDefault="00FB78AE" w:rsidP="00FB78AE">
            <w:pPr>
              <w:pStyle w:val="Tabele"/>
              <w:rPr>
                <w:sz w:val="18"/>
              </w:rPr>
            </w:pPr>
            <w:r w:rsidRPr="0081234A">
              <w:rPr>
                <w:sz w:val="18"/>
              </w:rPr>
              <w:t>50,000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150,000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5</w:t>
            </w:r>
          </w:p>
        </w:tc>
        <w:tc>
          <w:tcPr>
            <w:tcW w:w="2481" w:type="pct"/>
          </w:tcPr>
          <w:p w:rsidR="00FB78AE" w:rsidRPr="0081234A" w:rsidRDefault="00FB78AE" w:rsidP="00FB78AE">
            <w:pPr>
              <w:pStyle w:val="Tabele"/>
              <w:rPr>
                <w:sz w:val="18"/>
              </w:rPr>
            </w:pPr>
            <w:r w:rsidRPr="0081234A">
              <w:rPr>
                <w:sz w:val="18"/>
              </w:rPr>
              <w:t>Sistemi i survejimit me video (me regjistrim 72 orësh)</w:t>
            </w:r>
          </w:p>
        </w:tc>
        <w:tc>
          <w:tcPr>
            <w:tcW w:w="640" w:type="pct"/>
          </w:tcPr>
          <w:p w:rsidR="00FB78AE" w:rsidRPr="0081234A" w:rsidRDefault="00FB78AE" w:rsidP="00FB78AE">
            <w:pPr>
              <w:pStyle w:val="Tabele"/>
              <w:rPr>
                <w:sz w:val="18"/>
              </w:rPr>
            </w:pPr>
            <w:r w:rsidRPr="0081234A">
              <w:rPr>
                <w:sz w:val="18"/>
              </w:rPr>
              <w:t>25,000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75,000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6</w:t>
            </w:r>
          </w:p>
        </w:tc>
        <w:tc>
          <w:tcPr>
            <w:tcW w:w="2481" w:type="pct"/>
          </w:tcPr>
          <w:p w:rsidR="00FB78AE" w:rsidRPr="0081234A" w:rsidRDefault="00FB78AE" w:rsidP="00FB78AE">
            <w:pPr>
              <w:pStyle w:val="Tabele"/>
              <w:rPr>
                <w:sz w:val="18"/>
              </w:rPr>
            </w:pPr>
            <w:r w:rsidRPr="0081234A">
              <w:rPr>
                <w:sz w:val="18"/>
              </w:rPr>
              <w:t>Kompjuter laptop me printer portable</w:t>
            </w:r>
          </w:p>
        </w:tc>
        <w:tc>
          <w:tcPr>
            <w:tcW w:w="640" w:type="pct"/>
          </w:tcPr>
          <w:p w:rsidR="00FB78AE" w:rsidRPr="0081234A" w:rsidRDefault="00FB78AE" w:rsidP="00FB78AE">
            <w:pPr>
              <w:pStyle w:val="Tabele"/>
              <w:rPr>
                <w:sz w:val="18"/>
              </w:rPr>
            </w:pPr>
            <w:r w:rsidRPr="0081234A">
              <w:rPr>
                <w:sz w:val="18"/>
              </w:rPr>
              <w:t>3,000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18,000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7</w:t>
            </w:r>
          </w:p>
        </w:tc>
        <w:tc>
          <w:tcPr>
            <w:tcW w:w="2481" w:type="pct"/>
          </w:tcPr>
          <w:p w:rsidR="00FB78AE" w:rsidRPr="0081234A" w:rsidRDefault="00FB78AE" w:rsidP="00FB78AE">
            <w:pPr>
              <w:pStyle w:val="Tabele"/>
              <w:rPr>
                <w:sz w:val="18"/>
              </w:rPr>
            </w:pPr>
            <w:r w:rsidRPr="0081234A">
              <w:rPr>
                <w:sz w:val="18"/>
              </w:rPr>
              <w:t>Pajisje për lidhjen e kompjuterave me internet pa kabëll</w:t>
            </w:r>
          </w:p>
        </w:tc>
        <w:tc>
          <w:tcPr>
            <w:tcW w:w="640" w:type="pct"/>
          </w:tcPr>
          <w:p w:rsidR="00FB78AE" w:rsidRPr="0081234A" w:rsidRDefault="00FB78AE" w:rsidP="00FB78AE">
            <w:pPr>
              <w:pStyle w:val="Tabele"/>
              <w:rPr>
                <w:sz w:val="18"/>
              </w:rPr>
            </w:pPr>
            <w:r w:rsidRPr="0081234A">
              <w:rPr>
                <w:sz w:val="18"/>
              </w:rPr>
              <w:t>1,200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7,200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8</w:t>
            </w:r>
          </w:p>
        </w:tc>
        <w:tc>
          <w:tcPr>
            <w:tcW w:w="2481" w:type="pct"/>
          </w:tcPr>
          <w:p w:rsidR="00FB78AE" w:rsidRPr="0081234A" w:rsidRDefault="00FB78AE" w:rsidP="00FB78AE">
            <w:pPr>
              <w:pStyle w:val="Tabele"/>
              <w:rPr>
                <w:sz w:val="18"/>
              </w:rPr>
            </w:pPr>
            <w:r w:rsidRPr="0081234A">
              <w:rPr>
                <w:sz w:val="18"/>
              </w:rPr>
              <w:t>Celular</w:t>
            </w:r>
          </w:p>
        </w:tc>
        <w:tc>
          <w:tcPr>
            <w:tcW w:w="640" w:type="pct"/>
          </w:tcPr>
          <w:p w:rsidR="00FB78AE" w:rsidRPr="0081234A" w:rsidRDefault="00FB78AE" w:rsidP="00FB78AE">
            <w:pPr>
              <w:pStyle w:val="Tabele"/>
              <w:rPr>
                <w:sz w:val="18"/>
              </w:rPr>
            </w:pPr>
            <w:r w:rsidRPr="0081234A">
              <w:rPr>
                <w:sz w:val="18"/>
              </w:rPr>
              <w:t>200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1,200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9</w:t>
            </w:r>
          </w:p>
        </w:tc>
        <w:tc>
          <w:tcPr>
            <w:tcW w:w="2481" w:type="pct"/>
          </w:tcPr>
          <w:p w:rsidR="00FB78AE" w:rsidRPr="0081234A" w:rsidRDefault="00FB78AE" w:rsidP="00FB78AE">
            <w:pPr>
              <w:pStyle w:val="Tabele"/>
              <w:rPr>
                <w:sz w:val="18"/>
              </w:rPr>
            </w:pPr>
            <w:r w:rsidRPr="0081234A">
              <w:rPr>
                <w:sz w:val="18"/>
              </w:rPr>
              <w:t>Kartë SIMM për telefonat</w:t>
            </w:r>
          </w:p>
        </w:tc>
        <w:tc>
          <w:tcPr>
            <w:tcW w:w="640" w:type="pct"/>
          </w:tcPr>
          <w:p w:rsidR="00FB78AE" w:rsidRPr="0081234A" w:rsidRDefault="00FB78AE" w:rsidP="00FB78AE">
            <w:pPr>
              <w:pStyle w:val="Tabele"/>
              <w:rPr>
                <w:sz w:val="18"/>
              </w:rPr>
            </w:pPr>
            <w:r w:rsidRPr="0081234A">
              <w:rPr>
                <w:sz w:val="18"/>
              </w:rPr>
              <w:t>400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2,400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10</w:t>
            </w:r>
          </w:p>
        </w:tc>
        <w:tc>
          <w:tcPr>
            <w:tcW w:w="2481" w:type="pct"/>
          </w:tcPr>
          <w:p w:rsidR="00FB78AE" w:rsidRPr="0081234A" w:rsidRDefault="00FB78AE" w:rsidP="00FB78AE">
            <w:pPr>
              <w:pStyle w:val="Tabele"/>
              <w:rPr>
                <w:sz w:val="18"/>
              </w:rPr>
            </w:pPr>
            <w:r w:rsidRPr="0081234A">
              <w:rPr>
                <w:sz w:val="18"/>
              </w:rPr>
              <w:t>Faturat e telefonatave me celular</w:t>
            </w:r>
          </w:p>
        </w:tc>
        <w:tc>
          <w:tcPr>
            <w:tcW w:w="640" w:type="pct"/>
          </w:tcPr>
          <w:p w:rsidR="00FB78AE" w:rsidRPr="0081234A" w:rsidRDefault="00FB78AE" w:rsidP="00FB78AE">
            <w:pPr>
              <w:pStyle w:val="Tabele"/>
              <w:rPr>
                <w:sz w:val="18"/>
              </w:rPr>
            </w:pPr>
            <w:r w:rsidRPr="0081234A">
              <w:rPr>
                <w:sz w:val="18"/>
              </w:rPr>
              <w:t>1,200</w:t>
            </w:r>
          </w:p>
        </w:tc>
        <w:tc>
          <w:tcPr>
            <w:tcW w:w="720" w:type="pct"/>
          </w:tcPr>
          <w:p w:rsidR="00FB78AE" w:rsidRPr="0081234A" w:rsidRDefault="00FB78AE" w:rsidP="00FB78AE">
            <w:pPr>
              <w:pStyle w:val="Tabele"/>
              <w:rPr>
                <w:sz w:val="18"/>
              </w:rPr>
            </w:pPr>
            <w:r w:rsidRPr="0081234A">
              <w:rPr>
                <w:sz w:val="18"/>
              </w:rPr>
              <w:t>6</w:t>
            </w:r>
          </w:p>
        </w:tc>
        <w:tc>
          <w:tcPr>
            <w:tcW w:w="697" w:type="pct"/>
          </w:tcPr>
          <w:p w:rsidR="00FB78AE" w:rsidRPr="0081234A" w:rsidRDefault="00FB78AE" w:rsidP="00FB78AE">
            <w:pPr>
              <w:pStyle w:val="Tabele"/>
              <w:rPr>
                <w:sz w:val="18"/>
              </w:rPr>
            </w:pPr>
            <w:r w:rsidRPr="0081234A">
              <w:rPr>
                <w:sz w:val="18"/>
              </w:rPr>
              <w:t>7,200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11</w:t>
            </w:r>
          </w:p>
        </w:tc>
        <w:tc>
          <w:tcPr>
            <w:tcW w:w="2481" w:type="pct"/>
          </w:tcPr>
          <w:p w:rsidR="00FB78AE" w:rsidRPr="0081234A" w:rsidRDefault="00FB78AE" w:rsidP="00FB78AE">
            <w:pPr>
              <w:pStyle w:val="Tabele"/>
              <w:rPr>
                <w:sz w:val="18"/>
              </w:rPr>
            </w:pPr>
            <w:r w:rsidRPr="0081234A">
              <w:rPr>
                <w:sz w:val="18"/>
              </w:rPr>
              <w:t>Makina 4 x 4</w:t>
            </w:r>
          </w:p>
        </w:tc>
        <w:tc>
          <w:tcPr>
            <w:tcW w:w="640" w:type="pct"/>
          </w:tcPr>
          <w:p w:rsidR="00FB78AE" w:rsidRPr="0081234A" w:rsidRDefault="00FB78AE" w:rsidP="00FB78AE">
            <w:pPr>
              <w:pStyle w:val="Tabele"/>
              <w:rPr>
                <w:sz w:val="18"/>
              </w:rPr>
            </w:pPr>
            <w:r w:rsidRPr="0081234A">
              <w:rPr>
                <w:sz w:val="18"/>
              </w:rPr>
              <w:t>28,000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84,000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12</w:t>
            </w:r>
          </w:p>
        </w:tc>
        <w:tc>
          <w:tcPr>
            <w:tcW w:w="2481" w:type="pct"/>
          </w:tcPr>
          <w:p w:rsidR="00FB78AE" w:rsidRPr="0081234A" w:rsidRDefault="00FB78AE" w:rsidP="00FB78AE">
            <w:pPr>
              <w:pStyle w:val="Tabele"/>
              <w:rPr>
                <w:sz w:val="18"/>
              </w:rPr>
            </w:pPr>
            <w:r w:rsidRPr="0081234A">
              <w:rPr>
                <w:sz w:val="18"/>
              </w:rPr>
              <w:t>Karburant për makina</w:t>
            </w:r>
          </w:p>
        </w:tc>
        <w:tc>
          <w:tcPr>
            <w:tcW w:w="640" w:type="pct"/>
          </w:tcPr>
          <w:p w:rsidR="00FB78AE" w:rsidRPr="0081234A" w:rsidRDefault="00FB78AE" w:rsidP="00FB78AE">
            <w:pPr>
              <w:pStyle w:val="Tabele"/>
              <w:rPr>
                <w:sz w:val="18"/>
              </w:rPr>
            </w:pPr>
            <w:r w:rsidRPr="0081234A">
              <w:rPr>
                <w:sz w:val="18"/>
              </w:rPr>
              <w:t>2,400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7,200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r w:rsidRPr="0081234A">
              <w:rPr>
                <w:sz w:val="18"/>
              </w:rPr>
              <w:t>13</w:t>
            </w:r>
          </w:p>
        </w:tc>
        <w:tc>
          <w:tcPr>
            <w:tcW w:w="2481" w:type="pct"/>
          </w:tcPr>
          <w:p w:rsidR="00FB78AE" w:rsidRPr="0081234A" w:rsidRDefault="00FB78AE" w:rsidP="00FB78AE">
            <w:pPr>
              <w:pStyle w:val="Tabele"/>
              <w:rPr>
                <w:sz w:val="18"/>
              </w:rPr>
            </w:pPr>
            <w:r w:rsidRPr="0081234A">
              <w:rPr>
                <w:sz w:val="18"/>
              </w:rPr>
              <w:t>Mirëmbajtje për makina</w:t>
            </w:r>
          </w:p>
        </w:tc>
        <w:tc>
          <w:tcPr>
            <w:tcW w:w="640" w:type="pct"/>
          </w:tcPr>
          <w:p w:rsidR="00FB78AE" w:rsidRPr="0081234A" w:rsidRDefault="00FB78AE" w:rsidP="00FB78AE">
            <w:pPr>
              <w:pStyle w:val="Tabele"/>
              <w:rPr>
                <w:sz w:val="18"/>
              </w:rPr>
            </w:pPr>
            <w:r w:rsidRPr="0081234A">
              <w:rPr>
                <w:sz w:val="18"/>
              </w:rPr>
              <w:t>600</w:t>
            </w:r>
          </w:p>
        </w:tc>
        <w:tc>
          <w:tcPr>
            <w:tcW w:w="720" w:type="pct"/>
          </w:tcPr>
          <w:p w:rsidR="00FB78AE" w:rsidRPr="0081234A" w:rsidRDefault="00FB78AE" w:rsidP="00FB78AE">
            <w:pPr>
              <w:pStyle w:val="Tabele"/>
              <w:rPr>
                <w:sz w:val="18"/>
              </w:rPr>
            </w:pPr>
            <w:r w:rsidRPr="0081234A">
              <w:rPr>
                <w:sz w:val="18"/>
              </w:rPr>
              <w:t>3</w:t>
            </w:r>
          </w:p>
        </w:tc>
        <w:tc>
          <w:tcPr>
            <w:tcW w:w="697" w:type="pct"/>
          </w:tcPr>
          <w:p w:rsidR="00FB78AE" w:rsidRPr="0081234A" w:rsidRDefault="00FB78AE" w:rsidP="00FB78AE">
            <w:pPr>
              <w:pStyle w:val="Tabele"/>
              <w:rPr>
                <w:sz w:val="18"/>
              </w:rPr>
            </w:pPr>
            <w:r w:rsidRPr="0081234A">
              <w:rPr>
                <w:sz w:val="18"/>
              </w:rPr>
              <w:t>1,800</w:t>
            </w:r>
          </w:p>
        </w:tc>
      </w:tr>
      <w:tr w:rsidR="00FB78AE" w:rsidRPr="0081234A">
        <w:tblPrEx>
          <w:tblCellMar>
            <w:top w:w="0" w:type="dxa"/>
            <w:bottom w:w="0" w:type="dxa"/>
          </w:tblCellMar>
        </w:tblPrEx>
        <w:tc>
          <w:tcPr>
            <w:tcW w:w="461" w:type="pct"/>
          </w:tcPr>
          <w:p w:rsidR="00FB78AE" w:rsidRPr="0081234A" w:rsidRDefault="00FB78AE" w:rsidP="00FB78AE">
            <w:pPr>
              <w:pStyle w:val="Tabele"/>
              <w:rPr>
                <w:sz w:val="18"/>
              </w:rPr>
            </w:pPr>
          </w:p>
        </w:tc>
        <w:tc>
          <w:tcPr>
            <w:tcW w:w="2481" w:type="pct"/>
          </w:tcPr>
          <w:p w:rsidR="00FB78AE" w:rsidRPr="0081234A" w:rsidRDefault="00FB78AE" w:rsidP="00FB78AE">
            <w:pPr>
              <w:pStyle w:val="Tabele"/>
              <w:rPr>
                <w:sz w:val="18"/>
              </w:rPr>
            </w:pPr>
            <w:r w:rsidRPr="0081234A">
              <w:rPr>
                <w:sz w:val="18"/>
              </w:rPr>
              <w:t>Kosto totale e paisjeve</w:t>
            </w:r>
          </w:p>
        </w:tc>
        <w:tc>
          <w:tcPr>
            <w:tcW w:w="640" w:type="pct"/>
          </w:tcPr>
          <w:p w:rsidR="00FB78AE" w:rsidRPr="0081234A" w:rsidRDefault="00FB78AE" w:rsidP="00FB78AE">
            <w:pPr>
              <w:pStyle w:val="Tabele"/>
              <w:rPr>
                <w:sz w:val="18"/>
              </w:rPr>
            </w:pPr>
          </w:p>
        </w:tc>
        <w:tc>
          <w:tcPr>
            <w:tcW w:w="720" w:type="pct"/>
          </w:tcPr>
          <w:p w:rsidR="00FB78AE" w:rsidRPr="0081234A" w:rsidRDefault="00FB78AE" w:rsidP="00FB78AE">
            <w:pPr>
              <w:pStyle w:val="Tabele"/>
              <w:rPr>
                <w:sz w:val="18"/>
              </w:rPr>
            </w:pPr>
          </w:p>
        </w:tc>
        <w:tc>
          <w:tcPr>
            <w:tcW w:w="697" w:type="pct"/>
          </w:tcPr>
          <w:p w:rsidR="00FB78AE" w:rsidRPr="0081234A" w:rsidRDefault="00FB78AE" w:rsidP="00FB78AE">
            <w:pPr>
              <w:pStyle w:val="Tabele"/>
              <w:rPr>
                <w:sz w:val="18"/>
              </w:rPr>
            </w:pPr>
            <w:r w:rsidRPr="0081234A">
              <w:rPr>
                <w:sz w:val="18"/>
              </w:rPr>
              <w:t>$ 537,000</w:t>
            </w:r>
          </w:p>
        </w:tc>
      </w:tr>
    </w:tbl>
    <w:p w:rsidR="00FB78AE" w:rsidRPr="00951AD2" w:rsidRDefault="00FB78AE" w:rsidP="00FB78AE">
      <w:pPr>
        <w:pStyle w:val="Paragrafi"/>
      </w:pPr>
    </w:p>
    <w:p w:rsidR="00FB78AE" w:rsidRPr="00951AD2" w:rsidRDefault="00FB78AE" w:rsidP="00FB78AE">
      <w:pPr>
        <w:pStyle w:val="TitulliTitull"/>
      </w:pPr>
      <w:r w:rsidRPr="00951AD2">
        <w:t>Mbështetja</w:t>
      </w:r>
    </w:p>
    <w:p w:rsidR="00FB78AE" w:rsidRPr="00951AD2" w:rsidRDefault="00FB78AE" w:rsidP="00FB78AE">
      <w:pPr>
        <w:pStyle w:val="Paragrafi"/>
      </w:pPr>
    </w:p>
    <w:p w:rsidR="00FB78AE" w:rsidRPr="00951AD2" w:rsidRDefault="00FB78AE" w:rsidP="00FB78AE">
      <w:pPr>
        <w:pStyle w:val="Paragrafi"/>
      </w:pPr>
      <w:r w:rsidRPr="00951AD2">
        <w:t>Konsortiumi Ndërkombëtar do të ndërmarrë programe të gjera trajnimi për nivele të ndryshme stafi në secilin prej tre porteve, në mënyrë të tillë që autoritetet e kontrollit të kufirit shqiptar të jenë të afta të ndërmarrin masa sigurie dhe procedura të pranuara ndërkombëtare brenda fundit të vitit të parë. Gjatë dy viteve të mëpasshme, qëllimi do të ishte t'i bënte shqiptarët të ruajnë standarde ndërkombëtare, me këshilltarët ndërkombëtarë që monitorojnë dhe këshillojnë në mënyrë të vazhdueshme zyrtarët shqiptarë sipas kërkesave dhe nevojave.</w:t>
      </w:r>
    </w:p>
    <w:p w:rsidR="00FB78AE" w:rsidRPr="00951AD2" w:rsidRDefault="00FB78AE" w:rsidP="00FB78AE">
      <w:pPr>
        <w:pStyle w:val="Paragrafi"/>
      </w:pPr>
    </w:p>
    <w:p w:rsidR="00FB78AE" w:rsidRPr="00951AD2" w:rsidRDefault="00FB78AE" w:rsidP="00FB78A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02C61"/>
    <w:rsid w:val="00D1319A"/>
    <w:rsid w:val="00D92AC6"/>
    <w:rsid w:val="00DC64E5"/>
    <w:rsid w:val="00E06AA7"/>
    <w:rsid w:val="00E624E2"/>
    <w:rsid w:val="00E645E3"/>
    <w:rsid w:val="00EA206E"/>
    <w:rsid w:val="00F55282"/>
    <w:rsid w:val="00F95181"/>
    <w:rsid w:val="00FA2242"/>
    <w:rsid w:val="00FB705B"/>
    <w:rsid w:val="00FB78AE"/>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90E3D2-FB41-47C9-896D-BA6BFDBB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8A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2019-03-14T15:13:00Z</dcterms:created>
  <dcterms:modified xsi:type="dcterms:W3CDTF">2019-03-14T15:13:00Z</dcterms:modified>
</cp:coreProperties>
</file>