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74A" w:rsidRPr="005A3306" w:rsidRDefault="0019074A" w:rsidP="0019074A">
      <w:pPr>
        <w:pStyle w:val="Akti"/>
      </w:pPr>
      <w:bookmarkStart w:id="0" w:name="_GoBack"/>
      <w:bookmarkEnd w:id="0"/>
      <w:r w:rsidRPr="005A3306">
        <w:t>V E N D I M</w:t>
      </w:r>
    </w:p>
    <w:p w:rsidR="0019074A" w:rsidRPr="005A3306" w:rsidRDefault="0019074A" w:rsidP="0019074A">
      <w:pPr>
        <w:pStyle w:val="NumriData"/>
      </w:pPr>
      <w:r w:rsidRPr="005A3306">
        <w:t>Nr. 391, datë 15.8.2002</w:t>
      </w:r>
    </w:p>
    <w:p w:rsidR="0019074A" w:rsidRPr="005A3306" w:rsidRDefault="0019074A" w:rsidP="0019074A">
      <w:pPr>
        <w:pStyle w:val="Paragrafi"/>
      </w:pPr>
    </w:p>
    <w:p w:rsidR="0019074A" w:rsidRPr="005A3306" w:rsidRDefault="0019074A" w:rsidP="0019074A">
      <w:pPr>
        <w:pStyle w:val="Titulli"/>
      </w:pPr>
      <w:r w:rsidRPr="005A3306">
        <w:t>PËR KRIJIMIN, SHTRIRJEN TERRITORIALE DHE KLASIFIKIMIN E ZONËS DOGANORE, NË VENDKALIMIN KUFITAR RIPS</w:t>
      </w:r>
    </w:p>
    <w:p w:rsidR="0019074A" w:rsidRPr="005A3306" w:rsidRDefault="0019074A" w:rsidP="0019074A">
      <w:pPr>
        <w:pStyle w:val="Paragrafi"/>
      </w:pPr>
    </w:p>
    <w:p w:rsidR="0019074A" w:rsidRPr="005A3306" w:rsidRDefault="0019074A" w:rsidP="0019074A">
      <w:pPr>
        <w:pStyle w:val="BazLigjPropozues"/>
      </w:pPr>
      <w:r w:rsidRPr="005A3306">
        <w:t>Në mbështetje të nenit 100 të Kushtetutës dhe të pikës 3 të nenit 5 të ligjit nr.8449, datë 27.1.1999 "Për Kodin Doganor të Republkës së Shqipërisë", me propozimin e Ministrit të Financave, Këshilli i Ministrave</w:t>
      </w:r>
    </w:p>
    <w:p w:rsidR="0019074A" w:rsidRPr="005A3306" w:rsidRDefault="0019074A" w:rsidP="0019074A">
      <w:pPr>
        <w:pStyle w:val="Paragrafi"/>
      </w:pPr>
    </w:p>
    <w:p w:rsidR="0019074A" w:rsidRPr="005A3306" w:rsidRDefault="0019074A" w:rsidP="0019074A">
      <w:pPr>
        <w:pStyle w:val="VENDOSI"/>
      </w:pPr>
      <w:r w:rsidRPr="005A3306">
        <w:t>V E N D O S I:</w:t>
      </w:r>
    </w:p>
    <w:p w:rsidR="0019074A" w:rsidRPr="005A3306" w:rsidRDefault="0019074A" w:rsidP="0019074A">
      <w:pPr>
        <w:pStyle w:val="Paragrafi"/>
      </w:pPr>
    </w:p>
    <w:p w:rsidR="0019074A" w:rsidRPr="005A3306" w:rsidRDefault="0019074A" w:rsidP="0019074A">
      <w:pPr>
        <w:pStyle w:val="Paragrafi"/>
      </w:pPr>
      <w:r w:rsidRPr="005A3306">
        <w:t>1. Krijimin e zonës doganore të përhershme, në vendkalimin kufitar Rips, në kufirin tokësor të Republikës së Shqipërisë me Republikën e Greqisë.</w:t>
      </w:r>
    </w:p>
    <w:p w:rsidR="0019074A" w:rsidRPr="005A3306" w:rsidRDefault="0019074A" w:rsidP="0019074A">
      <w:pPr>
        <w:pStyle w:val="Paragrafi"/>
      </w:pPr>
      <w:r w:rsidRPr="005A3306">
        <w:t>2. Ngarkohet Ministria e Financave për zbatimin e këtij vendimi.</w:t>
      </w:r>
    </w:p>
    <w:p w:rsidR="0019074A" w:rsidRPr="005A3306" w:rsidRDefault="0019074A" w:rsidP="0019074A">
      <w:pPr>
        <w:pStyle w:val="Paragrafi"/>
      </w:pPr>
      <w:r w:rsidRPr="005A3306">
        <w:t>Ky vendim hyn në fuqi pas botimit në Fletoren Zyrtare.</w:t>
      </w:r>
    </w:p>
    <w:p w:rsidR="0019074A" w:rsidRPr="005A3306" w:rsidRDefault="0019074A" w:rsidP="0019074A">
      <w:pPr>
        <w:pStyle w:val="Paragrafi"/>
      </w:pPr>
    </w:p>
    <w:p w:rsidR="0019074A" w:rsidRPr="005A3306" w:rsidRDefault="0019074A" w:rsidP="0019074A">
      <w:pPr>
        <w:pStyle w:val="Autoriteti"/>
      </w:pPr>
      <w:r w:rsidRPr="005A3306">
        <w:t>KRYEMINISTRI</w:t>
      </w:r>
    </w:p>
    <w:p w:rsidR="0019074A" w:rsidRPr="005A3306" w:rsidRDefault="0019074A" w:rsidP="0019074A">
      <w:pPr>
        <w:pStyle w:val="AutoritetiEmer"/>
      </w:pPr>
      <w:r w:rsidRPr="005A3306">
        <w:t xml:space="preserve">    Fatos Nano 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9074A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20F92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DAE7B1-E3E1-4ED5-83AC-0BFF5332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2019-03-14T15:15:00Z</dcterms:created>
  <dcterms:modified xsi:type="dcterms:W3CDTF">2019-03-14T15:15:00Z</dcterms:modified>
</cp:coreProperties>
</file>