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40" w:rsidRPr="00EC6B83" w:rsidRDefault="00023A40" w:rsidP="00023A40">
      <w:pPr>
        <w:pStyle w:val="Akti"/>
      </w:pPr>
      <w:bookmarkStart w:id="0" w:name="_GoBack"/>
      <w:bookmarkEnd w:id="0"/>
      <w:r w:rsidRPr="00EC6B83">
        <w:t xml:space="preserve">V E N D I M </w:t>
      </w:r>
    </w:p>
    <w:p w:rsidR="00023A40" w:rsidRPr="00EC6B83" w:rsidRDefault="00023A40" w:rsidP="00023A40">
      <w:pPr>
        <w:pStyle w:val="NumriData"/>
      </w:pPr>
      <w:r w:rsidRPr="00EC6B83">
        <w:t>Nr. 574, datë 19.11.2002</w:t>
      </w:r>
    </w:p>
    <w:p w:rsidR="00023A40" w:rsidRPr="00EC6B83" w:rsidRDefault="00023A40" w:rsidP="00023A40">
      <w:pPr>
        <w:pStyle w:val="Paragrafi"/>
      </w:pPr>
    </w:p>
    <w:p w:rsidR="00023A40" w:rsidRPr="00EC6B83" w:rsidRDefault="00023A40" w:rsidP="00023A40">
      <w:pPr>
        <w:pStyle w:val="Titulli"/>
      </w:pPr>
      <w:r w:rsidRPr="00EC6B83">
        <w:t>PËR MIRATIMIN E NOMENKLATURËS SË KOMBINUAR TË MALLRAVE</w:t>
      </w:r>
    </w:p>
    <w:p w:rsidR="00023A40" w:rsidRPr="00EC6B83" w:rsidRDefault="00023A40" w:rsidP="00023A40">
      <w:pPr>
        <w:pStyle w:val="Paragrafi"/>
      </w:pPr>
    </w:p>
    <w:p w:rsidR="00023A40" w:rsidRPr="00EC6B83" w:rsidRDefault="00023A40" w:rsidP="00023A40">
      <w:pPr>
        <w:pStyle w:val="BazLigjPropozues"/>
      </w:pPr>
      <w:r w:rsidRPr="00EC6B83">
        <w:t>Në mbështetje të nenit 100 të Kushtetutës dhe të nenit 6 të ligjit nr.7609, datë 22.9.1992 “Për tarifat doganore”, të ndryshuar, me propozimin e Ministrit të Financave, Këshilli i Ministrave</w:t>
      </w:r>
    </w:p>
    <w:p w:rsidR="00023A40" w:rsidRPr="00EC6B83" w:rsidRDefault="00023A40" w:rsidP="00023A40">
      <w:pPr>
        <w:pStyle w:val="Paragrafi"/>
      </w:pPr>
    </w:p>
    <w:p w:rsidR="00023A40" w:rsidRPr="00EC6B83" w:rsidRDefault="00023A40" w:rsidP="00023A40">
      <w:pPr>
        <w:pStyle w:val="VENDOSI"/>
      </w:pPr>
      <w:r w:rsidRPr="00EC6B83">
        <w:t>V E N D O S I:</w:t>
      </w:r>
    </w:p>
    <w:p w:rsidR="00023A40" w:rsidRPr="00EC6B83" w:rsidRDefault="00023A40" w:rsidP="00023A40">
      <w:pPr>
        <w:pStyle w:val="Paragrafi"/>
      </w:pPr>
    </w:p>
    <w:p w:rsidR="00023A40" w:rsidRPr="00EC6B83" w:rsidRDefault="00023A40" w:rsidP="00023A40">
      <w:pPr>
        <w:pStyle w:val="Paragrafi"/>
      </w:pPr>
      <w:r w:rsidRPr="00EC6B83">
        <w:t>Miratimin e nomenklaturës së kombinuar të mallrave, sipas lidhjes, që i bashkëlidhet këtij vendimi.</w:t>
      </w:r>
    </w:p>
    <w:p w:rsidR="00023A40" w:rsidRPr="00EC6B83" w:rsidRDefault="00023A40" w:rsidP="00023A40">
      <w:pPr>
        <w:pStyle w:val="Paragrafi"/>
      </w:pPr>
      <w:r w:rsidRPr="00EC6B83">
        <w:t>Ky vendim botohet në Fletoren Zyrtare dhe hyn në fuqi me miratimin e niveleve të tarifave doganore, në përputhje me legjislacionin në fuqi.</w:t>
      </w:r>
    </w:p>
    <w:p w:rsidR="00023A40" w:rsidRPr="00EC6B83" w:rsidRDefault="00023A40" w:rsidP="00023A40">
      <w:pPr>
        <w:pStyle w:val="Paragrafi"/>
      </w:pPr>
    </w:p>
    <w:p w:rsidR="00023A40" w:rsidRPr="00EC6B83" w:rsidRDefault="00023A40" w:rsidP="00023A40">
      <w:pPr>
        <w:pStyle w:val="Autoriteti"/>
      </w:pPr>
      <w:r w:rsidRPr="00EC6B83">
        <w:t>KRYEMINISTRI</w:t>
      </w:r>
    </w:p>
    <w:p w:rsidR="00023A40" w:rsidRPr="00EC6B83" w:rsidRDefault="00023A40" w:rsidP="00023A40">
      <w:pPr>
        <w:pStyle w:val="AutoritetiEmer"/>
      </w:pPr>
      <w:r w:rsidRPr="00EC6B83">
        <w:t>Fatos Nano</w:t>
      </w:r>
    </w:p>
    <w:p w:rsidR="00023A40" w:rsidRPr="00EC6B83" w:rsidRDefault="00023A40" w:rsidP="00023A4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3A40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64234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6FF783-9C18-4BCA-AF19-78C774E3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2019-03-14T15:23:00Z</dcterms:created>
  <dcterms:modified xsi:type="dcterms:W3CDTF">2019-03-14T15:23:00Z</dcterms:modified>
</cp:coreProperties>
</file>