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715" w:rsidRPr="00D52D62" w:rsidRDefault="00C15715" w:rsidP="00C15715">
      <w:pPr>
        <w:pStyle w:val="Paragrafi"/>
      </w:pPr>
      <w:bookmarkStart w:id="0" w:name="_GoBack"/>
      <w:bookmarkEnd w:id="0"/>
    </w:p>
    <w:p w:rsidR="00C15715" w:rsidRPr="00D52D62" w:rsidRDefault="00C15715" w:rsidP="00C15715">
      <w:pPr>
        <w:pStyle w:val="Akti"/>
      </w:pPr>
      <w:r w:rsidRPr="00D52D62">
        <w:t>V E N D I M</w:t>
      </w:r>
    </w:p>
    <w:p w:rsidR="00C15715" w:rsidRPr="00D52D62" w:rsidRDefault="00C15715" w:rsidP="00C15715">
      <w:pPr>
        <w:pStyle w:val="NumriData"/>
      </w:pPr>
      <w:r w:rsidRPr="00D52D62">
        <w:t>Nr. 589, datë 22.11.2002</w:t>
      </w:r>
    </w:p>
    <w:p w:rsidR="00C15715" w:rsidRPr="00D52D62" w:rsidRDefault="00C15715" w:rsidP="00C15715">
      <w:pPr>
        <w:pStyle w:val="Paragrafi"/>
      </w:pPr>
    </w:p>
    <w:p w:rsidR="00C15715" w:rsidRPr="00D52D62" w:rsidRDefault="00C15715" w:rsidP="00C15715">
      <w:pPr>
        <w:pStyle w:val="Titulli"/>
      </w:pPr>
      <w:r w:rsidRPr="00D52D62">
        <w:t xml:space="preserve">PËR DISA SHTESA DHE NDRYSHIME NË VENDIMIN NR. 711, DATË 27.12.2001 TË KËSHILLIT TË MINISTRAVE “PËR STRUKTURAT DHE NIVELET E PAGAVE TË NËPUNËSVE CIVILË NË INSTITUCIONET E ADMINISTRATËS QENDRORE, ADMINISTRATËS SË PRESIDENTIT DHE KUVENDIT DHE DISA SHTESA E NDRYSHIME NË VENDIMIN NR. 726, DATË 21.12.2000 TË KËSHILLIT TË MINISTRAVE “PËR PAGAT E PUNONJËSVE TË INSTITUCIONEVE BUXHETORE”, NDRYSHUAR ME VENDIMET NR. 39, DATË 26.1.2001;  NR. 158, DATË 22.3.2001; </w:t>
      </w:r>
    </w:p>
    <w:p w:rsidR="00C15715" w:rsidRPr="00D52D62" w:rsidRDefault="00C15715" w:rsidP="00C15715">
      <w:pPr>
        <w:pStyle w:val="Titulli"/>
      </w:pPr>
      <w:r w:rsidRPr="00D52D62">
        <w:t>NR. 167, DATË 30.3.2001; NR. 174, DATË 30.3.2001; NR. 197, DATË 6.4.2001; NR. 358, DATË 31.5.2001 DHE NR. 424, DATË 11.6.2001 TË KËSHILLIT TË MINISTRAVE</w:t>
      </w:r>
    </w:p>
    <w:p w:rsidR="00C15715" w:rsidRPr="00D52D62" w:rsidRDefault="00C15715" w:rsidP="00C15715">
      <w:pPr>
        <w:pStyle w:val="Paragrafi"/>
      </w:pPr>
    </w:p>
    <w:p w:rsidR="00C15715" w:rsidRPr="00D52D62" w:rsidRDefault="00C15715" w:rsidP="00C15715">
      <w:pPr>
        <w:pStyle w:val="BazLigjPropozues"/>
      </w:pPr>
      <w:r w:rsidRPr="00D52D62">
        <w:t>Në mbështetje të nenit 100 të Kushtetutës, të neneve 18 e 29 të ligjit nr. 8549, datë 1.11.1999 “Statusi i nëpunësit civil” dhe të neneve 2 dhe 6 të ligjit nr. 8487, datë 13.5.1999 “Për kompetencat për caktimin e pagave të punës”, me propozimin e Kryeministrit, Këshilli i Ministrave</w:t>
      </w:r>
    </w:p>
    <w:p w:rsidR="00C15715" w:rsidRPr="00D52D62" w:rsidRDefault="00C15715" w:rsidP="00C15715">
      <w:pPr>
        <w:pStyle w:val="Paragrafi"/>
      </w:pPr>
    </w:p>
    <w:p w:rsidR="00C15715" w:rsidRPr="00D52D62" w:rsidRDefault="00C15715" w:rsidP="00C15715">
      <w:pPr>
        <w:pStyle w:val="VENDOSI"/>
      </w:pPr>
      <w:r w:rsidRPr="00D52D62">
        <w:t>V E N D O S I:</w:t>
      </w:r>
    </w:p>
    <w:p w:rsidR="00C15715" w:rsidRPr="00D52D62" w:rsidRDefault="00C15715" w:rsidP="00C15715">
      <w:pPr>
        <w:pStyle w:val="Paragrafi"/>
      </w:pPr>
    </w:p>
    <w:p w:rsidR="00C15715" w:rsidRPr="00D52D62" w:rsidRDefault="00C15715" w:rsidP="00C15715">
      <w:pPr>
        <w:pStyle w:val="Paragrafi"/>
      </w:pPr>
      <w:r w:rsidRPr="00D52D62">
        <w:t>Në vendimin nr. 711, datë 27.12.2001 të Këshillit të Ministrave të bëhen këto shtesa dhe ndryshime:</w:t>
      </w:r>
    </w:p>
    <w:p w:rsidR="00C15715" w:rsidRPr="00D52D62" w:rsidRDefault="00C15715" w:rsidP="00C15715">
      <w:pPr>
        <w:pStyle w:val="Paragrafi"/>
      </w:pPr>
      <w:r w:rsidRPr="00D52D62">
        <w:t>1. Në pikat 1, 7, shkronja “c” dhe 12, pas emërtimit “…Kuvendit…” shtohet emërtimi “…Komisioni Qendror i Zgjedhjeve…”.</w:t>
      </w:r>
    </w:p>
    <w:p w:rsidR="00C15715" w:rsidRPr="00D52D62" w:rsidRDefault="00C15715" w:rsidP="00C15715">
      <w:pPr>
        <w:pStyle w:val="Paragrafi"/>
      </w:pPr>
      <w:r w:rsidRPr="00D52D62">
        <w:t>2. Në pikën 7 bëhen shtesat dhe ndryshimet, si më poshtë vijon:</w:t>
      </w:r>
    </w:p>
    <w:p w:rsidR="00C15715" w:rsidRPr="00D52D62" w:rsidRDefault="00C15715" w:rsidP="00C15715">
      <w:pPr>
        <w:pStyle w:val="Paragrafi"/>
      </w:pPr>
      <w:r w:rsidRPr="00D52D62">
        <w:t>Në shkronjën “a”</w:t>
      </w:r>
    </w:p>
    <w:p w:rsidR="00C15715" w:rsidRPr="00D52D62" w:rsidRDefault="00C15715" w:rsidP="00C15715">
      <w:pPr>
        <w:pStyle w:val="Paragrafi"/>
      </w:pPr>
      <w:r w:rsidRPr="00D52D62">
        <w:t>- Në paragrafin e dytë, pas emërtimit “…zëdhënësi i Kryeministrit…” i shtohet emërtimi “…shefi i protokollit të Kryeministrit…”.</w:t>
      </w:r>
    </w:p>
    <w:p w:rsidR="00C15715" w:rsidRPr="00D52D62" w:rsidRDefault="00C15715" w:rsidP="00C15715">
      <w:pPr>
        <w:pStyle w:val="Paragrafi"/>
      </w:pPr>
      <w:r w:rsidRPr="00D52D62">
        <w:t>- Në paragrafin e tretë, pas emërtimit “…ndihmësi i Zëvendëskryeministrit…” shtohet emërtimi “…ndihmësi i Sekretarit të Përgjithshëm të Këshillit të Ministrave…”.</w:t>
      </w:r>
    </w:p>
    <w:p w:rsidR="00C15715" w:rsidRPr="00D52D62" w:rsidRDefault="00C15715" w:rsidP="00C15715">
      <w:pPr>
        <w:pStyle w:val="Paragrafi"/>
      </w:pPr>
      <w:r w:rsidRPr="00D52D62">
        <w:t>- Paragrafi i pestë ndryshohet si më poshtë vijon:</w:t>
      </w:r>
    </w:p>
    <w:p w:rsidR="00C15715" w:rsidRPr="00D52D62" w:rsidRDefault="00C15715" w:rsidP="00C15715">
      <w:pPr>
        <w:pStyle w:val="Paragrafi"/>
      </w:pPr>
      <w:r w:rsidRPr="00D52D62">
        <w:t>“Këshilltari dhe zëdhënësi i ministrit, zëdhënësi dhe ndihmësi i Këshilltarit të Presidentit barazohen në pagë me nëpunësin civil të kategorisë II-b”.</w:t>
      </w:r>
    </w:p>
    <w:p w:rsidR="00C15715" w:rsidRPr="00D52D62" w:rsidRDefault="00C15715" w:rsidP="00C15715">
      <w:pPr>
        <w:pStyle w:val="Paragrafi"/>
      </w:pPr>
      <w:r w:rsidRPr="00D52D62">
        <w:t>- Pas paragrafit të pestë shtohet një paragraf me këtë përmbajtje:</w:t>
      </w:r>
    </w:p>
    <w:p w:rsidR="00C15715" w:rsidRPr="00D52D62" w:rsidRDefault="00C15715" w:rsidP="00C15715">
      <w:pPr>
        <w:pStyle w:val="Paragrafi"/>
      </w:pPr>
      <w:r w:rsidRPr="00D52D62">
        <w:t>“- Specialisti pranë Këshilltarit të Presidentit barazohet në pagë me nëpunësin civil të kategorisë III-b.”.</w:t>
      </w:r>
    </w:p>
    <w:p w:rsidR="00C15715" w:rsidRPr="00D52D62" w:rsidRDefault="00C15715" w:rsidP="00C15715">
      <w:pPr>
        <w:pStyle w:val="Paragrafi"/>
      </w:pPr>
      <w:r w:rsidRPr="00D52D62">
        <w:t>Në fund të shkronjës “b”, pas emërtimit “…sekretar…” shtohet emërtimi “…sekretar i Këshilltarit të Presidentit…”.</w:t>
      </w:r>
    </w:p>
    <w:p w:rsidR="00C15715" w:rsidRPr="00D52D62" w:rsidRDefault="00C15715" w:rsidP="00C15715">
      <w:pPr>
        <w:pStyle w:val="Paragrafi"/>
      </w:pPr>
      <w:r w:rsidRPr="00D52D62">
        <w:t>Ky vendim hyn në fuqi pas botimit në Fletoren Zyrtare.</w:t>
      </w:r>
    </w:p>
    <w:p w:rsidR="00C15715" w:rsidRPr="00D52D62" w:rsidRDefault="00C15715" w:rsidP="00C15715">
      <w:pPr>
        <w:pStyle w:val="Paragrafi"/>
      </w:pPr>
    </w:p>
    <w:p w:rsidR="00C15715" w:rsidRPr="00D52D62" w:rsidRDefault="00C15715" w:rsidP="00C15715">
      <w:pPr>
        <w:pStyle w:val="Autoriteti"/>
      </w:pPr>
      <w:r w:rsidRPr="00D52D62">
        <w:t>KRYEMINISTRI</w:t>
      </w:r>
    </w:p>
    <w:p w:rsidR="00C15715" w:rsidRPr="00D52D62" w:rsidRDefault="00C15715" w:rsidP="00C15715">
      <w:pPr>
        <w:pStyle w:val="AutoritetiEmer"/>
      </w:pPr>
      <w:r w:rsidRPr="00D52D62">
        <w:t>Fatos Nano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715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55159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9FBE5F-222D-481F-B4F8-63CB385E2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2019-03-14T15:22:00Z</dcterms:created>
  <dcterms:modified xsi:type="dcterms:W3CDTF">2019-03-14T15:22:00Z</dcterms:modified>
</cp:coreProperties>
</file>