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5FC" w:rsidRPr="007C4121" w:rsidRDefault="000F35FC" w:rsidP="000F35FC">
      <w:pPr>
        <w:pStyle w:val="Akti"/>
      </w:pPr>
      <w:bookmarkStart w:id="0" w:name="_GoBack"/>
      <w:bookmarkEnd w:id="0"/>
      <w:r w:rsidRPr="007C4121">
        <w:t>V E N D I M</w:t>
      </w:r>
    </w:p>
    <w:p w:rsidR="000F35FC" w:rsidRPr="007C4121" w:rsidRDefault="000F35FC" w:rsidP="000F35FC">
      <w:pPr>
        <w:pStyle w:val="NumriData"/>
      </w:pPr>
      <w:r w:rsidRPr="007C4121">
        <w:t>Nr. 611, datë 4.12.2002</w:t>
      </w:r>
    </w:p>
    <w:p w:rsidR="000F35FC" w:rsidRPr="007C4121" w:rsidRDefault="000F35FC" w:rsidP="000F35FC">
      <w:pPr>
        <w:pStyle w:val="Paragrafi"/>
      </w:pPr>
    </w:p>
    <w:p w:rsidR="000F35FC" w:rsidRPr="007C4121" w:rsidRDefault="000F35FC" w:rsidP="000F35FC">
      <w:pPr>
        <w:pStyle w:val="Titulli"/>
      </w:pPr>
      <w:r w:rsidRPr="007C4121">
        <w:t>Për një ndryshim në vendimin nr. 303, datë 1.7.1999 të Këshillit të Ministrave "Për krijimin e sistemit të akreditimit në arsimin e lartë”</w:t>
      </w:r>
    </w:p>
    <w:p w:rsidR="000F35FC" w:rsidRPr="007C4121" w:rsidRDefault="000F35FC" w:rsidP="000F35FC">
      <w:pPr>
        <w:pStyle w:val="Paragrafi"/>
      </w:pPr>
    </w:p>
    <w:p w:rsidR="000F35FC" w:rsidRPr="007C4121" w:rsidRDefault="000F35FC" w:rsidP="000F35FC">
      <w:pPr>
        <w:pStyle w:val="BazLigjPropozues"/>
      </w:pPr>
      <w:r w:rsidRPr="007C4121">
        <w:t>Në mbështetje të nenit 100 të Kushtetutës dhe të neneve 10 dhe 13 të ligjit nr. 8461, datë 25.2.1999 "Për arsimin e lartë në Republikën e Shqipërisë", me propozimin e Ministrit të Arsimit dhe të Shkencës, Këshilli i Ministrave</w:t>
      </w:r>
    </w:p>
    <w:p w:rsidR="000F35FC" w:rsidRPr="007C4121" w:rsidRDefault="000F35FC" w:rsidP="000F35FC">
      <w:pPr>
        <w:pStyle w:val="Paragrafi"/>
      </w:pPr>
    </w:p>
    <w:p w:rsidR="000F35FC" w:rsidRPr="007C4121" w:rsidRDefault="000F35FC" w:rsidP="000F35FC">
      <w:pPr>
        <w:pStyle w:val="VENDOSI"/>
      </w:pPr>
      <w:r w:rsidRPr="007C4121">
        <w:t>V E N D O S I:</w:t>
      </w:r>
    </w:p>
    <w:p w:rsidR="000F35FC" w:rsidRPr="007C4121" w:rsidRDefault="000F35FC" w:rsidP="000F35FC">
      <w:pPr>
        <w:pStyle w:val="Paragrafi"/>
      </w:pPr>
    </w:p>
    <w:p w:rsidR="000F35FC" w:rsidRPr="007C4121" w:rsidRDefault="000F35FC" w:rsidP="000F35FC">
      <w:pPr>
        <w:pStyle w:val="Paragrafi"/>
      </w:pPr>
      <w:r w:rsidRPr="007C4121">
        <w:t>Në vendimin nr. 303, datë 1.7.1999 të Këshillit të Ministrave të bëhet ky ndryshim:</w:t>
      </w:r>
    </w:p>
    <w:p w:rsidR="000F35FC" w:rsidRPr="007C4121" w:rsidRDefault="000F35FC" w:rsidP="000F35FC">
      <w:pPr>
        <w:pStyle w:val="Paragrafi"/>
      </w:pPr>
      <w:r w:rsidRPr="007C4121">
        <w:t>1. Pika 2 të ndryshohet si më poshtë vjon:</w:t>
      </w:r>
    </w:p>
    <w:p w:rsidR="000F35FC" w:rsidRPr="007C4121" w:rsidRDefault="000F35FC" w:rsidP="000F35FC">
      <w:pPr>
        <w:pStyle w:val="Paragrafi"/>
      </w:pPr>
      <w:r w:rsidRPr="007C4121">
        <w:t>"2. Këshilli i Akreditimit është organ kolegjial. Anëtarët e këtij këshilli emërohen nga Ministri i Arsimit dhe i Shkencës, i cili miraton edhe statutin e këtij këshilli.</w:t>
      </w:r>
    </w:p>
    <w:p w:rsidR="000F35FC" w:rsidRPr="007C4121" w:rsidRDefault="000F35FC" w:rsidP="000F35FC">
      <w:pPr>
        <w:pStyle w:val="Paragrafi"/>
      </w:pPr>
      <w:r w:rsidRPr="007C4121">
        <w:t>Këshilli përbëhet nga 9 veta, personalitete (akademikë, me tituj shkencorë e me përvojë), në fushën e arsimit të lartë, shkencës dhe të ekonomisë shqiptare.</w:t>
      </w:r>
    </w:p>
    <w:p w:rsidR="000F35FC" w:rsidRPr="007C4121" w:rsidRDefault="000F35FC" w:rsidP="000F35FC">
      <w:pPr>
        <w:pStyle w:val="Paragrafi"/>
      </w:pPr>
      <w:r w:rsidRPr="007C4121">
        <w:t>Kryetari i Këshillit të Akreditimit emërohet nga Kryeministri, me propozimin e Ministrit të Arsimit dhe të Shkencës. Ai shpërblehet çdo muaj me 20 për qind të rrogës së profesorit, kurse anëtarët me 15 për qind të rrogës së profesorit.".</w:t>
      </w:r>
    </w:p>
    <w:p w:rsidR="000F35FC" w:rsidRPr="007C4121" w:rsidRDefault="000F35FC" w:rsidP="000F35FC">
      <w:pPr>
        <w:pStyle w:val="Paragrafi"/>
      </w:pPr>
      <w:r w:rsidRPr="007C4121">
        <w:t>2. Efektet financiare, që rrjedhin nga zbatimi i këtij vendimi, të përballohen nga buxheti i miratuar për Ministrinë e Arsimit dhe të Shkencës, zëri "Mallra dhe shërbime të tjera".</w:t>
      </w:r>
    </w:p>
    <w:p w:rsidR="000F35FC" w:rsidRPr="007C4121" w:rsidRDefault="000F35FC" w:rsidP="000F35FC">
      <w:pPr>
        <w:pStyle w:val="Paragrafi"/>
      </w:pPr>
      <w:r w:rsidRPr="007C4121">
        <w:t>3. Ngarkohet Ministria e Arsimit dhe e Shkencës për zbatimin e këtij vendimi.</w:t>
      </w:r>
    </w:p>
    <w:p w:rsidR="000F35FC" w:rsidRPr="007C4121" w:rsidRDefault="000F35FC" w:rsidP="000F35FC">
      <w:pPr>
        <w:pStyle w:val="Paragrafi"/>
      </w:pPr>
      <w:r w:rsidRPr="007C4121">
        <w:t>Ky vendimi  hyn në fuqi pas botimit në Fletoren Zyrtare.</w:t>
      </w:r>
    </w:p>
    <w:p w:rsidR="000F35FC" w:rsidRPr="007C4121" w:rsidRDefault="000F35FC" w:rsidP="000F35FC">
      <w:pPr>
        <w:pStyle w:val="Paragrafi"/>
      </w:pPr>
    </w:p>
    <w:p w:rsidR="000F35FC" w:rsidRPr="007C4121" w:rsidRDefault="000F35FC" w:rsidP="000F35FC">
      <w:pPr>
        <w:pStyle w:val="Autoriteti"/>
      </w:pPr>
      <w:r w:rsidRPr="007C4121">
        <w:t>KRYEMINISTRI</w:t>
      </w:r>
    </w:p>
    <w:p w:rsidR="000F35FC" w:rsidRPr="007C4121" w:rsidRDefault="000F35FC" w:rsidP="000F35FC">
      <w:pPr>
        <w:pStyle w:val="AutoritetiEmer"/>
      </w:pPr>
      <w:r w:rsidRPr="007C4121">
        <w:t>Fatos Nano</w:t>
      </w:r>
    </w:p>
    <w:p w:rsidR="000F35FC" w:rsidRPr="007C4121" w:rsidRDefault="000F35FC" w:rsidP="000F35FC">
      <w:pPr>
        <w:pStyle w:val="Paragrafi"/>
      </w:pPr>
    </w:p>
    <w:p w:rsidR="000F35FC" w:rsidRPr="007732C8" w:rsidRDefault="000F35FC" w:rsidP="000F35FC"/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35FC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7652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84312F-D2FE-48A3-952A-1F450ED7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5F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