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1FF" w:rsidRPr="00836EF0" w:rsidRDefault="005E41FF" w:rsidP="005E41FF">
      <w:pPr>
        <w:pStyle w:val="Akti"/>
      </w:pPr>
      <w:bookmarkStart w:id="0" w:name="_GoBack"/>
      <w:bookmarkEnd w:id="0"/>
      <w:r w:rsidRPr="00836EF0">
        <w:t>V E N D I M</w:t>
      </w:r>
    </w:p>
    <w:p w:rsidR="005E41FF" w:rsidRPr="00836EF0" w:rsidRDefault="005E41FF" w:rsidP="005E41FF">
      <w:pPr>
        <w:pStyle w:val="NumriData"/>
      </w:pPr>
      <w:r w:rsidRPr="00836EF0">
        <w:t>Nr.72, datë 6.2.2003</w:t>
      </w:r>
    </w:p>
    <w:p w:rsidR="005E41FF" w:rsidRPr="00836EF0" w:rsidRDefault="005E41FF" w:rsidP="005E41FF">
      <w:pPr>
        <w:pStyle w:val="Paragrafi"/>
      </w:pPr>
    </w:p>
    <w:p w:rsidR="005E41FF" w:rsidRPr="00836EF0" w:rsidRDefault="005E41FF" w:rsidP="005E41FF">
      <w:pPr>
        <w:pStyle w:val="Titulli"/>
      </w:pPr>
      <w:r w:rsidRPr="00836EF0">
        <w:t>PËR MIRATIMIN E  RREGULLAVE TË INSPEKTIMIT KARANTINOR FITOSANITAR</w:t>
      </w:r>
    </w:p>
    <w:p w:rsidR="005E41FF" w:rsidRPr="00836EF0" w:rsidRDefault="005E41FF" w:rsidP="005E41FF">
      <w:pPr>
        <w:pStyle w:val="Paragrafi"/>
      </w:pPr>
    </w:p>
    <w:p w:rsidR="005E41FF" w:rsidRPr="00836EF0" w:rsidRDefault="005E41FF" w:rsidP="005E41FF">
      <w:pPr>
        <w:pStyle w:val="BazLigjPropozues"/>
      </w:pPr>
      <w:r w:rsidRPr="00836EF0">
        <w:t>Në mbështetje të nenit 100 të Kushtetutës dhe të nenit 50 të ligjit nr.7662, datë 19.1.1993 “Për shërbimin e mbrojtjes së bimëve”, dhe me propozimin të Ministrit të Bujqësisë dhe Ushqimit, Këshilli i Ministrave</w:t>
      </w:r>
    </w:p>
    <w:p w:rsidR="005E41FF" w:rsidRPr="00836EF0" w:rsidRDefault="005E41FF" w:rsidP="005E41FF">
      <w:pPr>
        <w:pStyle w:val="Paragrafi"/>
      </w:pPr>
    </w:p>
    <w:p w:rsidR="005E41FF" w:rsidRPr="00836EF0" w:rsidRDefault="005E41FF" w:rsidP="005E41FF">
      <w:pPr>
        <w:pStyle w:val="VENDOSI"/>
      </w:pPr>
      <w:r w:rsidRPr="00836EF0">
        <w:t>V E N D O S I:</w:t>
      </w:r>
    </w:p>
    <w:p w:rsidR="005E41FF" w:rsidRPr="00836EF0" w:rsidRDefault="005E41FF" w:rsidP="005E41FF">
      <w:pPr>
        <w:pStyle w:val="Paragrafi"/>
      </w:pPr>
    </w:p>
    <w:p w:rsidR="005E41FF" w:rsidRPr="00836EF0" w:rsidRDefault="005E41FF" w:rsidP="005E41FF">
      <w:pPr>
        <w:pStyle w:val="Paragrafi"/>
      </w:pPr>
      <w:r w:rsidRPr="00836EF0">
        <w:t>1. Miratimin e Rregullave të Inspektimit Karantinor Fitosanitar të cilat i bashkëlidhen këtij vendimi.</w:t>
      </w:r>
    </w:p>
    <w:p w:rsidR="005E41FF" w:rsidRPr="00836EF0" w:rsidRDefault="005E41FF" w:rsidP="005E41FF">
      <w:pPr>
        <w:pStyle w:val="Paragrafi"/>
      </w:pPr>
      <w:r w:rsidRPr="00836EF0">
        <w:t>Ky vendim hyn në fuqi pas botimit në Fetoren Zyrtare.</w:t>
      </w:r>
    </w:p>
    <w:p w:rsidR="005E41FF" w:rsidRPr="00836EF0" w:rsidRDefault="005E41FF" w:rsidP="005E41FF">
      <w:pPr>
        <w:pStyle w:val="Paragrafi"/>
      </w:pPr>
    </w:p>
    <w:p w:rsidR="005E41FF" w:rsidRPr="00836EF0" w:rsidRDefault="005E41FF" w:rsidP="005E41FF">
      <w:pPr>
        <w:pStyle w:val="Autoriteti"/>
      </w:pPr>
      <w:r w:rsidRPr="00836EF0">
        <w:t xml:space="preserve">      KRYEMINISTRI</w:t>
      </w:r>
    </w:p>
    <w:p w:rsidR="005E41FF" w:rsidRPr="00836EF0" w:rsidRDefault="005E41FF" w:rsidP="005E41FF">
      <w:pPr>
        <w:pStyle w:val="AutoritetiEmer"/>
      </w:pPr>
      <w:r w:rsidRPr="00836EF0">
        <w:t xml:space="preserve">                Fatos Nano</w:t>
      </w:r>
    </w:p>
    <w:p w:rsidR="005E41FF" w:rsidRPr="00836EF0" w:rsidRDefault="005E41FF" w:rsidP="005E41FF">
      <w:pPr>
        <w:pStyle w:val="Paragrafi"/>
      </w:pPr>
    </w:p>
    <w:p w:rsidR="005E41FF" w:rsidRPr="00836EF0" w:rsidRDefault="005E41FF" w:rsidP="005E41FF">
      <w:pPr>
        <w:pStyle w:val="Paragrafi"/>
      </w:pPr>
    </w:p>
    <w:p w:rsidR="005E41FF" w:rsidRPr="00836EF0" w:rsidRDefault="005E41FF" w:rsidP="005E41FF">
      <w:pPr>
        <w:pStyle w:val="Paragrafi"/>
      </w:pPr>
    </w:p>
    <w:p w:rsidR="005E41FF" w:rsidRPr="00836EF0" w:rsidRDefault="005E41FF" w:rsidP="005E41FF">
      <w:pPr>
        <w:pStyle w:val="TitulliTitull"/>
      </w:pPr>
      <w:r w:rsidRPr="00836EF0">
        <w:t>RREGULLA TË INSPEKTIMIT KARANTINOR FITOSANITAR</w:t>
      </w:r>
    </w:p>
    <w:p w:rsidR="005E41FF" w:rsidRPr="00836EF0" w:rsidRDefault="005E41FF" w:rsidP="005E41FF">
      <w:pPr>
        <w:pStyle w:val="Paragrafi"/>
      </w:pPr>
    </w:p>
    <w:p w:rsidR="005E41FF" w:rsidRPr="00836EF0" w:rsidRDefault="005E41FF" w:rsidP="005E41FF">
      <w:pPr>
        <w:pStyle w:val="KreuNr"/>
      </w:pPr>
      <w:r w:rsidRPr="00836EF0">
        <w:t>KREU I</w:t>
      </w:r>
    </w:p>
    <w:p w:rsidR="005E41FF" w:rsidRPr="00836EF0" w:rsidRDefault="005E41FF" w:rsidP="005E41FF">
      <w:pPr>
        <w:pStyle w:val="KreuTitull"/>
      </w:pPr>
      <w:r w:rsidRPr="00836EF0">
        <w:t>Dispozita të Përgjithshme</w:t>
      </w:r>
    </w:p>
    <w:p w:rsidR="005E41FF" w:rsidRPr="00836EF0" w:rsidRDefault="005E41FF" w:rsidP="005E41FF">
      <w:pPr>
        <w:pStyle w:val="KreuTitull"/>
      </w:pPr>
    </w:p>
    <w:p w:rsidR="005E41FF" w:rsidRPr="00836EF0" w:rsidRDefault="005E41FF" w:rsidP="005E41FF">
      <w:pPr>
        <w:pStyle w:val="NeniNr"/>
      </w:pPr>
      <w:r w:rsidRPr="00836EF0">
        <w:t>Neni 1</w:t>
      </w:r>
    </w:p>
    <w:p w:rsidR="005E41FF" w:rsidRPr="00836EF0" w:rsidRDefault="005E41FF" w:rsidP="005E41FF">
      <w:pPr>
        <w:pStyle w:val="NeniTitull"/>
      </w:pPr>
      <w:r w:rsidRPr="00836EF0">
        <w:t>Qëllimi</w:t>
      </w:r>
    </w:p>
    <w:p w:rsidR="005E41FF" w:rsidRPr="00836EF0" w:rsidRDefault="005E41FF" w:rsidP="005E41FF">
      <w:pPr>
        <w:pStyle w:val="Paragrafi"/>
      </w:pPr>
    </w:p>
    <w:p w:rsidR="005E41FF" w:rsidRPr="00836EF0" w:rsidRDefault="005E41FF" w:rsidP="005E41FF">
      <w:pPr>
        <w:pStyle w:val="Paragrafi"/>
      </w:pPr>
      <w:r w:rsidRPr="00836EF0">
        <w:t>Të parandalojë hyrjen dhe përhapjen e parazitëve karantinor në territorin e Republikës së Shqipërisë, për të siguruar një mbrojtje sa më të mirë të bimëve dhe produkteve bimore.</w:t>
      </w:r>
    </w:p>
    <w:p w:rsidR="005E41FF" w:rsidRPr="00836EF0" w:rsidRDefault="005E41FF" w:rsidP="005E41FF">
      <w:pPr>
        <w:pStyle w:val="Paragrafi"/>
      </w:pPr>
    </w:p>
    <w:p w:rsidR="005E41FF" w:rsidRPr="00836EF0" w:rsidRDefault="005E41FF" w:rsidP="005E41FF">
      <w:pPr>
        <w:pStyle w:val="NeniNr"/>
      </w:pPr>
      <w:r w:rsidRPr="00836EF0">
        <w:t>Neni 2</w:t>
      </w:r>
    </w:p>
    <w:p w:rsidR="005E41FF" w:rsidRPr="00836EF0" w:rsidRDefault="005E41FF" w:rsidP="005E41FF">
      <w:pPr>
        <w:pStyle w:val="NeniTitull"/>
      </w:pPr>
      <w:r w:rsidRPr="00836EF0">
        <w:t>Detyra</w:t>
      </w:r>
    </w:p>
    <w:p w:rsidR="005E41FF" w:rsidRPr="00836EF0" w:rsidRDefault="005E41FF" w:rsidP="005E41FF">
      <w:pPr>
        <w:pStyle w:val="Paragrafi"/>
      </w:pPr>
    </w:p>
    <w:p w:rsidR="005E41FF" w:rsidRPr="00836EF0" w:rsidRDefault="005E41FF" w:rsidP="005E41FF">
      <w:pPr>
        <w:pStyle w:val="Paragrafi"/>
      </w:pPr>
      <w:r w:rsidRPr="00836EF0">
        <w:t xml:space="preserve">Të përcaktojë dhe sigurojë kushtet teknike për zbatimin e ligjit nr.7662, datë 19.1.1993 “Për shërbimin e mbrojtjes së bimëve” dhe ligjit nr.8732, datë 24.1.2001 “Për materialin mbjellës bimor”. </w:t>
      </w:r>
    </w:p>
    <w:p w:rsidR="005E41FF" w:rsidRPr="00836EF0" w:rsidRDefault="005E41FF" w:rsidP="005E41FF">
      <w:pPr>
        <w:pStyle w:val="Paragrafi"/>
      </w:pPr>
    </w:p>
    <w:p w:rsidR="005E41FF" w:rsidRPr="00836EF0" w:rsidRDefault="005E41FF" w:rsidP="005E41FF">
      <w:pPr>
        <w:pStyle w:val="NeniNr"/>
      </w:pPr>
      <w:r w:rsidRPr="00836EF0">
        <w:t>Neni 3</w:t>
      </w:r>
    </w:p>
    <w:p w:rsidR="005E41FF" w:rsidRPr="00836EF0" w:rsidRDefault="005E41FF" w:rsidP="005E41FF">
      <w:pPr>
        <w:pStyle w:val="NeniTitull"/>
      </w:pPr>
      <w:r w:rsidRPr="00836EF0">
        <w:t>Përkufizime</w:t>
      </w:r>
    </w:p>
    <w:p w:rsidR="005E41FF" w:rsidRPr="00836EF0" w:rsidRDefault="005E41FF" w:rsidP="005E41FF">
      <w:pPr>
        <w:pStyle w:val="Paragrafi"/>
      </w:pPr>
    </w:p>
    <w:p w:rsidR="005E41FF" w:rsidRPr="00836EF0" w:rsidRDefault="005E41FF" w:rsidP="005E41FF">
      <w:pPr>
        <w:pStyle w:val="Paragrafi"/>
      </w:pPr>
      <w:r w:rsidRPr="00836EF0">
        <w:t>Në kuptim të këtyre Rregullave:</w:t>
      </w:r>
    </w:p>
    <w:p w:rsidR="005E41FF" w:rsidRPr="00836EF0" w:rsidRDefault="005E41FF" w:rsidP="005E41FF">
      <w:pPr>
        <w:pStyle w:val="Paragrafi"/>
      </w:pPr>
      <w:r w:rsidRPr="00836EF0">
        <w:t>1. “Bimë”, kuptohen bimë të gjalla ose pjesë të tyre po ashtu të gjalla, përfshirë farërat dhe germoplazmën.</w:t>
      </w:r>
    </w:p>
    <w:p w:rsidR="005E41FF" w:rsidRPr="00836EF0" w:rsidRDefault="005E41FF" w:rsidP="005E41FF">
      <w:pPr>
        <w:pStyle w:val="Paragrafi"/>
      </w:pPr>
      <w:r w:rsidRPr="00836EF0">
        <w:t>2. “Certifikatë Fitosanitare”, kuptohet një dokument zyrtar që vërteton gjendjen fitosanitare të një ngarkese, e cila është subjekt i inspektimit fitosanitar.</w:t>
      </w:r>
    </w:p>
    <w:p w:rsidR="005E41FF" w:rsidRPr="00836EF0" w:rsidRDefault="005E41FF" w:rsidP="005E41FF">
      <w:pPr>
        <w:pStyle w:val="Paragrafi"/>
      </w:pPr>
      <w:r w:rsidRPr="00836EF0">
        <w:t>3. “Hyrje” (ngarkesë), kupton kalimin përmes një pike doganore hyrjeje për në një zonë.</w:t>
      </w:r>
    </w:p>
    <w:p w:rsidR="005E41FF" w:rsidRPr="00836EF0" w:rsidRDefault="005E41FF" w:rsidP="005E41FF">
      <w:pPr>
        <w:pStyle w:val="Paragrafi"/>
      </w:pPr>
      <w:r w:rsidRPr="00836EF0">
        <w:t>4. “Infektim” kupton praninë e parazitëve të gjallë në bimë, produkte bimore ose objekte të tjera.</w:t>
      </w:r>
    </w:p>
    <w:p w:rsidR="005E41FF" w:rsidRPr="00836EF0" w:rsidRDefault="005E41FF" w:rsidP="005E41FF">
      <w:pPr>
        <w:pStyle w:val="Paragrafi"/>
      </w:pPr>
      <w:r w:rsidRPr="00836EF0">
        <w:t xml:space="preserve"> 5. “Inspektim” kupton ekzaminimin zyrtar vizual të bimëve, produkteve bimore ose objekteve të tjera, për të përcaktuar nëse ato janë të infektuar ose kontaminuar me parazitë dhe nëse ato janë në konformitet me këto Rregulla.</w:t>
      </w:r>
    </w:p>
    <w:p w:rsidR="005E41FF" w:rsidRPr="00836EF0" w:rsidRDefault="005E41FF" w:rsidP="005E41FF">
      <w:pPr>
        <w:pStyle w:val="Paragrafi"/>
      </w:pPr>
      <w:r w:rsidRPr="00836EF0">
        <w:t>6. “Inspektor” kupton një person të autorizuar nga Ministria e Bujqësisë dhe Ushqimit për të kryer funksione të caktuara në zbatim të këtyre Rregullave.</w:t>
      </w:r>
    </w:p>
    <w:p w:rsidR="005E41FF" w:rsidRPr="00836EF0" w:rsidRDefault="005E41FF" w:rsidP="005E41FF">
      <w:pPr>
        <w:pStyle w:val="Paragrafi"/>
      </w:pPr>
      <w:r w:rsidRPr="00836EF0">
        <w:t>7. “Karantinë bimore” kupton një kompleks veprimesh që ka për qëllim të parandalojë hyrjen dhe/ose përhapjen e një paraziti karantinor ose të garantojë kontrollin zyrtar të këtij paraziti.</w:t>
      </w:r>
    </w:p>
    <w:p w:rsidR="005E41FF" w:rsidRPr="00836EF0" w:rsidRDefault="005E41FF" w:rsidP="005E41FF">
      <w:pPr>
        <w:pStyle w:val="Paragrafi"/>
      </w:pPr>
      <w:r w:rsidRPr="00836EF0">
        <w:lastRenderedPageBreak/>
        <w:t>8. “Karantinë” kupton ndalimin dhe izolimin zyrtar të bimëve, produkteve bimore ose objekteve të tjera  për t’u vrojtuar, ekzaminuar, për inspektime të mëtejshme, për prova dhe/ose trajtime.</w:t>
      </w:r>
    </w:p>
    <w:p w:rsidR="005E41FF" w:rsidRPr="00836EF0" w:rsidRDefault="005E41FF" w:rsidP="005E41FF">
      <w:pPr>
        <w:pStyle w:val="Paragrafi"/>
      </w:pPr>
      <w:r w:rsidRPr="00836EF0">
        <w:t>9. “Kontaminim” kupton praninë e parazitëve ose objekteve të tjera në një ngarkesë, vend ruajtje ose mjet transporti.</w:t>
      </w:r>
    </w:p>
    <w:p w:rsidR="005E41FF" w:rsidRPr="00836EF0" w:rsidRDefault="005E41FF" w:rsidP="005E41FF">
      <w:pPr>
        <w:pStyle w:val="Paragrafi"/>
      </w:pPr>
      <w:r w:rsidRPr="00836EF0">
        <w:t xml:space="preserve">10. “Ngarkesë” kupton një sasi bimësh, produktesh bimore dhe/ose  objekte të tjera, të cilat lëvizin nga një shtet në tjetrin, dhe që përfaqësohen nga një Certifikatë Fitosanitare e vetme (një ngarkesë mund të jetë e përbërë nga një ose më shumë lote). </w:t>
      </w:r>
    </w:p>
    <w:p w:rsidR="005E41FF" w:rsidRPr="00836EF0" w:rsidRDefault="005E41FF" w:rsidP="005E41FF">
      <w:pPr>
        <w:pStyle w:val="Paragrafi"/>
      </w:pPr>
      <w:r w:rsidRPr="00836EF0">
        <w:t xml:space="preserve">11. “Objekte të tjera” kupton çdo vend ruajtje, mjet transporti, kontainer, tokë, organizma të gjalla dhe çdo objekt tjetër ose material që është i përshtatshëm për strehimin ose përhapjen e  parazitëve, veçanërisht në transportet ndërkombëtare. </w:t>
      </w:r>
    </w:p>
    <w:p w:rsidR="005E41FF" w:rsidRPr="00836EF0" w:rsidRDefault="005E41FF" w:rsidP="005E41FF">
      <w:pPr>
        <w:pStyle w:val="Paragrafi"/>
      </w:pPr>
      <w:r w:rsidRPr="00836EF0">
        <w:t>12. “Parazit karantinor” kupton një parazit të rrezikshëm, me rëndësi ekonomike për vendin, që nuk është vërejtur ose është vërejtur, por nuk është i përhapur gjerësisht dhe luftohet në mënyrë aktive.</w:t>
      </w:r>
    </w:p>
    <w:p w:rsidR="005E41FF" w:rsidRPr="00836EF0" w:rsidRDefault="005E41FF" w:rsidP="005E41FF">
      <w:pPr>
        <w:pStyle w:val="Paragrafi"/>
      </w:pPr>
      <w:r w:rsidRPr="00836EF0">
        <w:t>13. “Parazit” kupton dëmtuesit, sëmundjet ose barërat e këqija të dëmshme, ose potencialisht të dëmshme për bimët dhe produktet bimore.</w:t>
      </w:r>
    </w:p>
    <w:p w:rsidR="005E41FF" w:rsidRPr="00836EF0" w:rsidRDefault="005E41FF" w:rsidP="005E41FF">
      <w:pPr>
        <w:pStyle w:val="Paragrafi"/>
      </w:pPr>
      <w:r w:rsidRPr="00836EF0">
        <w:t>14. “Pikë doganore hyrje” kupton aeroport, port detar ose pikë hyrje kufitare tokësore të përcaktuara zyrtarisht për hyrjen e bimëve, produkteve bimore ose objekteve të tjera subjekt i këtyre Rregullave.</w:t>
      </w:r>
    </w:p>
    <w:p w:rsidR="005E41FF" w:rsidRPr="00836EF0" w:rsidRDefault="005E41FF" w:rsidP="005E41FF">
      <w:pPr>
        <w:pStyle w:val="Paragrafi"/>
      </w:pPr>
      <w:r w:rsidRPr="00836EF0">
        <w:t>15. “Produkt bimor” kupton material me origjinë bimore i papërpunuar (përfshirë edhe drithërat) si dhe ato të përpunuarat, të cilat për vetë natyrën e tyre ose mënyrën e përpunimit, mund të jenë rrezik për hyrjen dhe përhapjen e parazitëve.</w:t>
      </w:r>
    </w:p>
    <w:p w:rsidR="005E41FF" w:rsidRPr="00836EF0" w:rsidRDefault="005E41FF" w:rsidP="005E41FF">
      <w:pPr>
        <w:pStyle w:val="Paragrafi"/>
      </w:pPr>
      <w:r w:rsidRPr="00836EF0">
        <w:t>16. “Provë” kupton ekzaminimin  zyrtar, i ndryshëm nga ai vizual, për të përcaktuar një parazit ose për të vërtetuar praninë e tij në një ngarkesë.</w:t>
      </w:r>
    </w:p>
    <w:p w:rsidR="005E41FF" w:rsidRPr="00836EF0" w:rsidRDefault="005E41FF" w:rsidP="005E41FF">
      <w:pPr>
        <w:pStyle w:val="Paragrafi"/>
      </w:pPr>
      <w:r w:rsidRPr="00836EF0">
        <w:t>17. “Rieksport”(ngarkesë e rieksportuar) kupton një ngarkesë e cila është importuar në një shtet, nga i cili pastaj eksportohet pa u ekspozuar ndaj infektimeve ose kontaminimeve nga parazitët edhe nëse ngarkesa ruhet, ndahet, kombinohet me ngarkesa të tjera ose i ndryshohet ambalazhi.</w:t>
      </w:r>
    </w:p>
    <w:p w:rsidR="005E41FF" w:rsidRPr="00836EF0" w:rsidRDefault="005E41FF" w:rsidP="005E41FF">
      <w:pPr>
        <w:pStyle w:val="Paragrafi"/>
      </w:pPr>
      <w:r w:rsidRPr="00836EF0">
        <w:t>18. “Trajtim” kupton një procedurë zyrtare të autorizuar për ngordhjen, largimin ose bërjen infertil të parazitëve.</w:t>
      </w:r>
    </w:p>
    <w:p w:rsidR="005E41FF" w:rsidRPr="00836EF0" w:rsidRDefault="005E41FF" w:rsidP="005E41FF">
      <w:pPr>
        <w:pStyle w:val="Paragrafi"/>
      </w:pPr>
      <w:r w:rsidRPr="00836EF0">
        <w:t>19. “Vend origjina” (për objekte të tjera) kupton vendin ku këto objekte janë ekspozuar për herë të parë ndaj parazitëve dhe janë infektuar ose kontaminuar prej tyre.</w:t>
      </w:r>
    </w:p>
    <w:p w:rsidR="005E41FF" w:rsidRPr="00836EF0" w:rsidRDefault="005E41FF" w:rsidP="005E41FF">
      <w:pPr>
        <w:pStyle w:val="Paragrafi"/>
      </w:pPr>
      <w:r w:rsidRPr="00836EF0">
        <w:t>20. “Vend origjina”(për bimët) kupton vendin ku bimët janë kultivuar.</w:t>
      </w:r>
    </w:p>
    <w:p w:rsidR="005E41FF" w:rsidRPr="00836EF0" w:rsidRDefault="005E41FF" w:rsidP="005E41FF">
      <w:pPr>
        <w:pStyle w:val="Paragrafi"/>
      </w:pPr>
      <w:r w:rsidRPr="00836EF0">
        <w:t>21. “Vend origjina”(për produkte bimore) kupton vendin ku janë kultivuar bimët prej të cilave janë përftuar produktet bimore.</w:t>
      </w:r>
    </w:p>
    <w:p w:rsidR="005E41FF" w:rsidRPr="00836EF0" w:rsidRDefault="005E41FF" w:rsidP="005E41FF">
      <w:pPr>
        <w:pStyle w:val="Paragrafi"/>
      </w:pPr>
    </w:p>
    <w:p w:rsidR="005E41FF" w:rsidRPr="00836EF0" w:rsidRDefault="005E41FF" w:rsidP="005E41FF">
      <w:pPr>
        <w:pStyle w:val="Paragrafi"/>
      </w:pPr>
      <w:r w:rsidRPr="00836EF0">
        <w:t xml:space="preserve">22. “Zonë e mbrojtur” kupton  një zonë të cilën Ministria e Bujqësisë dhe Ushqimit e ka përcaktuar si zonën më të vogël për të realizuar një mbrojtje efektive ndaj një paraziti karantinor. Ky term nuk ka të bëjë me termin “Zonë e mbrojtur” të përcaktuar në ligjin nr.8906, datë 6.6.2002 “Për Zonat e mbrojtura”. </w:t>
      </w:r>
    </w:p>
    <w:p w:rsidR="005E41FF" w:rsidRPr="00836EF0" w:rsidRDefault="005E41FF" w:rsidP="005E41FF">
      <w:pPr>
        <w:pStyle w:val="Paragrafi"/>
      </w:pPr>
      <w:r w:rsidRPr="00836EF0">
        <w:t>23. “Zonë” kupton shtetin ose territorin a pjesë e shtetit, e cila është e emërtuar zyrtarisht (fshat, komunë, rreth etj.).</w:t>
      </w:r>
    </w:p>
    <w:p w:rsidR="005E41FF" w:rsidRPr="00836EF0" w:rsidRDefault="005E41FF" w:rsidP="005E41FF">
      <w:pPr>
        <w:pStyle w:val="Paragrafi"/>
      </w:pPr>
    </w:p>
    <w:p w:rsidR="005E41FF" w:rsidRPr="00836EF0" w:rsidRDefault="005E41FF" w:rsidP="005E41FF">
      <w:pPr>
        <w:pStyle w:val="KreuNr"/>
      </w:pPr>
      <w:r w:rsidRPr="00836EF0">
        <w:t>KREU II</w:t>
      </w:r>
    </w:p>
    <w:p w:rsidR="005E41FF" w:rsidRPr="00836EF0" w:rsidRDefault="005E41FF" w:rsidP="005E41FF">
      <w:pPr>
        <w:pStyle w:val="KreuTitull"/>
      </w:pPr>
      <w:r w:rsidRPr="00836EF0">
        <w:t>Kontrolli karantinor</w:t>
      </w:r>
    </w:p>
    <w:p w:rsidR="005E41FF" w:rsidRPr="00836EF0" w:rsidRDefault="005E41FF" w:rsidP="005E41FF">
      <w:pPr>
        <w:pStyle w:val="KreuTitull"/>
      </w:pPr>
    </w:p>
    <w:p w:rsidR="005E41FF" w:rsidRPr="00836EF0" w:rsidRDefault="005E41FF" w:rsidP="005E41FF">
      <w:pPr>
        <w:pStyle w:val="NeniNr"/>
      </w:pPr>
      <w:r w:rsidRPr="00836EF0">
        <w:t>Neni 4</w:t>
      </w:r>
    </w:p>
    <w:p w:rsidR="005E41FF" w:rsidRPr="00836EF0" w:rsidRDefault="005E41FF" w:rsidP="005E41FF">
      <w:pPr>
        <w:pStyle w:val="Paragrafi"/>
      </w:pPr>
    </w:p>
    <w:p w:rsidR="005E41FF" w:rsidRPr="00836EF0" w:rsidRDefault="005E41FF" w:rsidP="005E41FF">
      <w:pPr>
        <w:pStyle w:val="Paragrafi"/>
      </w:pPr>
      <w:r w:rsidRPr="00836EF0">
        <w:t>Ndalohet:</w:t>
      </w:r>
    </w:p>
    <w:p w:rsidR="005E41FF" w:rsidRPr="00836EF0" w:rsidRDefault="005E41FF" w:rsidP="005E41FF">
      <w:pPr>
        <w:pStyle w:val="Paragrafi"/>
      </w:pPr>
      <w:r w:rsidRPr="00836EF0">
        <w:t>1. hyrja dhe përhapja në territorin e Republikës së Shqipërisë e parazitëve të përmendur në aneksin i;</w:t>
      </w:r>
    </w:p>
    <w:p w:rsidR="005E41FF" w:rsidRPr="00836EF0" w:rsidRDefault="005E41FF" w:rsidP="005E41FF">
      <w:pPr>
        <w:pStyle w:val="Paragrafi"/>
      </w:pPr>
      <w:r w:rsidRPr="00836EF0">
        <w:t>2. hyrja dhe përhapja në territorin e Republikës së Shqipërisë e bimëve dhe produkteve bimore të përmendura në aneksin II, kur pas inspektimit fitosanitar ato rezultojnë të infektuara ose të kontaminuara nga parazitë të specifikuara në këtë aneks.</w:t>
      </w:r>
    </w:p>
    <w:p w:rsidR="005E41FF" w:rsidRPr="00836EF0" w:rsidRDefault="005E41FF" w:rsidP="005E41FF">
      <w:pPr>
        <w:pStyle w:val="NeniNr"/>
      </w:pPr>
    </w:p>
    <w:p w:rsidR="005E41FF" w:rsidRPr="00836EF0" w:rsidRDefault="005E41FF" w:rsidP="005E41FF">
      <w:pPr>
        <w:pStyle w:val="NeniNr"/>
      </w:pPr>
      <w:r w:rsidRPr="00836EF0">
        <w:t>Neni 5</w:t>
      </w:r>
    </w:p>
    <w:p w:rsidR="005E41FF" w:rsidRPr="00836EF0" w:rsidRDefault="005E41FF" w:rsidP="005E41FF">
      <w:pPr>
        <w:pStyle w:val="Paragrafi"/>
      </w:pPr>
    </w:p>
    <w:p w:rsidR="005E41FF" w:rsidRPr="00836EF0" w:rsidRDefault="005E41FF" w:rsidP="005E41FF">
      <w:pPr>
        <w:pStyle w:val="Paragrafi"/>
      </w:pPr>
      <w:r w:rsidRPr="00836EF0">
        <w:t>Ndalohet importimi në Republikën e Shqipërisë i bimëve ose produkteve bimore të përmendura në aneksin III, kur ato kanë origjinë prej shteteve të përmendura në këtë aneks.</w:t>
      </w:r>
    </w:p>
    <w:p w:rsidR="005E41FF" w:rsidRPr="00836EF0" w:rsidRDefault="005E41FF" w:rsidP="005E41FF">
      <w:pPr>
        <w:pStyle w:val="Paragrafi"/>
      </w:pPr>
    </w:p>
    <w:p w:rsidR="005E41FF" w:rsidRPr="00836EF0" w:rsidRDefault="005E41FF" w:rsidP="005E41FF">
      <w:pPr>
        <w:pStyle w:val="NeniNr"/>
      </w:pPr>
      <w:r w:rsidRPr="00836EF0">
        <w:t>Neni 6</w:t>
      </w:r>
    </w:p>
    <w:p w:rsidR="005E41FF" w:rsidRPr="00836EF0" w:rsidRDefault="005E41FF" w:rsidP="005E41FF">
      <w:pPr>
        <w:pStyle w:val="Paragrafi"/>
      </w:pPr>
    </w:p>
    <w:p w:rsidR="005E41FF" w:rsidRPr="00836EF0" w:rsidRDefault="005E41FF" w:rsidP="005E41FF">
      <w:pPr>
        <w:pStyle w:val="Paragrafi"/>
      </w:pPr>
      <w:r w:rsidRPr="00836EF0">
        <w:t xml:space="preserve">Ndalesat e parashikuara sipas neneve 4 dhe 5, nuk aplikohen në kushte të veçanta të cilat përcaktohen nga ministri, në rastet e infeksioneve ose kontaminimeve të lehta me parazitë të përmendur në aneksin 1 dhe aneksin 2 të bimëve ose produkteve bimore, të cilat nuk janë të destinuara për t’u përdorur si material shumëzues. </w:t>
      </w:r>
    </w:p>
    <w:p w:rsidR="005E41FF" w:rsidRPr="00836EF0" w:rsidRDefault="005E41FF" w:rsidP="005E41FF">
      <w:pPr>
        <w:pStyle w:val="Paragrafi"/>
      </w:pPr>
    </w:p>
    <w:p w:rsidR="005E41FF" w:rsidRPr="00836EF0" w:rsidRDefault="005E41FF" w:rsidP="005E41FF">
      <w:pPr>
        <w:pStyle w:val="NeniNr"/>
      </w:pPr>
      <w:r w:rsidRPr="00836EF0">
        <w:t>Neni 7</w:t>
      </w:r>
    </w:p>
    <w:p w:rsidR="005E41FF" w:rsidRPr="00836EF0" w:rsidRDefault="005E41FF" w:rsidP="005E41FF">
      <w:pPr>
        <w:pStyle w:val="Paragrafi"/>
      </w:pPr>
    </w:p>
    <w:p w:rsidR="005E41FF" w:rsidRPr="00836EF0" w:rsidRDefault="005E41FF" w:rsidP="005E41FF">
      <w:pPr>
        <w:pStyle w:val="Paragrafi"/>
      </w:pPr>
      <w:r w:rsidRPr="00836EF0">
        <w:t xml:space="preserve"> Ministri mund të ndalojë:</w:t>
      </w:r>
    </w:p>
    <w:p w:rsidR="005E41FF" w:rsidRPr="00836EF0" w:rsidRDefault="005E41FF" w:rsidP="005E41FF">
      <w:pPr>
        <w:pStyle w:val="Paragrafi"/>
      </w:pPr>
      <w:r w:rsidRPr="00836EF0">
        <w:t>1. hyrjen dhe përhapjen në territorin e Shqipërisë të parazitëve të cilët nuk janë përmendur në aneksin I dhe II;</w:t>
      </w:r>
    </w:p>
    <w:p w:rsidR="005E41FF" w:rsidRPr="00836EF0" w:rsidRDefault="005E41FF" w:rsidP="005E41FF">
      <w:pPr>
        <w:pStyle w:val="Paragrafi"/>
      </w:pPr>
      <w:r w:rsidRPr="00836EF0">
        <w:t>2. hyrjen dhe përhapjen në territorin e Shqipërisë të parazitëve të përmendur në aneksin II, por të ndodhur në bimë e produkte bimore të papërmendura në këtë aneks.</w:t>
      </w:r>
    </w:p>
    <w:p w:rsidR="005E41FF" w:rsidRPr="00836EF0" w:rsidRDefault="005E41FF" w:rsidP="005E41FF">
      <w:pPr>
        <w:pStyle w:val="Paragrafi"/>
      </w:pPr>
    </w:p>
    <w:p w:rsidR="005E41FF" w:rsidRPr="00836EF0" w:rsidRDefault="005E41FF" w:rsidP="005E41FF">
      <w:pPr>
        <w:pStyle w:val="NeniNr"/>
      </w:pPr>
      <w:r w:rsidRPr="00836EF0">
        <w:t>Neni 8</w:t>
      </w:r>
    </w:p>
    <w:p w:rsidR="005E41FF" w:rsidRPr="00836EF0" w:rsidRDefault="005E41FF" w:rsidP="005E41FF">
      <w:pPr>
        <w:pStyle w:val="Paragrafi"/>
      </w:pPr>
    </w:p>
    <w:p w:rsidR="005E41FF" w:rsidRPr="00836EF0" w:rsidRDefault="005E41FF" w:rsidP="005E41FF">
      <w:pPr>
        <w:pStyle w:val="Paragrafi"/>
      </w:pPr>
      <w:r w:rsidRPr="00836EF0">
        <w:t>Ministri mund të lejojë futjen e parazitëve të përmendur në anekset I dhe II, kur ato nevojiten për të kryer punime shkencore, studime të rezistencës varietore etj.</w:t>
      </w:r>
    </w:p>
    <w:p w:rsidR="005E41FF" w:rsidRPr="00836EF0" w:rsidRDefault="005E41FF" w:rsidP="005E41FF">
      <w:pPr>
        <w:pStyle w:val="Paragrafi"/>
      </w:pPr>
    </w:p>
    <w:p w:rsidR="005E41FF" w:rsidRPr="00836EF0" w:rsidRDefault="005E41FF" w:rsidP="005E41FF">
      <w:pPr>
        <w:pStyle w:val="NeniNr"/>
      </w:pPr>
      <w:r w:rsidRPr="00836EF0">
        <w:t>Neni 9</w:t>
      </w:r>
    </w:p>
    <w:p w:rsidR="005E41FF" w:rsidRPr="00836EF0" w:rsidRDefault="005E41FF" w:rsidP="005E41FF">
      <w:pPr>
        <w:pStyle w:val="Paragrafi"/>
      </w:pPr>
    </w:p>
    <w:p w:rsidR="005E41FF" w:rsidRPr="00836EF0" w:rsidRDefault="005E41FF" w:rsidP="005E41FF">
      <w:pPr>
        <w:pStyle w:val="Paragrafi"/>
      </w:pPr>
      <w:r w:rsidRPr="00836EF0">
        <w:t>Hyrja  në territorin e Shqipërisë e bimëve, produkteve bimore ose objekteve të tjera të përcaktuara në aneksin IV, seksioni 1, është e lejuar vetëm pasi ato i janë nënshtruar inspektimit fitosanitar dhe janë plotësuar kërkesat e veçanta të përcaktuara në këtë seksion.</w:t>
      </w:r>
    </w:p>
    <w:p w:rsidR="005E41FF" w:rsidRPr="00836EF0" w:rsidRDefault="005E41FF" w:rsidP="005E41FF">
      <w:pPr>
        <w:pStyle w:val="Paragrafi"/>
      </w:pPr>
    </w:p>
    <w:p w:rsidR="005E41FF" w:rsidRPr="00836EF0" w:rsidRDefault="005E41FF" w:rsidP="005E41FF">
      <w:pPr>
        <w:pStyle w:val="NeniNr"/>
      </w:pPr>
      <w:r w:rsidRPr="00836EF0">
        <w:t>Neni 10</w:t>
      </w:r>
    </w:p>
    <w:p w:rsidR="005E41FF" w:rsidRPr="00836EF0" w:rsidRDefault="005E41FF" w:rsidP="005E41FF">
      <w:pPr>
        <w:pStyle w:val="Paragrafi"/>
      </w:pPr>
    </w:p>
    <w:p w:rsidR="005E41FF" w:rsidRPr="00836EF0" w:rsidRDefault="005E41FF" w:rsidP="005E41FF">
      <w:pPr>
        <w:pStyle w:val="Paragrafi"/>
      </w:pPr>
      <w:r w:rsidRPr="00836EF0">
        <w:t xml:space="preserve">Sasira të vogla bimësh e produktesh bimore, të cilat parashikohen të përdoren nga zotëruesi i tyre ose pritësi për qëllime joindustriale e jotregtare, i nënshtrohen inspektimit fitosanitar dhe janë subjekt i ndalimeve ose kufizimeve, kur janë të infektuara apo të kontaminuara me parazitë të përmendur në anekset 1 dhe 2. </w:t>
      </w:r>
    </w:p>
    <w:p w:rsidR="005E41FF" w:rsidRPr="00836EF0" w:rsidRDefault="005E41FF" w:rsidP="005E41FF">
      <w:pPr>
        <w:pStyle w:val="Paragrafi"/>
      </w:pPr>
    </w:p>
    <w:p w:rsidR="005E41FF" w:rsidRPr="00836EF0" w:rsidRDefault="005E41FF" w:rsidP="005E41FF">
      <w:pPr>
        <w:pStyle w:val="NeniNr"/>
      </w:pPr>
      <w:r w:rsidRPr="00836EF0">
        <w:t>Neni  11</w:t>
      </w:r>
    </w:p>
    <w:p w:rsidR="005E41FF" w:rsidRPr="00836EF0" w:rsidRDefault="005E41FF" w:rsidP="005E41FF">
      <w:pPr>
        <w:pStyle w:val="Paragrafi"/>
      </w:pPr>
    </w:p>
    <w:p w:rsidR="005E41FF" w:rsidRPr="00836EF0" w:rsidRDefault="005E41FF" w:rsidP="005E41FF">
      <w:pPr>
        <w:pStyle w:val="Paragrafi"/>
      </w:pPr>
      <w:r w:rsidRPr="00836EF0">
        <w:t>1. Hyrja në territorin e Shqipërisë e bimëve, produkteve bimore ose objekteve të tjerë të përcaktuara në aneksin V, pjesa B, ose të pa përcaktuar në aneksin V, pjesa B, por të pajisura me Certifikatë Fitosanitare, lejohen vetëm nëse ato, ambalazhet dhe mjetet e transportit të tyre, janë inspektuar në tërësi ose nëpërmjet mostrës përfaqësuese dhe është gjykuar se:</w:t>
      </w:r>
    </w:p>
    <w:p w:rsidR="005E41FF" w:rsidRPr="00836EF0" w:rsidRDefault="005E41FF" w:rsidP="005E41FF">
      <w:pPr>
        <w:pStyle w:val="Paragrafi"/>
      </w:pPr>
      <w:r w:rsidRPr="00836EF0">
        <w:t>a) bimët, produktet bimore dhe objektet e tjera të përcaktuara në aneksin V, pjesa B, nuk janë të infektuara ose të kontaminuara nga parazitë të përcaktuar në aneksin I;</w:t>
      </w:r>
    </w:p>
    <w:p w:rsidR="005E41FF" w:rsidRPr="00836EF0" w:rsidRDefault="005E41FF" w:rsidP="005E41FF">
      <w:pPr>
        <w:pStyle w:val="Paragrafi"/>
      </w:pPr>
      <w:r w:rsidRPr="00836EF0">
        <w:t>b) bimët ose produktet bimore të përcaktuara në aneksin II nuk janë të infektuara ose të kontaminuara me parazitë të përmendur në këtë aneks.</w:t>
      </w:r>
    </w:p>
    <w:p w:rsidR="005E41FF" w:rsidRPr="00836EF0" w:rsidRDefault="005E41FF" w:rsidP="005E41FF">
      <w:pPr>
        <w:pStyle w:val="Paragrafi"/>
      </w:pPr>
      <w:r w:rsidRPr="00836EF0">
        <w:t>c) bimët, produktet bimore dhe objektet e tjera të përcaktuara në aneksin IV, seksioni 1, plotësojnë kërkesat specifike të parashikuara në këtë aneks.</w:t>
      </w:r>
    </w:p>
    <w:p w:rsidR="005E41FF" w:rsidRPr="00836EF0" w:rsidRDefault="005E41FF" w:rsidP="005E41FF">
      <w:pPr>
        <w:pStyle w:val="Paragrafi"/>
      </w:pPr>
      <w:r w:rsidRPr="00836EF0">
        <w:t>2. Në rastet kur inspektori gjykon se duhet të merret një mostër përfaqësimi e partisë së bimëve, produkteve bimore ose objekteve të tjera të përcaktuara në aneksin V, pjesa B, këto mostra dërgohen për analizë në Institutin e Mbrojtjes së Bimëve për t’u analizuar, kundrejt pagesës prej zotëruesit të mallit.</w:t>
      </w:r>
    </w:p>
    <w:p w:rsidR="005E41FF" w:rsidRPr="00836EF0" w:rsidRDefault="005E41FF" w:rsidP="005E41FF">
      <w:pPr>
        <w:pStyle w:val="Paragrafi"/>
      </w:pPr>
    </w:p>
    <w:p w:rsidR="005E41FF" w:rsidRPr="00836EF0" w:rsidRDefault="005E41FF" w:rsidP="005E41FF">
      <w:pPr>
        <w:pStyle w:val="NeniNr"/>
      </w:pPr>
      <w:r w:rsidRPr="00836EF0">
        <w:t>Neni 12</w:t>
      </w:r>
    </w:p>
    <w:p w:rsidR="005E41FF" w:rsidRPr="00836EF0" w:rsidRDefault="005E41FF" w:rsidP="005E41FF">
      <w:pPr>
        <w:pStyle w:val="Paragrafi"/>
      </w:pPr>
    </w:p>
    <w:p w:rsidR="005E41FF" w:rsidRPr="00836EF0" w:rsidRDefault="005E41FF" w:rsidP="005E41FF">
      <w:pPr>
        <w:pStyle w:val="Paragrafi"/>
      </w:pPr>
      <w:r w:rsidRPr="00836EF0">
        <w:t>1. Bimët, produktet bimore dhe objektet e tjera të përcaktuara në aneksin V, pjesa B, kur importohen, duhet të jenë të shoqëruara me Certifikatë Fitosanitare të lëshuar prej autoritetit zyrtar fitosanitar të vendit të origjinës.</w:t>
      </w:r>
    </w:p>
    <w:p w:rsidR="005E41FF" w:rsidRPr="00836EF0" w:rsidRDefault="005E41FF" w:rsidP="005E41FF">
      <w:pPr>
        <w:pStyle w:val="Paragrafi"/>
      </w:pPr>
      <w:r w:rsidRPr="00836EF0">
        <w:t>2. Në rastet kur për bimët, produktet bimore dhe objektet e tjera ka kërkesa të veçanta të përcaktuara në aneksin IV, seksioni 1, Certifikata Fitosanitare duhet të jetë e lëshuar nga autoriteti zyrtar fitosanitar i vendit të origjinës me përjashtim:</w:t>
      </w:r>
    </w:p>
    <w:p w:rsidR="005E41FF" w:rsidRPr="00836EF0" w:rsidRDefault="005E41FF" w:rsidP="005E41FF">
      <w:pPr>
        <w:pStyle w:val="Paragrafi"/>
      </w:pPr>
      <w:r w:rsidRPr="00836EF0">
        <w:t>a) të drurit, i cili mund të shoqërohet me Certifikatë Fitosanitare të lëshuar nga autoriteti zyrtar fitosanitar i ndryshëm nga vendi i origjinës, në qoftë se sipas kërkesave të veçanta të parashikuara në aneksin IV, seksioni 1, ai (druri) është përpunuar (zhveshur lëvorja) në këtë vend;</w:t>
      </w:r>
    </w:p>
    <w:p w:rsidR="005E41FF" w:rsidRPr="00836EF0" w:rsidRDefault="005E41FF" w:rsidP="005E41FF">
      <w:pPr>
        <w:pStyle w:val="Paragrafi"/>
      </w:pPr>
      <w:r w:rsidRPr="00836EF0">
        <w:t>b) të rasteve të tjera të veçanta të parashikuara në aneksin IV, seksioni 1, kur ngarkesa shoqërohet me Certifikatë Fitosanitare të lëshuar nga autoriteti zyrtar fitosanitar i ndryshëm nga vendi i origjinës.</w:t>
      </w:r>
    </w:p>
    <w:p w:rsidR="005E41FF" w:rsidRPr="00836EF0" w:rsidRDefault="005E41FF" w:rsidP="005E41FF">
      <w:pPr>
        <w:pStyle w:val="Paragrafi"/>
      </w:pPr>
      <w:r w:rsidRPr="00836EF0">
        <w:t>3. Në qoftë se pjesë nga një ngarkesë bimësh ose produktesh bimore është ndarë, vënë në magazinim ose i është ndërruar ambalazhimi në një vend të ndryshëm nga vendi i origjinës, ajo duhet të shoqërohet nga një Certifikatë Fitosanitare, të lëshuar nga autoriteti zyrtar fitosanitar i vendit rieksportues, ose nga një Certifikatë Fitosanitare Rieksporti, së bashku me Certifikatën Fitosanitare të lëshuar nga autoriteti zyrtar i vendit të origjinës.</w:t>
      </w:r>
    </w:p>
    <w:p w:rsidR="005E41FF" w:rsidRPr="00836EF0" w:rsidRDefault="005E41FF" w:rsidP="005E41FF">
      <w:pPr>
        <w:pStyle w:val="Paragrafi"/>
      </w:pPr>
      <w:r w:rsidRPr="00836EF0">
        <w:t xml:space="preserve"> 4. Certifikata Fitosanitare ose Certifikata Fitosanitare e Rieksportit duhet të përmbajnë informacionin sipas modelit të Konventës Ndërkombëtare të Mbrojtjes së Bimëve dhe duhet të jetë e lëshuar prej autoritetit zyrtar të vendit eksportues/rieksportues. Certifikata duhet të jetë modeluar në të paktën në njërën prej gjuhëve zyrtare të Komunitetit Europian. Emri botanik i bimës/bimëve duhet të jetë në gjuhën latine.</w:t>
      </w:r>
    </w:p>
    <w:p w:rsidR="005E41FF" w:rsidRPr="00836EF0" w:rsidRDefault="005E41FF" w:rsidP="005E41FF">
      <w:pPr>
        <w:pStyle w:val="Paragrafi"/>
      </w:pPr>
      <w:r w:rsidRPr="00836EF0">
        <w:t>5. Korrigjimet ose ndryshimet e bëjnë të pavlefshme një Certifikatë Fitosanitare. Origjinali dhe kopja e një Certifikate Fitosanitare dallohen nga fjalët “original” ose “copy” (“Duplicate”) të stampuara në të.</w:t>
      </w:r>
    </w:p>
    <w:p w:rsidR="005E41FF" w:rsidRPr="00836EF0" w:rsidRDefault="005E41FF" w:rsidP="005E41FF">
      <w:pPr>
        <w:pStyle w:val="Paragrafi"/>
      </w:pPr>
      <w:r w:rsidRPr="00836EF0">
        <w:t xml:space="preserve">6. Certifikata Fitosanitare ose Certifikata Fitosanitare e Rieksportit duhet të jetë lëshuar prej vendit të origjinës ose vendit rieksportues jo më përpara se 14 ditë nga momenti kur bimët, produkte bimore ose objektet e tjera i nënshtrohen inspektimit fitosanitar në pikat doganore të hyrjes. </w:t>
      </w:r>
    </w:p>
    <w:p w:rsidR="005E41FF" w:rsidRPr="00836EF0" w:rsidRDefault="005E41FF" w:rsidP="005E41FF">
      <w:pPr>
        <w:pStyle w:val="Paragrafi"/>
      </w:pPr>
    </w:p>
    <w:p w:rsidR="005E41FF" w:rsidRPr="00836EF0" w:rsidRDefault="005E41FF" w:rsidP="005E41FF">
      <w:pPr>
        <w:pStyle w:val="NeniNr"/>
      </w:pPr>
      <w:r w:rsidRPr="00836EF0">
        <w:t>Neni 13</w:t>
      </w:r>
    </w:p>
    <w:p w:rsidR="005E41FF" w:rsidRPr="00836EF0" w:rsidRDefault="005E41FF" w:rsidP="005E41FF">
      <w:pPr>
        <w:pStyle w:val="Paragrafi"/>
      </w:pPr>
    </w:p>
    <w:p w:rsidR="005E41FF" w:rsidRPr="00836EF0" w:rsidRDefault="005E41FF" w:rsidP="005E41FF">
      <w:pPr>
        <w:pStyle w:val="Paragrafi"/>
      </w:pPr>
      <w:r w:rsidRPr="00836EF0">
        <w:t>Kushtet e parashikuara në nenin 5 dhe nenin 11, pika (1) nuk aplikohen për bimët, produktet bimore dhe objektet e tjera që kalojnë transit në territorin e Shqipërisë, të cilat, pasi i nënshtrohen inspektimit fitosanitar, rezulton se ambalazhimi i tyre është bërë në kushte të tilla sigurie, që garanton mospërhapjen e parazitëve karantinor.</w:t>
      </w:r>
    </w:p>
    <w:p w:rsidR="005E41FF" w:rsidRPr="00836EF0" w:rsidRDefault="005E41FF" w:rsidP="005E41FF">
      <w:pPr>
        <w:pStyle w:val="Paragrafi"/>
      </w:pPr>
    </w:p>
    <w:p w:rsidR="005E41FF" w:rsidRPr="00836EF0" w:rsidRDefault="005E41FF" w:rsidP="005E41FF">
      <w:pPr>
        <w:pStyle w:val="NeniNr"/>
      </w:pPr>
      <w:r w:rsidRPr="00836EF0">
        <w:t>Neni 14</w:t>
      </w:r>
    </w:p>
    <w:p w:rsidR="005E41FF" w:rsidRPr="00836EF0" w:rsidRDefault="005E41FF" w:rsidP="005E41FF">
      <w:pPr>
        <w:pStyle w:val="Paragrafi"/>
      </w:pPr>
    </w:p>
    <w:p w:rsidR="005E41FF" w:rsidRPr="00836EF0" w:rsidRDefault="005E41FF" w:rsidP="005E41FF">
      <w:pPr>
        <w:pStyle w:val="Paragrafi"/>
      </w:pPr>
      <w:r w:rsidRPr="00836EF0">
        <w:t>Ministri, nëpërmjet marrëveshjeve dypalëshe, mund të kërkojë që inspektimet fitosanitare të cilat lidhen me nenin 11, pika (1) të kryhen në shtetin eksportues, në bashkëpunim me autoritetet fitosanitare të këtij shteti.</w:t>
      </w:r>
    </w:p>
    <w:p w:rsidR="005E41FF" w:rsidRPr="00836EF0" w:rsidRDefault="005E41FF" w:rsidP="005E41FF">
      <w:pPr>
        <w:pStyle w:val="Paragrafi"/>
      </w:pPr>
    </w:p>
    <w:p w:rsidR="005E41FF" w:rsidRPr="00836EF0" w:rsidRDefault="005E41FF" w:rsidP="005E41FF">
      <w:pPr>
        <w:pStyle w:val="NeniNr"/>
      </w:pPr>
      <w:r w:rsidRPr="00836EF0">
        <w:t>Neni  15</w:t>
      </w:r>
    </w:p>
    <w:p w:rsidR="005E41FF" w:rsidRPr="00836EF0" w:rsidRDefault="005E41FF" w:rsidP="005E41FF">
      <w:pPr>
        <w:pStyle w:val="Paragrafi"/>
      </w:pPr>
    </w:p>
    <w:p w:rsidR="005E41FF" w:rsidRPr="00836EF0" w:rsidRDefault="005E41FF" w:rsidP="005E41FF">
      <w:pPr>
        <w:pStyle w:val="Paragrafi"/>
      </w:pPr>
      <w:r w:rsidRPr="00836EF0">
        <w:t xml:space="preserve">Në rast se bimët ose produktet bimore janë të destinuara për një Zonë të Mbrojtur, kushtet e përcaktuara në nenin 11, pika (1) do të aplikohen në përputhje me kërkesat e veçanta në fuqi për këtë Zonë. </w:t>
      </w:r>
    </w:p>
    <w:p w:rsidR="005E41FF" w:rsidRPr="00836EF0" w:rsidRDefault="005E41FF" w:rsidP="005E41FF">
      <w:pPr>
        <w:pStyle w:val="Paragrafi"/>
      </w:pPr>
    </w:p>
    <w:p w:rsidR="005E41FF" w:rsidRPr="00D6048F" w:rsidRDefault="005E41FF" w:rsidP="005E41FF">
      <w:pPr>
        <w:pStyle w:val="NeniNr"/>
      </w:pPr>
      <w:r w:rsidRPr="00D6048F">
        <w:t>Neni  16</w:t>
      </w:r>
    </w:p>
    <w:p w:rsidR="005E41FF" w:rsidRPr="00836EF0" w:rsidRDefault="005E41FF" w:rsidP="005E41FF">
      <w:pPr>
        <w:pStyle w:val="Paragrafi"/>
      </w:pPr>
    </w:p>
    <w:p w:rsidR="005E41FF" w:rsidRPr="00836EF0" w:rsidRDefault="005E41FF" w:rsidP="005E41FF">
      <w:pPr>
        <w:pStyle w:val="Paragrafi"/>
      </w:pPr>
      <w:r w:rsidRPr="00836EF0">
        <w:t>1. Importuesit e bimëve, produkteve bimore ose objekteve të tjera, duhet të regjistrohen sipas nenit 27.</w:t>
      </w:r>
    </w:p>
    <w:p w:rsidR="005E41FF" w:rsidRPr="00836EF0" w:rsidRDefault="005E41FF" w:rsidP="005E41FF">
      <w:pPr>
        <w:pStyle w:val="Paragrafi"/>
      </w:pPr>
      <w:r w:rsidRPr="00836EF0">
        <w:lastRenderedPageBreak/>
        <w:t xml:space="preserve">2. Importuesit e bimëve, produkteve bimore ose objekteve të tjera, janë të detyruar të informojnë 48 orë para mbërritjes së ngarkesës në pikën doganore të hyrjes, Drejtorinë e Bujqësisë dhe Ushqimit (DBU) të rrethit nga do të bëhet hyrja e ngarkesës për: vendin e origjinës, llojin, qëllimin e përdorimit, destinacionin dhe specifikime të tjera që mund t’i kërkohen. </w:t>
      </w:r>
    </w:p>
    <w:p w:rsidR="005E41FF" w:rsidRPr="00836EF0" w:rsidRDefault="005E41FF" w:rsidP="005E41FF">
      <w:pPr>
        <w:pStyle w:val="Paragrafi"/>
      </w:pPr>
    </w:p>
    <w:p w:rsidR="005E41FF" w:rsidRPr="00836EF0" w:rsidRDefault="005E41FF" w:rsidP="005E41FF">
      <w:pPr>
        <w:pStyle w:val="NeniNr"/>
      </w:pPr>
      <w:r w:rsidRPr="00836EF0">
        <w:t>Neni 17</w:t>
      </w:r>
    </w:p>
    <w:p w:rsidR="005E41FF" w:rsidRPr="00836EF0" w:rsidRDefault="005E41FF" w:rsidP="005E41FF">
      <w:pPr>
        <w:pStyle w:val="Paragrafi"/>
      </w:pPr>
    </w:p>
    <w:p w:rsidR="005E41FF" w:rsidRPr="00836EF0" w:rsidRDefault="005E41FF" w:rsidP="005E41FF">
      <w:pPr>
        <w:pStyle w:val="Paragrafi"/>
      </w:pPr>
      <w:r w:rsidRPr="00836EF0">
        <w:t>1. Kur pas inspektimit fitosanitar rezulton se kushtet e përcaktuara nga neni 11, pika (1) nuk plotësohen atëherë sipas rastit merren këto masa :</w:t>
      </w:r>
    </w:p>
    <w:p w:rsidR="005E41FF" w:rsidRPr="00836EF0" w:rsidRDefault="005E41FF" w:rsidP="005E41FF">
      <w:pPr>
        <w:pStyle w:val="Paragrafi"/>
      </w:pPr>
      <w:r w:rsidRPr="00836EF0">
        <w:t>a) bëhet trajtimi fitosanitar me metoda, të cilat garantojnë dezinfektimin e ngarkesës;</w:t>
      </w:r>
    </w:p>
    <w:p w:rsidR="005E41FF" w:rsidRPr="00836EF0" w:rsidRDefault="005E41FF" w:rsidP="005E41FF">
      <w:pPr>
        <w:pStyle w:val="Paragrafi"/>
      </w:pPr>
      <w:r w:rsidRPr="00836EF0">
        <w:t>b) ndarja e  pjesëve të infektuara ose të kontaminuara  të  ngarkesës  dhe asgjësimi i tyre me metoda, të cilat garantojnë shkatërrimin e plotë të parazitit dhe mundësinë e përhapjes së tij në territorin e vendit;</w:t>
      </w:r>
    </w:p>
    <w:p w:rsidR="005E41FF" w:rsidRPr="00836EF0" w:rsidRDefault="005E41FF" w:rsidP="005E41FF">
      <w:pPr>
        <w:pStyle w:val="Paragrafi"/>
      </w:pPr>
      <w:r w:rsidRPr="00836EF0">
        <w:t>c) vendosja e mallit në regjim karantinor deri sa të dalin rezultatet zyrtare të analizave;</w:t>
      </w:r>
    </w:p>
    <w:p w:rsidR="005E41FF" w:rsidRPr="00836EF0" w:rsidRDefault="005E41FF" w:rsidP="005E41FF">
      <w:pPr>
        <w:pStyle w:val="Paragrafi"/>
      </w:pPr>
      <w:r w:rsidRPr="00836EF0">
        <w:t>d) lejimi i transportit nën kontrollin e inspektorëve në vendin e përpunimit industrial, kur përpunimi garanton shkatërrimin e plotë të parazitit dhe mundësinë e përhapjes së tij në territorin e vendit;</w:t>
      </w:r>
    </w:p>
    <w:p w:rsidR="005E41FF" w:rsidRPr="00836EF0" w:rsidRDefault="005E41FF" w:rsidP="005E41FF">
      <w:pPr>
        <w:pStyle w:val="Paragrafi"/>
      </w:pPr>
      <w:r w:rsidRPr="00836EF0">
        <w:t>e) kthimin mbrapsht të ngarkesës;</w:t>
      </w:r>
    </w:p>
    <w:p w:rsidR="005E41FF" w:rsidRPr="00836EF0" w:rsidRDefault="005E41FF" w:rsidP="005E41FF">
      <w:pPr>
        <w:pStyle w:val="Paragrafi"/>
      </w:pPr>
      <w:r w:rsidRPr="00836EF0">
        <w:t>f) asgjësimin e ngarkesës me metoda, të cilat garantojnë shkatërrimin e plotë të parazitit dhe mundësinë e përhapjes së tij në territorin e vendit.</w:t>
      </w:r>
    </w:p>
    <w:p w:rsidR="005E41FF" w:rsidRPr="00836EF0" w:rsidRDefault="005E41FF" w:rsidP="005E41FF">
      <w:pPr>
        <w:pStyle w:val="Paragrafi"/>
      </w:pPr>
      <w:r w:rsidRPr="00836EF0">
        <w:t>2. Të gjitha shpenzimet që lidhen me masat e përmendura në pikën (1), të këtij neni përballohen nga zotëruesi i ngarkesës.</w:t>
      </w:r>
    </w:p>
    <w:p w:rsidR="005E41FF" w:rsidRPr="00836EF0" w:rsidRDefault="005E41FF" w:rsidP="005E41FF">
      <w:pPr>
        <w:pStyle w:val="Paragrafi"/>
      </w:pPr>
      <w:r w:rsidRPr="00836EF0">
        <w:t>3. Në rastet kur importuesi refuzon të ndërmerren masat e parashikuara në pikën (1) të këtij neni, inspektori vendos në Certifikatën Fitosanitare vulën trekëndore me ngjyrë të kuqe me mbishkrimin “Certificate Cancelled” me emrin e inspektorit dhe datën e refuzimit.</w:t>
      </w:r>
    </w:p>
    <w:p w:rsidR="005E41FF" w:rsidRPr="00836EF0" w:rsidRDefault="005E41FF" w:rsidP="005E41FF">
      <w:pPr>
        <w:pStyle w:val="Paragrafi"/>
      </w:pPr>
    </w:p>
    <w:p w:rsidR="005E41FF" w:rsidRPr="00836EF0" w:rsidRDefault="005E41FF" w:rsidP="005E41FF">
      <w:pPr>
        <w:pStyle w:val="NeniNr"/>
      </w:pPr>
      <w:r w:rsidRPr="00836EF0">
        <w:t>Neni  18</w:t>
      </w:r>
    </w:p>
    <w:p w:rsidR="005E41FF" w:rsidRPr="00836EF0" w:rsidRDefault="005E41FF" w:rsidP="005E41FF">
      <w:pPr>
        <w:pStyle w:val="Paragrafi"/>
      </w:pPr>
    </w:p>
    <w:p w:rsidR="005E41FF" w:rsidRPr="00836EF0" w:rsidRDefault="005E41FF" w:rsidP="005E41FF">
      <w:pPr>
        <w:pStyle w:val="Paragrafi"/>
      </w:pPr>
      <w:r w:rsidRPr="00836EF0">
        <w:t>Kur inspektimi sipas nenit 11, pika (1) është përfunduar, inspektori i pikës doganore të hyrjes i paraqet autoriteteve doganore një raport sipas modelit të paraqitur në aneksin VI mbi inspektimin fitosanitar të ngarkesës.</w:t>
      </w:r>
    </w:p>
    <w:p w:rsidR="005E41FF" w:rsidRPr="00836EF0" w:rsidRDefault="005E41FF" w:rsidP="005E41FF">
      <w:pPr>
        <w:pStyle w:val="Paragrafi"/>
      </w:pPr>
    </w:p>
    <w:p w:rsidR="005E41FF" w:rsidRPr="00836EF0" w:rsidRDefault="005E41FF" w:rsidP="005E41FF">
      <w:pPr>
        <w:pStyle w:val="NeniNr"/>
      </w:pPr>
      <w:r w:rsidRPr="00836EF0">
        <w:t>Neni  19</w:t>
      </w:r>
    </w:p>
    <w:p w:rsidR="005E41FF" w:rsidRPr="00836EF0" w:rsidRDefault="005E41FF" w:rsidP="005E41FF">
      <w:pPr>
        <w:pStyle w:val="Paragrafi"/>
      </w:pPr>
    </w:p>
    <w:p w:rsidR="005E41FF" w:rsidRPr="00836EF0" w:rsidRDefault="005E41FF" w:rsidP="005E41FF">
      <w:pPr>
        <w:pStyle w:val="Paragrafi"/>
      </w:pPr>
      <w:r w:rsidRPr="00836EF0">
        <w:t>1. Bimët, produktet bimore dhe objekte të tjera, për të cilat shteti importues parashikon kërkesa të veçanta, duhet të jenë të shoqëruara me dokumentet e mëposhtme:</w:t>
      </w:r>
    </w:p>
    <w:p w:rsidR="005E41FF" w:rsidRPr="00836EF0" w:rsidRDefault="005E41FF" w:rsidP="005E41FF">
      <w:pPr>
        <w:pStyle w:val="Paragrafi"/>
      </w:pPr>
      <w:r w:rsidRPr="00836EF0">
        <w:t xml:space="preserve">a) “Certifikatë Fitosanitare”, për ngarkesat me origjinë nga Shqipëria. </w:t>
      </w:r>
    </w:p>
    <w:p w:rsidR="005E41FF" w:rsidRPr="00836EF0" w:rsidRDefault="005E41FF" w:rsidP="005E41FF">
      <w:pPr>
        <w:pStyle w:val="Paragrafi"/>
      </w:pPr>
      <w:r w:rsidRPr="00836EF0">
        <w:t xml:space="preserve">b) “Certifikatë Fitosanitare Rieksporti” dhe “Certifikatë Fitosanitare” të vendit të origjinës, për ngarkesat jo me origjinë nga Shqipëria kur malli është ndarë në disa destinacione, është magazinuar ose është riambalazhuar: </w:t>
      </w:r>
    </w:p>
    <w:p w:rsidR="005E41FF" w:rsidRPr="00836EF0" w:rsidRDefault="005E41FF" w:rsidP="005E41FF">
      <w:pPr>
        <w:pStyle w:val="Paragrafi"/>
      </w:pPr>
      <w:r w:rsidRPr="00836EF0">
        <w:t>2. Certifikata Fitosanitare dhe Certifikata Fitosanitare e Rieksportit lëshohet pas inspektimit kur gjykohet nga inspektori se ngarkesa plotëson të gjitha kërkesat e veçanta të përcaktuara prej shtetit importues.</w:t>
      </w:r>
    </w:p>
    <w:p w:rsidR="005E41FF" w:rsidRPr="00836EF0" w:rsidRDefault="005E41FF" w:rsidP="005E41FF">
      <w:pPr>
        <w:pStyle w:val="Paragrafi"/>
      </w:pPr>
      <w:r w:rsidRPr="00836EF0">
        <w:t xml:space="preserve">3. Eksportuesit e bimëve, produkteve bimore, ose objekteve të tjera  janë të detyruar të njoftojnë 48 orë para nisjes së ngarkesës për eksport DBU-në e rrethit nga është origjina e ngarkesës, për llojin, prodhuesin, destinacionin dhe specifikime të tjera, që mund t’i kërkohen për kryerjen e inspektimit dhe pajisjen me Certifikatë Fitosanitare. </w:t>
      </w:r>
    </w:p>
    <w:p w:rsidR="005E41FF" w:rsidRPr="00836EF0" w:rsidRDefault="005E41FF" w:rsidP="005E41FF">
      <w:pPr>
        <w:pStyle w:val="Paragrafi"/>
      </w:pPr>
      <w:r w:rsidRPr="00836EF0">
        <w:t>4. Kushtet e parashikuara në nenin 12, pika (4), (6) janë të vlefshme edhe për Certifikatat Fitosanitare të Eksportit dhe Rieksportit, modeli i të cilave jepet në aneksin VII dhe aneksin VIII.</w:t>
      </w:r>
    </w:p>
    <w:p w:rsidR="005E41FF" w:rsidRPr="00836EF0" w:rsidRDefault="005E41FF" w:rsidP="005E41FF">
      <w:pPr>
        <w:pStyle w:val="Paragrafi"/>
      </w:pPr>
    </w:p>
    <w:p w:rsidR="005E41FF" w:rsidRPr="00836EF0" w:rsidRDefault="005E41FF" w:rsidP="005E41FF">
      <w:pPr>
        <w:pStyle w:val="KreuNr"/>
      </w:pPr>
      <w:r w:rsidRPr="00836EF0">
        <w:t>KREU III</w:t>
      </w:r>
    </w:p>
    <w:p w:rsidR="005E41FF" w:rsidRPr="00836EF0" w:rsidRDefault="005E41FF" w:rsidP="005E41FF">
      <w:pPr>
        <w:pStyle w:val="Paragrafi"/>
      </w:pPr>
    </w:p>
    <w:p w:rsidR="005E41FF" w:rsidRPr="00836EF0" w:rsidRDefault="005E41FF" w:rsidP="005E41FF">
      <w:pPr>
        <w:pStyle w:val="Paragrafi"/>
      </w:pPr>
      <w:r w:rsidRPr="00836EF0">
        <w:t>Masat Fitosanitare lidhur me lëvizjen e bimëve e produkteve bimore të prodhuara në Shqipëri si dhe objekteve të tjera</w:t>
      </w:r>
    </w:p>
    <w:p w:rsidR="005E41FF" w:rsidRPr="00836EF0" w:rsidRDefault="005E41FF" w:rsidP="005E41FF">
      <w:pPr>
        <w:pStyle w:val="Paragrafi"/>
      </w:pPr>
    </w:p>
    <w:p w:rsidR="005E41FF" w:rsidRPr="00836EF0" w:rsidRDefault="005E41FF" w:rsidP="005E41FF">
      <w:pPr>
        <w:pStyle w:val="NeniNr"/>
      </w:pPr>
      <w:r w:rsidRPr="00836EF0">
        <w:lastRenderedPageBreak/>
        <w:t>Neni 20</w:t>
      </w:r>
    </w:p>
    <w:p w:rsidR="005E41FF" w:rsidRPr="00836EF0" w:rsidRDefault="005E41FF" w:rsidP="005E41FF">
      <w:pPr>
        <w:pStyle w:val="Paragrafi"/>
      </w:pPr>
    </w:p>
    <w:p w:rsidR="005E41FF" w:rsidRPr="00836EF0" w:rsidRDefault="005E41FF" w:rsidP="005E41FF">
      <w:pPr>
        <w:pStyle w:val="Paragrafi"/>
      </w:pPr>
      <w:r w:rsidRPr="00836EF0">
        <w:t xml:space="preserve">Lëvizja brenda territorit të Shqipërisë e bimëve, produkteve bimore dhe objekteve të tjera, të prodhuara në Shqipëri dhe të përmendura në aneksin V, pjesa A, lejohet vetëm nëse ato, ambalazhet e tyre, dhe nëse është e nevojshme edhe mjeti i transportit, i janë nënshtruar inspektimit fitosanitar. </w:t>
      </w:r>
    </w:p>
    <w:p w:rsidR="005E41FF" w:rsidRPr="00836EF0" w:rsidRDefault="005E41FF" w:rsidP="005E41FF">
      <w:pPr>
        <w:pStyle w:val="Paragrafi"/>
      </w:pPr>
    </w:p>
    <w:p w:rsidR="005E41FF" w:rsidRPr="00836EF0" w:rsidRDefault="005E41FF" w:rsidP="005E41FF">
      <w:pPr>
        <w:pStyle w:val="NeniNr"/>
      </w:pPr>
      <w:r w:rsidRPr="00836EF0">
        <w:t>Neni 21</w:t>
      </w:r>
    </w:p>
    <w:p w:rsidR="005E41FF" w:rsidRPr="00836EF0" w:rsidRDefault="005E41FF" w:rsidP="005E41FF">
      <w:pPr>
        <w:pStyle w:val="Paragrafi"/>
      </w:pPr>
    </w:p>
    <w:p w:rsidR="005E41FF" w:rsidRPr="00836EF0" w:rsidRDefault="005E41FF" w:rsidP="005E41FF">
      <w:pPr>
        <w:pStyle w:val="Paragrafi"/>
      </w:pPr>
      <w:r w:rsidRPr="00836EF0">
        <w:t xml:space="preserve">Inspektimi fitosanitar i përmendur në nenin 20, kryhet prej inspektorëve të mbrojtjes së bimëve të rrethit prej nga kanë origjinën bimët dhe produktet bimore. Inspektimi mund të kryhet me vrojtim të përgjithshëm ose me marrje mostre. </w:t>
      </w:r>
    </w:p>
    <w:p w:rsidR="005E41FF" w:rsidRPr="00836EF0" w:rsidRDefault="005E41FF" w:rsidP="005E41FF">
      <w:pPr>
        <w:pStyle w:val="Paragrafi"/>
      </w:pPr>
      <w:r w:rsidRPr="00836EF0">
        <w:t>Në vartësi të objektit që inspektohet, ekzaminimet e nevojshme mund të kryhen edhe gjatë vegjetacionit në parcelën e kultivimit ose gjatë magazinimit.</w:t>
      </w:r>
    </w:p>
    <w:p w:rsidR="005E41FF" w:rsidRPr="00836EF0" w:rsidRDefault="005E41FF" w:rsidP="005E41FF">
      <w:pPr>
        <w:pStyle w:val="Paragrafi"/>
      </w:pPr>
    </w:p>
    <w:p w:rsidR="005E41FF" w:rsidRPr="00836EF0" w:rsidRDefault="005E41FF" w:rsidP="005E41FF">
      <w:pPr>
        <w:pStyle w:val="NeniNr"/>
      </w:pPr>
      <w:r w:rsidRPr="00836EF0">
        <w:t>Neni 22</w:t>
      </w:r>
    </w:p>
    <w:p w:rsidR="005E41FF" w:rsidRPr="00836EF0" w:rsidRDefault="005E41FF" w:rsidP="005E41FF">
      <w:pPr>
        <w:pStyle w:val="Paragrafi"/>
      </w:pPr>
    </w:p>
    <w:p w:rsidR="005E41FF" w:rsidRPr="00836EF0" w:rsidRDefault="005E41FF" w:rsidP="005E41FF">
      <w:pPr>
        <w:pStyle w:val="Paragrafi"/>
      </w:pPr>
      <w:r w:rsidRPr="00836EF0">
        <w:t>Bimët, produktet bimore të prodhuara në Shqipëri dhe objektet e tjera të përmendura në aneksin V, pjesa A, pajisen me Certifikatë Fitosanitare të Brendshme sipas aneksit IX, nëse pas inspektimit të kryer sipas nenit 21 rezulton se:</w:t>
      </w:r>
    </w:p>
    <w:p w:rsidR="005E41FF" w:rsidRPr="00836EF0" w:rsidRDefault="005E41FF" w:rsidP="005E41FF">
      <w:pPr>
        <w:pStyle w:val="Paragrafi"/>
      </w:pPr>
      <w:r w:rsidRPr="00836EF0">
        <w:t>a) janë të painfektuara ose të kontaminuara me parazitë të përmendur në aneksin I, seksioni 2;</w:t>
      </w:r>
    </w:p>
    <w:p w:rsidR="005E41FF" w:rsidRPr="00836EF0" w:rsidRDefault="005E41FF" w:rsidP="005E41FF">
      <w:pPr>
        <w:pStyle w:val="Paragrafi"/>
      </w:pPr>
      <w:r w:rsidRPr="00836EF0">
        <w:t>b) bimët, produktet bimore dhe objektet e tjera të përmendura në aneksin II, seksioni 2 nuk janë të infektuara ose të kontaminuara me parazitë të përmendur në këtë seksion të këtij aneksi;</w:t>
      </w:r>
    </w:p>
    <w:p w:rsidR="005E41FF" w:rsidRPr="00836EF0" w:rsidRDefault="005E41FF" w:rsidP="005E41FF">
      <w:pPr>
        <w:pStyle w:val="Paragrafi"/>
      </w:pPr>
      <w:r w:rsidRPr="00836EF0">
        <w:t>c) bimët, produktet bimore dhe objekte të tjera që trajtohen në aneksin IV, seksioni 2, plotësojnë kushtet e veçanta që kërkohen sipas këtij aneksi dhe seksioni.</w:t>
      </w:r>
    </w:p>
    <w:p w:rsidR="005E41FF" w:rsidRPr="00836EF0" w:rsidRDefault="005E41FF" w:rsidP="005E41FF">
      <w:pPr>
        <w:pStyle w:val="Paragrafi"/>
      </w:pPr>
    </w:p>
    <w:p w:rsidR="005E41FF" w:rsidRPr="00836EF0" w:rsidRDefault="005E41FF" w:rsidP="005E41FF">
      <w:pPr>
        <w:pStyle w:val="NeniNr"/>
      </w:pPr>
      <w:r w:rsidRPr="00836EF0">
        <w:t>Neni 23</w:t>
      </w:r>
    </w:p>
    <w:p w:rsidR="005E41FF" w:rsidRPr="00836EF0" w:rsidRDefault="005E41FF" w:rsidP="005E41FF">
      <w:pPr>
        <w:pStyle w:val="Paragrafi"/>
      </w:pPr>
    </w:p>
    <w:p w:rsidR="005E41FF" w:rsidRPr="00836EF0" w:rsidRDefault="005E41FF" w:rsidP="005E41FF">
      <w:pPr>
        <w:pStyle w:val="Paragrafi"/>
      </w:pPr>
      <w:r w:rsidRPr="00836EF0">
        <w:t>1. Kur pas inspektimit fitosanitar të bimëve, produkteve bimore dhe objekteve të tjera rezulton se kushtet e përcaktuara nga neni 22 nuk plotësohen atëherë, sipas rastit, merren këto masa:</w:t>
      </w:r>
    </w:p>
    <w:p w:rsidR="005E41FF" w:rsidRPr="00836EF0" w:rsidRDefault="005E41FF" w:rsidP="005E41FF">
      <w:pPr>
        <w:pStyle w:val="Paragrafi"/>
      </w:pPr>
      <w:r w:rsidRPr="00836EF0">
        <w:t>a) bëhet trajtimi fitosanitar me metoda, të cilat garantojnë dezinfektimin e tyre dhe pajisen me Certifikatë Fitosanitare të Brendshme;</w:t>
      </w:r>
    </w:p>
    <w:p w:rsidR="005E41FF" w:rsidRPr="00836EF0" w:rsidRDefault="005E41FF" w:rsidP="005E41FF">
      <w:pPr>
        <w:pStyle w:val="Paragrafi"/>
      </w:pPr>
      <w:r w:rsidRPr="00836EF0">
        <w:t>b) largohen pjesët e infektuara dhe bëhet asgjësimi i tyre me metoda, të cilat garantojnë shkatërrimin e plotë të parazitëve dhe bëjnë të pamundur përhapjen e tyre në territorin e vendit dhe më pas pajisen me Certifikatë Fitosanitare të Brendëshme;</w:t>
      </w:r>
    </w:p>
    <w:p w:rsidR="005E41FF" w:rsidRPr="00836EF0" w:rsidRDefault="005E41FF" w:rsidP="005E41FF">
      <w:pPr>
        <w:pStyle w:val="Paragrafi"/>
      </w:pPr>
      <w:r w:rsidRPr="00836EF0">
        <w:t>c) lejohen të transportohen nën kontrollin e inspektorëve në zona që nuk paraqesin rrezik të mëtejshëm ose në vende ku do të bëhet përpunimi industrial, kur ky përpunim garanton shkatërrimin e plotë të parazitëve dhe bëjnë të pamundur përhapjen e tyre në territorin e vendit;</w:t>
      </w:r>
    </w:p>
    <w:p w:rsidR="005E41FF" w:rsidRPr="00836EF0" w:rsidRDefault="005E41FF" w:rsidP="005E41FF">
      <w:pPr>
        <w:pStyle w:val="Paragrafi"/>
      </w:pPr>
    </w:p>
    <w:p w:rsidR="005E41FF" w:rsidRPr="00836EF0" w:rsidRDefault="005E41FF" w:rsidP="005E41FF">
      <w:pPr>
        <w:pStyle w:val="Paragrafi"/>
      </w:pPr>
      <w:r w:rsidRPr="00836EF0">
        <w:t>d) asgjësimi i plotë me metoda, të cilat garantojnë shkatërrimin e plotë të parazitëve dhe bëjnë të pamundur përhapjen e tyre në territorin e vendit.</w:t>
      </w:r>
    </w:p>
    <w:p w:rsidR="005E41FF" w:rsidRPr="00836EF0" w:rsidRDefault="005E41FF" w:rsidP="005E41FF">
      <w:pPr>
        <w:pStyle w:val="Paragrafi"/>
      </w:pPr>
      <w:r w:rsidRPr="00836EF0">
        <w:t>2. Të gjitha shpenzimet që lidhen me masat e përmendura në pikën (1) të këtij neni bëhen me shpenzimet e zotëruesit të mallit.</w:t>
      </w:r>
    </w:p>
    <w:p w:rsidR="005E41FF" w:rsidRPr="00836EF0" w:rsidRDefault="005E41FF" w:rsidP="005E41FF">
      <w:pPr>
        <w:pStyle w:val="Paragrafi"/>
      </w:pPr>
    </w:p>
    <w:p w:rsidR="005E41FF" w:rsidRPr="00836EF0" w:rsidRDefault="005E41FF" w:rsidP="005E41FF">
      <w:pPr>
        <w:pStyle w:val="NeniNr"/>
      </w:pPr>
      <w:r w:rsidRPr="00836EF0">
        <w:t>Neni 24</w:t>
      </w:r>
    </w:p>
    <w:p w:rsidR="005E41FF" w:rsidRPr="00836EF0" w:rsidRDefault="005E41FF" w:rsidP="005E41FF">
      <w:pPr>
        <w:pStyle w:val="Paragrafi"/>
      </w:pPr>
    </w:p>
    <w:p w:rsidR="005E41FF" w:rsidRPr="00836EF0" w:rsidRDefault="005E41FF" w:rsidP="005E41FF">
      <w:pPr>
        <w:pStyle w:val="Paragrafi"/>
      </w:pPr>
      <w:r w:rsidRPr="00836EF0">
        <w:t xml:space="preserve">Kushtet e parashikuara në nenet 20, 21, 22 dhe 23 nuk aplikohen në rastet e sasirave të vogla të bimëve ose produkteve bimore të përmendura në aneksin V, pjesa A, kur ato janë të destinuara për konsum vetjak dhe kur gjykohet se ato nuk mund të jenë ose nuk mund të bëhen burim i përhapjes së parazitëve të përmendur në aneksin I dhe II. </w:t>
      </w:r>
    </w:p>
    <w:p w:rsidR="005E41FF" w:rsidRPr="00836EF0" w:rsidRDefault="005E41FF" w:rsidP="005E41FF">
      <w:pPr>
        <w:pStyle w:val="NeniNr"/>
      </w:pPr>
    </w:p>
    <w:p w:rsidR="005E41FF" w:rsidRPr="00836EF0" w:rsidRDefault="005E41FF" w:rsidP="005E41FF">
      <w:pPr>
        <w:pStyle w:val="NeniNr"/>
      </w:pPr>
      <w:r w:rsidRPr="00836EF0">
        <w:t>Neni 25</w:t>
      </w:r>
    </w:p>
    <w:p w:rsidR="005E41FF" w:rsidRPr="00836EF0" w:rsidRDefault="005E41FF" w:rsidP="005E41FF">
      <w:pPr>
        <w:pStyle w:val="Paragrafi"/>
      </w:pPr>
    </w:p>
    <w:p w:rsidR="005E41FF" w:rsidRPr="00836EF0" w:rsidRDefault="005E41FF" w:rsidP="005E41FF">
      <w:pPr>
        <w:pStyle w:val="Paragrafi"/>
      </w:pPr>
      <w:r w:rsidRPr="00836EF0">
        <w:t xml:space="preserve">Certifikata Fitosanitare, Certifikata Fitosanitare e Rieksportit dhe Certifikata Fitosanitare e Brendshme përgatiten dhe shpërndahen nga Drejtoria e Mbrojtjes së Bimëve. </w:t>
      </w:r>
    </w:p>
    <w:p w:rsidR="005E41FF" w:rsidRPr="00836EF0" w:rsidRDefault="005E41FF" w:rsidP="005E41FF">
      <w:pPr>
        <w:pStyle w:val="Paragrafi"/>
      </w:pPr>
    </w:p>
    <w:p w:rsidR="005E41FF" w:rsidRPr="00836EF0" w:rsidRDefault="005E41FF" w:rsidP="005E41FF">
      <w:pPr>
        <w:pStyle w:val="NeniNr"/>
      </w:pPr>
      <w:r w:rsidRPr="00836EF0">
        <w:lastRenderedPageBreak/>
        <w:t>Neni 26</w:t>
      </w:r>
    </w:p>
    <w:p w:rsidR="005E41FF" w:rsidRPr="00836EF0" w:rsidRDefault="005E41FF" w:rsidP="005E41FF">
      <w:pPr>
        <w:pStyle w:val="Paragrafi"/>
      </w:pPr>
    </w:p>
    <w:p w:rsidR="005E41FF" w:rsidRPr="00836EF0" w:rsidRDefault="005E41FF" w:rsidP="005E41FF">
      <w:pPr>
        <w:pStyle w:val="Paragrafi"/>
      </w:pPr>
      <w:r w:rsidRPr="00836EF0">
        <w:t>Inspektorët e mbrojtjes së bimëve, në zbatim të këtyre Rregullave, kanë të drejtë të kryejnë inspektime në bimë, produkte bimore dhe objekte të tjera, në çdo vend ku ato mbillen, kultivohen, prodhohen, magazinohen, ofrohen për shitje e blerje.</w:t>
      </w:r>
    </w:p>
    <w:p w:rsidR="005E41FF" w:rsidRPr="00836EF0" w:rsidRDefault="005E41FF" w:rsidP="005E41FF">
      <w:pPr>
        <w:pStyle w:val="Paragrafi"/>
      </w:pPr>
    </w:p>
    <w:p w:rsidR="005E41FF" w:rsidRPr="00836EF0" w:rsidRDefault="005E41FF" w:rsidP="005E41FF">
      <w:pPr>
        <w:pStyle w:val="KreuNr"/>
      </w:pPr>
      <w:r w:rsidRPr="00836EF0">
        <w:t>KREU IV</w:t>
      </w:r>
    </w:p>
    <w:p w:rsidR="005E41FF" w:rsidRPr="00836EF0" w:rsidRDefault="005E41FF" w:rsidP="005E41FF">
      <w:pPr>
        <w:pStyle w:val="Paragrafi"/>
      </w:pPr>
    </w:p>
    <w:p w:rsidR="005E41FF" w:rsidRPr="00836EF0" w:rsidRDefault="005E41FF" w:rsidP="005E41FF">
      <w:pPr>
        <w:pStyle w:val="Paragrafi"/>
      </w:pPr>
      <w:r w:rsidRPr="00836EF0">
        <w:t>Regjistrimi i importuesve, eksportuesve, prodhuesve, qendrave të grumbullimit dhe shitjes me shumicë</w:t>
      </w:r>
    </w:p>
    <w:p w:rsidR="005E41FF" w:rsidRPr="00836EF0" w:rsidRDefault="005E41FF" w:rsidP="005E41FF">
      <w:pPr>
        <w:pStyle w:val="Paragrafi"/>
      </w:pPr>
    </w:p>
    <w:p w:rsidR="005E41FF" w:rsidRPr="00836EF0" w:rsidRDefault="005E41FF" w:rsidP="005E41FF">
      <w:pPr>
        <w:pStyle w:val="NeniNr"/>
      </w:pPr>
      <w:r w:rsidRPr="00836EF0">
        <w:t>Neni 27</w:t>
      </w:r>
    </w:p>
    <w:p w:rsidR="005E41FF" w:rsidRPr="00836EF0" w:rsidRDefault="005E41FF" w:rsidP="005E41FF">
      <w:pPr>
        <w:pStyle w:val="Paragrafi"/>
      </w:pPr>
    </w:p>
    <w:p w:rsidR="005E41FF" w:rsidRPr="00836EF0" w:rsidRDefault="005E41FF" w:rsidP="005E41FF">
      <w:pPr>
        <w:pStyle w:val="Paragrafi"/>
      </w:pPr>
      <w:r w:rsidRPr="00836EF0">
        <w:t xml:space="preserve">1. Personat fizikë dhe juridikë që merren me importimin, eksportimin, prodhimin, grumbullimin dhe shitjen me shumicë të bimëve, produkteve bimore dhe objekteve të tjera, ndaj të cilëve kërkohet të kryhen inspektime fitosanitare, sipas nenit 20, duhet të regjistrohen në DBU-në e rrethit (sektorin e mbrojtjes së bimëve) ku, pasi plotësojnë formularin sipas aneksit X, pajisen me një numur identifikimi. </w:t>
      </w:r>
    </w:p>
    <w:p w:rsidR="005E41FF" w:rsidRPr="00836EF0" w:rsidRDefault="005E41FF" w:rsidP="005E41FF">
      <w:pPr>
        <w:pStyle w:val="Paragrafi"/>
      </w:pPr>
      <w:r w:rsidRPr="00836EF0">
        <w:t>2. Duhet të regjistrohen sipas pikës (1) të këtij neni këto aktivitete:</w:t>
      </w:r>
    </w:p>
    <w:p w:rsidR="005E41FF" w:rsidRPr="00836EF0" w:rsidRDefault="005E41FF" w:rsidP="005E41FF">
      <w:pPr>
        <w:pStyle w:val="Paragrafi"/>
      </w:pPr>
      <w:r w:rsidRPr="00836EF0">
        <w:t>a) prodhim dhe ruajtje në fidanishte ose magazinë e bimëve ose pjesëve bimore të destinuara për mbjellje;</w:t>
      </w:r>
    </w:p>
    <w:p w:rsidR="005E41FF" w:rsidRPr="00836EF0" w:rsidRDefault="005E41FF" w:rsidP="005E41FF">
      <w:pPr>
        <w:pStyle w:val="Paragrafi"/>
      </w:pPr>
      <w:r w:rsidRPr="00836EF0">
        <w:t>b) shitje me shumicë e bimëve ose pjesëve bimore të destinuara për mbjellje;</w:t>
      </w:r>
    </w:p>
    <w:p w:rsidR="005E41FF" w:rsidRPr="00836EF0" w:rsidRDefault="005E41FF" w:rsidP="005E41FF">
      <w:pPr>
        <w:pStyle w:val="Paragrafi"/>
      </w:pPr>
      <w:r w:rsidRPr="00836EF0">
        <w:t>c) importuesit e bimëve, produkteve bimore dhe objekteve të tjera që trajtohen në aneksin 5, pjesa B;</w:t>
      </w:r>
    </w:p>
    <w:p w:rsidR="005E41FF" w:rsidRPr="00836EF0" w:rsidRDefault="005E41FF" w:rsidP="005E41FF">
      <w:pPr>
        <w:pStyle w:val="Paragrafi"/>
      </w:pPr>
      <w:r w:rsidRPr="00836EF0">
        <w:t>d)  eksportuesit e bimëve, produkteve bimore dhe objekteve të tjera që  trajtohen në këto Rregulla dhe që kërkojnë të pajisen me Certifikatë Fitosanitare;</w:t>
      </w:r>
    </w:p>
    <w:p w:rsidR="005E41FF" w:rsidRPr="00836EF0" w:rsidRDefault="005E41FF" w:rsidP="005E41FF">
      <w:pPr>
        <w:pStyle w:val="Paragrafi"/>
      </w:pPr>
      <w:r w:rsidRPr="00836EF0">
        <w:t>e) qendrat e grumbullimit dhe ato të shitjes me shumicë të bimëve ose produkteve bimore.</w:t>
      </w:r>
    </w:p>
    <w:p w:rsidR="005E41FF" w:rsidRPr="00836EF0" w:rsidRDefault="005E41FF" w:rsidP="005E41FF">
      <w:pPr>
        <w:pStyle w:val="Paragrafi"/>
      </w:pPr>
      <w:r w:rsidRPr="00836EF0">
        <w:t xml:space="preserve">3. Personat fizikë dhe juridikë të përmendur në pikën (1) të këtij neni, janë subjekt i këtyre rregullave dhe detyrimeve të veçanta që rrjedhin nga nenet 20, 21, 22, 23, 24, 25 dhe 26. </w:t>
      </w:r>
    </w:p>
    <w:p w:rsidR="005E41FF" w:rsidRPr="00836EF0" w:rsidRDefault="005E41FF" w:rsidP="005E41FF">
      <w:pPr>
        <w:pStyle w:val="Paragrafi"/>
      </w:pPr>
      <w:r w:rsidRPr="00836EF0">
        <w:t xml:space="preserve">4. Ministri mund të kërkojë regjistrimin e përmendur në paragrafin 1 të këtij neni dhe inspektimin fitosanitar të përmendur në nenet 20, 21, 22, 23, 24, 25 dhe 26, edhe ndaj prodhuesve të bimëve të tjera  të cilët nuk përmenden në aneksin 5, pjesa A. </w:t>
      </w:r>
    </w:p>
    <w:p w:rsidR="005E41FF" w:rsidRPr="00836EF0" w:rsidRDefault="005E41FF" w:rsidP="005E41FF">
      <w:pPr>
        <w:pStyle w:val="Paragrafi"/>
      </w:pPr>
      <w:r w:rsidRPr="00836EF0">
        <w:t xml:space="preserve">5. Regjistrimi i përmendur në paragrafin 1 të këtij neni, nuk është i detyrueshëm për prodhues ose përpunues të vegjël, kur gjykohet se ata nuk paraqesin ndonjë rrezik për shumëzimin dhe përhapjen e parazitëve të përmendur në aneksin I dhe II dhe kur bimët, produktet bimore dhe objektet e tjera janë të destinuara për përdorim vetjak dhe prodhohen apo përpunohen prej personave të cilët nuk janë profesionalisht të angazhuar me prodhimin e madh bimor. </w:t>
      </w:r>
    </w:p>
    <w:p w:rsidR="005E41FF" w:rsidRPr="00836EF0" w:rsidRDefault="005E41FF" w:rsidP="005E41FF">
      <w:pPr>
        <w:pStyle w:val="Paragrafi"/>
      </w:pPr>
      <w:r w:rsidRPr="00836EF0">
        <w:t>6. Personat fizikë dhe juridikë të regjistruar duhet të informojnë me shkrim DBU-në kur:</w:t>
      </w:r>
    </w:p>
    <w:p w:rsidR="005E41FF" w:rsidRPr="00836EF0" w:rsidRDefault="005E41FF" w:rsidP="005E41FF">
      <w:pPr>
        <w:pStyle w:val="Paragrafi"/>
      </w:pPr>
      <w:r w:rsidRPr="00836EF0">
        <w:t>ndërpresin aktivitetin për të cilin janë regjistruar;</w:t>
      </w:r>
    </w:p>
    <w:p w:rsidR="005E41FF" w:rsidRPr="00836EF0" w:rsidRDefault="005E41FF" w:rsidP="005E41FF">
      <w:pPr>
        <w:pStyle w:val="Paragrafi"/>
      </w:pPr>
      <w:r w:rsidRPr="00836EF0">
        <w:t>ndryshojnë pronësinë;</w:t>
      </w:r>
    </w:p>
    <w:p w:rsidR="005E41FF" w:rsidRPr="00836EF0" w:rsidRDefault="005E41FF" w:rsidP="005E41FF">
      <w:pPr>
        <w:pStyle w:val="Paragrafi"/>
      </w:pPr>
      <w:r w:rsidRPr="00836EF0">
        <w:t>ndryshojnë emrin ose adresën;</w:t>
      </w:r>
    </w:p>
    <w:p w:rsidR="005E41FF" w:rsidRPr="00836EF0" w:rsidRDefault="005E41FF" w:rsidP="005E41FF">
      <w:pPr>
        <w:pStyle w:val="Paragrafi"/>
      </w:pPr>
      <w:r w:rsidRPr="00836EF0">
        <w:t>zgjerojnë aktivitetin në fusha të cilat janë të padeklaruara më parë.</w:t>
      </w:r>
    </w:p>
    <w:p w:rsidR="005E41FF" w:rsidRPr="00836EF0" w:rsidRDefault="005E41FF" w:rsidP="005E41FF">
      <w:pPr>
        <w:pStyle w:val="Paragrafi"/>
      </w:pPr>
    </w:p>
    <w:p w:rsidR="005E41FF" w:rsidRPr="00836EF0" w:rsidRDefault="005E41FF" w:rsidP="005E41FF">
      <w:pPr>
        <w:pStyle w:val="KreuNr"/>
      </w:pPr>
      <w:r w:rsidRPr="00836EF0">
        <w:t>KREU V</w:t>
      </w:r>
    </w:p>
    <w:p w:rsidR="005E41FF" w:rsidRPr="00836EF0" w:rsidRDefault="005E41FF" w:rsidP="005E41FF">
      <w:pPr>
        <w:pStyle w:val="KreuTitull"/>
      </w:pPr>
      <w:r w:rsidRPr="00836EF0">
        <w:t>Dispozita të fundit</w:t>
      </w:r>
    </w:p>
    <w:p w:rsidR="005E41FF" w:rsidRPr="00836EF0" w:rsidRDefault="005E41FF" w:rsidP="005E41FF">
      <w:pPr>
        <w:pStyle w:val="Paragrafi"/>
      </w:pPr>
    </w:p>
    <w:p w:rsidR="005E41FF" w:rsidRPr="00836EF0" w:rsidRDefault="005E41FF" w:rsidP="005E41FF">
      <w:pPr>
        <w:pStyle w:val="NeniNr"/>
      </w:pPr>
      <w:r w:rsidRPr="00836EF0">
        <w:t>Neni  28</w:t>
      </w:r>
    </w:p>
    <w:p w:rsidR="005E41FF" w:rsidRPr="00836EF0" w:rsidRDefault="005E41FF" w:rsidP="005E41FF">
      <w:pPr>
        <w:pStyle w:val="Paragrafi"/>
      </w:pPr>
    </w:p>
    <w:p w:rsidR="005E41FF" w:rsidRPr="00836EF0" w:rsidRDefault="005E41FF" w:rsidP="005E41FF">
      <w:pPr>
        <w:pStyle w:val="Paragrafi"/>
      </w:pPr>
      <w:r w:rsidRPr="00836EF0">
        <w:t>1. Në rastet e shfaqjes në territorin e Shqipërisë të parazitëve të përmendur në aneksin I, seksioni 1 ose në aneksin II, seksioni 1, Drejtoria e Mbrojtjes së Bimëve njofton menjëherë organizmat ndërkombëtare dhe shtetet kufitare, duke marrë njëkohësisht të gjitha masat për ndalimin e përhapjes së mëtejshme dhe çrrënjosjen e tyre.</w:t>
      </w:r>
    </w:p>
    <w:p w:rsidR="005E41FF" w:rsidRPr="00836EF0" w:rsidRDefault="005E41FF" w:rsidP="005E41FF">
      <w:pPr>
        <w:pStyle w:val="Paragrafi"/>
      </w:pPr>
      <w:r w:rsidRPr="00836EF0">
        <w:t xml:space="preserve">2. Në rastet e shfaqjes në territorin e Shqipërisë të parazitëve karantinorë të papërmendur në aneksin I, seksioni 1 ose në aneksin II, seksioni 1, Drejtoria e Mbrojtjes së Bimëve njofton menjëherë organizmat ndërkombëtarë dhe shtetet kufitare, duke marrë njëkohësisht të gjitha masat për ndalimin e përhapjes së mëtejshme dhe çrrënjosjen e tyre. </w:t>
      </w:r>
    </w:p>
    <w:p w:rsidR="005E41FF" w:rsidRPr="00836EF0" w:rsidRDefault="005E41FF" w:rsidP="005E41FF">
      <w:pPr>
        <w:pStyle w:val="Paragrafi"/>
      </w:pPr>
    </w:p>
    <w:p w:rsidR="005E41FF" w:rsidRPr="00836EF0" w:rsidRDefault="005E41FF" w:rsidP="005E41FF">
      <w:pPr>
        <w:pStyle w:val="NeniNr"/>
      </w:pPr>
      <w:r w:rsidRPr="00836EF0">
        <w:t>Neni 29</w:t>
      </w:r>
    </w:p>
    <w:p w:rsidR="005E41FF" w:rsidRPr="00836EF0" w:rsidRDefault="005E41FF" w:rsidP="005E41FF">
      <w:pPr>
        <w:pStyle w:val="Paragrafi"/>
      </w:pPr>
    </w:p>
    <w:p w:rsidR="005E41FF" w:rsidRPr="00836EF0" w:rsidRDefault="005E41FF" w:rsidP="005E41FF">
      <w:pPr>
        <w:pStyle w:val="Paragrafi"/>
      </w:pPr>
      <w:r w:rsidRPr="00836EF0">
        <w:t>Anekset janë pjesë përbërëse të këtyre Rregullave. Ndryshimet në të bëhen me urdhër të ministrit në vartësi të ndryshimit të statusit të parazitëve, bimëve dhe produkteve bimore.</w:t>
      </w:r>
    </w:p>
    <w:p w:rsidR="005E41FF" w:rsidRPr="00836EF0" w:rsidRDefault="005E41FF" w:rsidP="005E41FF">
      <w:pPr>
        <w:pStyle w:val="Paragrafi"/>
      </w:pPr>
    </w:p>
    <w:p w:rsidR="005E41FF" w:rsidRPr="00AA3124" w:rsidRDefault="005E41FF" w:rsidP="005E41FF">
      <w:pPr>
        <w:pStyle w:val="Paragrafi"/>
      </w:pPr>
    </w:p>
    <w:p w:rsidR="00A0784B" w:rsidRPr="00AA3124" w:rsidRDefault="00A0784B" w:rsidP="00AA3124">
      <w:pPr>
        <w:pStyle w:val="Akti"/>
      </w:pPr>
    </w:p>
    <w:sectPr w:rsidR="00A0784B" w:rsidRPr="00AA3124">
      <w:footerReference w:type="even" r:id="rId6"/>
      <w:footerReference w:type="default" r:id="rId7"/>
      <w:pgSz w:w="11907" w:h="16840" w:code="9"/>
      <w:pgMar w:top="1418" w:right="1418" w:bottom="1418" w:left="1418" w:header="1304" w:footer="1134" w:gutter="0"/>
      <w:pgNumType w:start="45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91F49">
      <w:r>
        <w:separator/>
      </w:r>
    </w:p>
  </w:endnote>
  <w:endnote w:type="continuationSeparator" w:id="0">
    <w:p w:rsidR="00000000" w:rsidRDefault="00D91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1FF" w:rsidRDefault="005E41F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E41FF" w:rsidRDefault="005E41F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1FF" w:rsidRDefault="005E41F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91F49">
      <w:rPr>
        <w:rStyle w:val="PageNumber"/>
        <w:noProof/>
      </w:rPr>
      <w:t>460</w:t>
    </w:r>
    <w:r>
      <w:rPr>
        <w:rStyle w:val="PageNumber"/>
      </w:rPr>
      <w:fldChar w:fldCharType="end"/>
    </w:r>
  </w:p>
  <w:p w:rsidR="005E41FF" w:rsidRDefault="005E41F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91F49">
      <w:r>
        <w:separator/>
      </w:r>
    </w:p>
  </w:footnote>
  <w:footnote w:type="continuationSeparator" w:id="0">
    <w:p w:rsidR="00000000" w:rsidRDefault="00D91F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5E41FF"/>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1F49"/>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242C5D-3098-499F-B231-D9F374451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1FF"/>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5E41FF"/>
    <w:pPr>
      <w:tabs>
        <w:tab w:val="center" w:pos="4320"/>
        <w:tab w:val="right" w:pos="8640"/>
      </w:tabs>
    </w:pPr>
  </w:style>
  <w:style w:type="character" w:styleId="PageNumber">
    <w:name w:val="page number"/>
    <w:basedOn w:val="DefaultParagraphFont"/>
    <w:rsid w:val="005E4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3174</Words>
  <Characters>18093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2019-03-14T16:05:00Z</dcterms:created>
  <dcterms:modified xsi:type="dcterms:W3CDTF">2019-03-14T16:05:00Z</dcterms:modified>
</cp:coreProperties>
</file>