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5" w:rsidRPr="005530E5" w:rsidRDefault="00ED06A5" w:rsidP="00ED06A5">
      <w:pPr>
        <w:pStyle w:val="Akti"/>
        <w:rPr>
          <w:lang w:val="sq-AL"/>
        </w:rPr>
      </w:pPr>
      <w:r w:rsidRPr="005530E5">
        <w:rPr>
          <w:lang w:val="sq-AL"/>
        </w:rPr>
        <w:t>VENDIM</w:t>
      </w:r>
    </w:p>
    <w:p w:rsidR="00ED06A5" w:rsidRPr="005530E5" w:rsidRDefault="00ED06A5" w:rsidP="00ED06A5">
      <w:pPr>
        <w:pStyle w:val="NumriData"/>
        <w:rPr>
          <w:lang w:val="sq-AL"/>
        </w:rPr>
      </w:pPr>
      <w:r w:rsidRPr="005530E5">
        <w:rPr>
          <w:lang w:val="sq-AL"/>
        </w:rPr>
        <w:t>Nr. 104, datë 20.2.2003</w:t>
      </w:r>
    </w:p>
    <w:p w:rsidR="00ED06A5" w:rsidRPr="005530E5" w:rsidRDefault="00ED06A5" w:rsidP="00ED06A5">
      <w:pPr>
        <w:pStyle w:val="Paragrafi"/>
        <w:rPr>
          <w:lang w:val="sq-AL"/>
        </w:rPr>
      </w:pPr>
    </w:p>
    <w:p w:rsidR="00ED06A5" w:rsidRPr="005530E5" w:rsidRDefault="00ED06A5" w:rsidP="00ED06A5">
      <w:pPr>
        <w:pStyle w:val="Titulli"/>
        <w:rPr>
          <w:lang w:val="sq-AL"/>
        </w:rPr>
      </w:pPr>
      <w:r w:rsidRPr="005530E5">
        <w:rPr>
          <w:lang w:val="sq-AL"/>
        </w:rPr>
        <w:t>PËR DISA SHTESA DHE NDRYSHIME NË VENDIMIN NR. 405, DATË 8.1.1996 TË KËSHILLIT TË MINISTRAVE “PËR ADMINISTRIMIN E RRJETIT RRUGOR KOMBËTAR DHE RRJETIT RURAL TË REPUBLIKËS SË SHQIPËRISË”</w:t>
      </w:r>
    </w:p>
    <w:p w:rsidR="00ED06A5" w:rsidRPr="005530E5" w:rsidRDefault="00ED06A5" w:rsidP="00ED06A5">
      <w:pPr>
        <w:pStyle w:val="Paragrafi"/>
        <w:rPr>
          <w:lang w:val="sq-AL"/>
        </w:rPr>
      </w:pP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Në mbështetje të nenit 100 të Kushtetutës, të neneve 124 e 128 të ligjit nr. 8485, datë 12.5.1999 “Kodi i Procedurave Administrative të Republikës së Shqipërisë” dhe të nenit 74 të ligjit nr. 8652, datë 31.7.2000 “Për organizimin dhe funksionimin e qeverisjes vendore”, me propozimin e Ministrit të Pushtetit Vendor dhe të Decentralizimit, Këshilli i Ministrave</w:t>
      </w:r>
    </w:p>
    <w:p w:rsidR="00ED06A5" w:rsidRPr="005530E5" w:rsidRDefault="00ED06A5" w:rsidP="00ED06A5">
      <w:pPr>
        <w:pStyle w:val="Paragrafi"/>
        <w:rPr>
          <w:lang w:val="sq-AL"/>
        </w:rPr>
      </w:pPr>
    </w:p>
    <w:p w:rsidR="00ED06A5" w:rsidRPr="005530E5" w:rsidRDefault="00ED06A5" w:rsidP="00ED06A5">
      <w:pPr>
        <w:pStyle w:val="VENDOSI"/>
        <w:rPr>
          <w:lang w:val="sq-AL"/>
        </w:rPr>
      </w:pPr>
      <w:r w:rsidRPr="005530E5">
        <w:rPr>
          <w:lang w:val="sq-AL"/>
        </w:rPr>
        <w:t>VENDOSI:</w:t>
      </w:r>
    </w:p>
    <w:p w:rsidR="00ED06A5" w:rsidRPr="005530E5" w:rsidRDefault="00ED06A5" w:rsidP="00ED06A5">
      <w:pPr>
        <w:pStyle w:val="Paragrafi"/>
        <w:rPr>
          <w:lang w:val="sq-AL"/>
        </w:rPr>
      </w:pP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Në vendimin nr. 405, datë 8.1.1996 të Këshillit të Ministrave, të bëhen këto shtesa dhe ndryshime: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1. Në pikën</w:t>
      </w:r>
      <w:r>
        <w:rPr>
          <w:lang w:val="sq-AL"/>
        </w:rPr>
        <w:t xml:space="preserve"> </w:t>
      </w:r>
      <w:r w:rsidRPr="005530E5">
        <w:rPr>
          <w:lang w:val="sq-AL"/>
        </w:rPr>
        <w:t>1, pas fjalëve “...i Republikës së Shqipërisë...” shifra “...prej 7350 km...”, hiqet.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2. Pika 2 ndryshohet si më poshtë vijon: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“2. Rrugët rurale të kategorizohen në rrugë rurale komunale dhe rrugë rurale rajonale.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a) Rrugë rurale komunale janë ato që lidhin: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- qendrat e komunave me fshatrat dhe qendrat e banuara apo rr</w:t>
      </w:r>
      <w:r>
        <w:rPr>
          <w:lang w:val="sq-AL"/>
        </w:rPr>
        <w:t>ugët lidhëse ndërmjet fshatrave</w:t>
      </w:r>
      <w:r w:rsidRPr="005530E5">
        <w:rPr>
          <w:lang w:val="sq-AL"/>
        </w:rPr>
        <w:t xml:space="preserve"> që kanë nën juridiksion.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b) Rrugë rurale rajonale janë ato që lidhin: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- qendrat e komunave me qendrat e rrethit ose rrjetin rrugor kombëtar;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- rrugë ndërmjet dy a më shumë komunave;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 xml:space="preserve">- rrugë të rëndësisë së veçantë, si rrugët që lidhin qendrat e komunës ose fshatrat me qendrat </w:t>
      </w:r>
      <w:proofErr w:type="spellStart"/>
      <w:r w:rsidRPr="005530E5">
        <w:rPr>
          <w:lang w:val="sq-AL"/>
        </w:rPr>
        <w:t>muzeale</w:t>
      </w:r>
      <w:proofErr w:type="spellEnd"/>
      <w:r w:rsidRPr="005530E5">
        <w:rPr>
          <w:lang w:val="sq-AL"/>
        </w:rPr>
        <w:t>, arkeologjike apo zona të tjera turistike.”.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3. Pas pikës 4 shtohet pika 4/1, me këtë përmbajtje: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“4/1. Inventari i rrugëve rurale t’i kalojë në administrim njësive përkatëse të pushtetit vendor, sipas tabelës që i bashkëlidhet këtij vendimi.”.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4. Pas pikës 6 shtohet pika 7, me këtë përmbajtje: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“7. Ngarkohen Ministria e Pushtetit Vendor dhe e Decentralizimit, këshillat e qarqeve dhe këshillat e komunave për zbatimin e këtij vendimi.”.</w:t>
      </w:r>
    </w:p>
    <w:p w:rsidR="00ED06A5" w:rsidRPr="005530E5" w:rsidRDefault="00ED06A5" w:rsidP="00ED06A5">
      <w:pPr>
        <w:pStyle w:val="Paragrafi"/>
        <w:rPr>
          <w:lang w:val="sq-AL"/>
        </w:rPr>
      </w:pPr>
      <w:r w:rsidRPr="005530E5">
        <w:rPr>
          <w:lang w:val="sq-AL"/>
        </w:rPr>
        <w:t>Ky vendim hyn në fuqi pas botimit në Fletoren Zyrtare.</w:t>
      </w:r>
    </w:p>
    <w:p w:rsidR="00ED06A5" w:rsidRPr="005530E5" w:rsidRDefault="00ED06A5" w:rsidP="00ED06A5">
      <w:pPr>
        <w:pStyle w:val="Paragrafi"/>
        <w:rPr>
          <w:lang w:val="sq-AL"/>
        </w:rPr>
      </w:pPr>
    </w:p>
    <w:p w:rsidR="00ED06A5" w:rsidRPr="005530E5" w:rsidRDefault="00ED06A5" w:rsidP="00ED06A5">
      <w:pPr>
        <w:pStyle w:val="Autoriteti"/>
        <w:rPr>
          <w:lang w:val="sq-AL"/>
        </w:rPr>
      </w:pPr>
      <w:r w:rsidRPr="005530E5">
        <w:rPr>
          <w:lang w:val="sq-AL"/>
        </w:rPr>
        <w:t>KRYEMINISTRI</w:t>
      </w:r>
    </w:p>
    <w:p w:rsidR="00ED06A5" w:rsidRPr="005530E5" w:rsidRDefault="00ED06A5" w:rsidP="00ED06A5">
      <w:pPr>
        <w:pStyle w:val="AutoritetiEmer"/>
        <w:rPr>
          <w:lang w:val="sq-AL"/>
        </w:rPr>
      </w:pPr>
      <w:r w:rsidRPr="005530E5">
        <w:rPr>
          <w:lang w:val="sq-AL"/>
        </w:rPr>
        <w:t xml:space="preserve">Fatos </w:t>
      </w:r>
      <w:proofErr w:type="spellStart"/>
      <w:r w:rsidRPr="005530E5">
        <w:rPr>
          <w:lang w:val="sq-AL"/>
        </w:rPr>
        <w:t>Nano</w:t>
      </w:r>
      <w:proofErr w:type="spellEnd"/>
    </w:p>
    <w:p w:rsidR="00ED06A5" w:rsidRPr="005530E5" w:rsidRDefault="00ED06A5" w:rsidP="00ED06A5">
      <w:pPr>
        <w:pStyle w:val="Akti"/>
        <w:keepNext w:val="0"/>
        <w:rPr>
          <w:lang w:val="sq-AL"/>
        </w:rPr>
      </w:pPr>
    </w:p>
    <w:p w:rsidR="00ED06A5" w:rsidRPr="005530E5" w:rsidRDefault="00ED06A5" w:rsidP="00ED06A5">
      <w:pPr>
        <w:pStyle w:val="Akti"/>
        <w:keepNext w:val="0"/>
        <w:jc w:val="left"/>
        <w:rPr>
          <w:lang w:val="sq-AL"/>
        </w:rPr>
      </w:pPr>
    </w:p>
    <w:p w:rsidR="00ED06A5" w:rsidRPr="005530E5" w:rsidRDefault="00ED06A5" w:rsidP="00ED06A5">
      <w:pPr>
        <w:pStyle w:val="Akti"/>
        <w:keepNext w:val="0"/>
        <w:jc w:val="left"/>
        <w:rPr>
          <w:lang w:val="sq-AL"/>
        </w:rPr>
      </w:pPr>
    </w:p>
    <w:p w:rsidR="00ED06A5" w:rsidRPr="005530E5" w:rsidRDefault="00ED06A5" w:rsidP="00ED06A5">
      <w:pPr>
        <w:pStyle w:val="Akti"/>
        <w:keepNext w:val="0"/>
        <w:jc w:val="left"/>
        <w:rPr>
          <w:lang w:val="sq-AL"/>
        </w:rPr>
      </w:pPr>
    </w:p>
    <w:p w:rsidR="00000000" w:rsidRDefault="00ED06A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ED06A5"/>
    <w:rsid w:val="00ED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D06A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D06A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ED06A5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ED06A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06A5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ED06A5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ED06A5"/>
    <w:rPr>
      <w:rFonts w:ascii="CG Times" w:eastAsia="MS Mincho" w:hAnsi="CG Times" w:cs="CG Times"/>
    </w:rPr>
  </w:style>
  <w:style w:type="paragraph" w:customStyle="1" w:styleId="Titulli">
    <w:name w:val="Titulli"/>
    <w:next w:val="Normal"/>
    <w:rsid w:val="00ED06A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ED06A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D06A5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ED06A5"/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>Grizli777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2014-09-08T08:34:00Z</dcterms:created>
  <dcterms:modified xsi:type="dcterms:W3CDTF">2014-09-08T08:34:00Z</dcterms:modified>
</cp:coreProperties>
</file>