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704" w:rsidRPr="00615309" w:rsidRDefault="00C90704" w:rsidP="00C90704">
      <w:pPr>
        <w:pStyle w:val="Akti"/>
      </w:pPr>
      <w:bookmarkStart w:id="0" w:name="_GoBack"/>
      <w:bookmarkEnd w:id="0"/>
      <w:r w:rsidRPr="00615309">
        <w:t>V E N D i M</w:t>
      </w:r>
    </w:p>
    <w:p w:rsidR="00C90704" w:rsidRPr="00615309" w:rsidRDefault="00C90704" w:rsidP="00C90704">
      <w:pPr>
        <w:pStyle w:val="NumriData"/>
      </w:pPr>
      <w:r w:rsidRPr="00615309">
        <w:t>Nr.141, datë 7.3.2003</w:t>
      </w:r>
    </w:p>
    <w:p w:rsidR="00C90704" w:rsidRPr="00615309" w:rsidRDefault="00C90704" w:rsidP="00C90704">
      <w:pPr>
        <w:pStyle w:val="Paragrafi"/>
      </w:pPr>
    </w:p>
    <w:p w:rsidR="00C90704" w:rsidRPr="00615309" w:rsidRDefault="00C90704" w:rsidP="00C90704">
      <w:pPr>
        <w:pStyle w:val="Titulli"/>
      </w:pPr>
      <w:r w:rsidRPr="00615309">
        <w:t>Për përcaktimin e pagesës vjetore për mbajtjen e së drejtës Të seleksionerit të bimëve</w:t>
      </w:r>
    </w:p>
    <w:p w:rsidR="00C90704" w:rsidRPr="00615309" w:rsidRDefault="00C90704" w:rsidP="00C90704">
      <w:pPr>
        <w:pStyle w:val="Titulli"/>
      </w:pPr>
    </w:p>
    <w:p w:rsidR="00C90704" w:rsidRPr="00615309" w:rsidRDefault="00C90704" w:rsidP="00C90704">
      <w:pPr>
        <w:pStyle w:val="BazLigjPropozues"/>
      </w:pPr>
      <w:r w:rsidRPr="00615309">
        <w:t>Në mbështetje të nenit 100 të Kushtetutës dhe të nenit 27 të ligjit nr.8880, datë 15.4.2002 “Për të drejtat e seleksionerit të bimëve”, me propozimin e Ministrit të Bujqësisë dhe të Ushqimit, Këshillit i Ministrave</w:t>
      </w:r>
    </w:p>
    <w:p w:rsidR="00C90704" w:rsidRPr="00615309" w:rsidRDefault="00C90704" w:rsidP="00C90704">
      <w:pPr>
        <w:pStyle w:val="BazLigjPropozues"/>
      </w:pPr>
    </w:p>
    <w:p w:rsidR="00C90704" w:rsidRPr="00615309" w:rsidRDefault="00C90704" w:rsidP="00C90704">
      <w:pPr>
        <w:pStyle w:val="VENDOSI"/>
      </w:pPr>
      <w:r w:rsidRPr="00615309">
        <w:t>V E N D O S i:</w:t>
      </w:r>
    </w:p>
    <w:p w:rsidR="00C90704" w:rsidRPr="00615309" w:rsidRDefault="00C90704" w:rsidP="00C90704">
      <w:pPr>
        <w:pStyle w:val="Paragrafi"/>
      </w:pPr>
    </w:p>
    <w:p w:rsidR="00C90704" w:rsidRPr="00615309" w:rsidRDefault="00C90704" w:rsidP="00C90704">
      <w:pPr>
        <w:pStyle w:val="Paragrafi"/>
      </w:pPr>
      <w:r w:rsidRPr="00615309">
        <w:t>1. Masa e pagesës vjetore për mbajtjen e së drejtës të seleksionerit të bimëve në regjistrin përkatës të jetë 4000 (katër mijë) lekë dhe për ndryshimin e përshkrimeve në regjistër të jetë 1 000 (një mijë) lekë.</w:t>
      </w:r>
    </w:p>
    <w:p w:rsidR="00C90704" w:rsidRPr="00615309" w:rsidRDefault="00C90704" w:rsidP="00C90704">
      <w:pPr>
        <w:pStyle w:val="Paragrafi"/>
      </w:pPr>
      <w:r w:rsidRPr="00615309">
        <w:t>2. Ngarkohet Ministria e Bujqësisë dhe e Ushqimit për zbatimin e këtij vendimi.</w:t>
      </w:r>
    </w:p>
    <w:p w:rsidR="00C90704" w:rsidRDefault="00C90704" w:rsidP="00C90704">
      <w:pPr>
        <w:pStyle w:val="Paragrafi"/>
      </w:pPr>
    </w:p>
    <w:p w:rsidR="00C90704" w:rsidRPr="00615309" w:rsidRDefault="00C90704" w:rsidP="00C90704">
      <w:pPr>
        <w:pStyle w:val="Paragrafi"/>
      </w:pPr>
      <w:r w:rsidRPr="00615309">
        <w:t>Ky vendim hyn në fuqi pas botimit në Fletoren Zyrtare.</w:t>
      </w:r>
    </w:p>
    <w:p w:rsidR="00C90704" w:rsidRPr="00615309" w:rsidRDefault="00C90704" w:rsidP="00C90704">
      <w:pPr>
        <w:pStyle w:val="Paragrafi"/>
      </w:pPr>
    </w:p>
    <w:p w:rsidR="00C90704" w:rsidRPr="00615309" w:rsidRDefault="00C90704" w:rsidP="00C90704">
      <w:pPr>
        <w:pStyle w:val="Autoriteti"/>
      </w:pPr>
      <w:r w:rsidRPr="00615309">
        <w:t>KRYEMINISTRI</w:t>
      </w:r>
    </w:p>
    <w:p w:rsidR="00C90704" w:rsidRPr="00615309" w:rsidRDefault="00C90704" w:rsidP="00C90704">
      <w:pPr>
        <w:pStyle w:val="AutoritetiEmer"/>
      </w:pPr>
      <w:r w:rsidRPr="00615309">
        <w:t>Fatos Nano</w:t>
      </w:r>
    </w:p>
    <w:p w:rsidR="00C90704" w:rsidRDefault="00C90704" w:rsidP="00C90704">
      <w:pPr>
        <w:pStyle w:val="Paragrafi"/>
      </w:pPr>
    </w:p>
    <w:p w:rsidR="00C90704" w:rsidRPr="00615309" w:rsidRDefault="00C90704" w:rsidP="00C90704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293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9070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5BC533-F7A8-4478-A2BA-071D1E28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2019-03-14T16:07:00Z</dcterms:created>
  <dcterms:modified xsi:type="dcterms:W3CDTF">2019-03-14T16:07:00Z</dcterms:modified>
</cp:coreProperties>
</file>