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587" w:rsidRPr="00D91758" w:rsidRDefault="00154587" w:rsidP="00154587">
      <w:pPr>
        <w:pStyle w:val="Akti"/>
      </w:pPr>
      <w:bookmarkStart w:id="0" w:name="_GoBack"/>
      <w:bookmarkEnd w:id="0"/>
      <w:r w:rsidRPr="00D91758">
        <w:t>V E N D I M</w:t>
      </w:r>
    </w:p>
    <w:p w:rsidR="00154587" w:rsidRPr="00D91758" w:rsidRDefault="00154587" w:rsidP="00154587">
      <w:pPr>
        <w:pStyle w:val="NumriData"/>
      </w:pPr>
      <w:r w:rsidRPr="00D91758">
        <w:t>Nr.189, datë 20.3.2003</w:t>
      </w:r>
    </w:p>
    <w:p w:rsidR="00154587" w:rsidRPr="00D91758" w:rsidRDefault="00154587" w:rsidP="00154587">
      <w:pPr>
        <w:pStyle w:val="Paragrafi"/>
      </w:pPr>
    </w:p>
    <w:p w:rsidR="00154587" w:rsidRPr="00D91758" w:rsidRDefault="00154587" w:rsidP="00154587">
      <w:pPr>
        <w:pStyle w:val="Titulli"/>
      </w:pPr>
      <w:r w:rsidRPr="00D91758">
        <w:t>Për një ndryshim në vendimin  nr.56, datë 27.2.1992 të Këshillit të Ministrave “Për trajtimin me pagë dhe shtesat mbi pagë të ushtarakëve në shërbimin informativ shtetëror”</w:t>
      </w:r>
    </w:p>
    <w:p w:rsidR="00154587" w:rsidRPr="00D91758" w:rsidRDefault="00154587" w:rsidP="00154587">
      <w:pPr>
        <w:pStyle w:val="Paragrafi"/>
      </w:pPr>
    </w:p>
    <w:p w:rsidR="00154587" w:rsidRPr="00D91758" w:rsidRDefault="00154587" w:rsidP="00154587">
      <w:pPr>
        <w:pStyle w:val="BazLigjPropozues"/>
      </w:pPr>
      <w:r w:rsidRPr="00D91758">
        <w:t>Në mbështetje të nenit 100 të Kushtetutës dhe të neneve 2 e 5 të ligjit nr.8487, datë 13.5.1999, “Për kompetencat për caktimin e pagave të punës” me propozimin e Ministrit të Punës dhe Çështjeve Sociale, Këshilli i Ministrave</w:t>
      </w:r>
    </w:p>
    <w:p w:rsidR="00154587" w:rsidRPr="00D91758" w:rsidRDefault="00154587" w:rsidP="00154587">
      <w:pPr>
        <w:pStyle w:val="Paragrafi"/>
      </w:pPr>
    </w:p>
    <w:p w:rsidR="00154587" w:rsidRPr="00D91758" w:rsidRDefault="00154587" w:rsidP="00154587">
      <w:pPr>
        <w:pStyle w:val="VENDOSI"/>
      </w:pPr>
      <w:r w:rsidRPr="00D91758">
        <w:t>V E N D O S i:</w:t>
      </w:r>
    </w:p>
    <w:p w:rsidR="00154587" w:rsidRPr="00D91758" w:rsidRDefault="00154587" w:rsidP="00154587">
      <w:pPr>
        <w:pStyle w:val="Paragrafi"/>
      </w:pPr>
    </w:p>
    <w:p w:rsidR="00154587" w:rsidRPr="00D91758" w:rsidRDefault="00154587" w:rsidP="00154587">
      <w:pPr>
        <w:pStyle w:val="Paragrafi"/>
      </w:pPr>
      <w:r w:rsidRPr="00D91758">
        <w:t>1. Në vendimin nr.56, datë 27.2.1999 të Këshillit të Ministrave, pagat për funksionet e mëposhtme ndryshohen si më poshtë vijon:</w:t>
      </w:r>
    </w:p>
    <w:p w:rsidR="00154587" w:rsidRPr="00D91758" w:rsidRDefault="00154587" w:rsidP="00154587">
      <w:pPr>
        <w:pStyle w:val="Paragrafi"/>
      </w:pPr>
      <w:r w:rsidRPr="00D91758">
        <w:t>- Inspektor i Përgjithshëm në Shërbimin Informativ Shtetëror105 000 lekë</w:t>
      </w:r>
    </w:p>
    <w:p w:rsidR="00154587" w:rsidRPr="00D91758" w:rsidRDefault="00154587" w:rsidP="00154587">
      <w:pPr>
        <w:pStyle w:val="Paragrafi"/>
      </w:pPr>
      <w:r w:rsidRPr="00D91758">
        <w:t>- Drejtor drejtorie në aparatin qendror;</w:t>
      </w:r>
    </w:p>
    <w:p w:rsidR="00154587" w:rsidRPr="00D91758" w:rsidRDefault="00154587" w:rsidP="00154587">
      <w:pPr>
        <w:pStyle w:val="Paragrafi"/>
      </w:pPr>
      <w:r w:rsidRPr="00D91758">
        <w:t>Shef kabineti</w:t>
      </w:r>
    </w:p>
    <w:p w:rsidR="00154587" w:rsidRPr="00D91758" w:rsidRDefault="00154587" w:rsidP="00154587">
      <w:pPr>
        <w:pStyle w:val="Paragrafi"/>
      </w:pPr>
      <w:r w:rsidRPr="00D91758">
        <w:t>- Drejtori i Drejtorisë së Tiranës80 000 lekë</w:t>
      </w:r>
    </w:p>
    <w:p w:rsidR="00154587" w:rsidRPr="00D91758" w:rsidRDefault="00154587" w:rsidP="00154587">
      <w:pPr>
        <w:pStyle w:val="Paragrafi"/>
      </w:pPr>
      <w:r w:rsidRPr="00D91758">
        <w:t>2. Efektet financiare, që rrjedhin nga zbatimi i këtij vendimi, në shumën 1 800 000 (një milion e tetëqind mijë) lekë, të përballohen nga buxheti i vitit 2003, zëri “Paga” miratuar për Shërbimin Informativ Shtetëror.</w:t>
      </w:r>
    </w:p>
    <w:p w:rsidR="00154587" w:rsidRPr="00D91758" w:rsidRDefault="00154587" w:rsidP="00154587">
      <w:pPr>
        <w:pStyle w:val="Paragrafi"/>
      </w:pPr>
      <w:r w:rsidRPr="00D91758">
        <w:t>3. Ky vendim hyn në fuqi pas botimit në Fletoren Zyrtare dhe i shtrin efektet financiare nga data 1.4.2003.</w:t>
      </w:r>
    </w:p>
    <w:p w:rsidR="00154587" w:rsidRPr="00D91758" w:rsidRDefault="00154587" w:rsidP="00154587">
      <w:pPr>
        <w:pStyle w:val="Paragrafi"/>
      </w:pPr>
    </w:p>
    <w:p w:rsidR="00154587" w:rsidRPr="00D91758" w:rsidRDefault="00154587" w:rsidP="00154587">
      <w:pPr>
        <w:pStyle w:val="Autoriteti"/>
      </w:pPr>
      <w:r w:rsidRPr="00D91758">
        <w:t>KRYEMINISTRI</w:t>
      </w:r>
    </w:p>
    <w:p w:rsidR="00154587" w:rsidRPr="00D91758" w:rsidRDefault="00154587" w:rsidP="00154587">
      <w:pPr>
        <w:pStyle w:val="AutoritetiEmer"/>
      </w:pPr>
      <w:r w:rsidRPr="00D91758">
        <w:t>Fatos Nano</w:t>
      </w:r>
    </w:p>
    <w:p w:rsidR="00154587" w:rsidRPr="00D91758" w:rsidRDefault="00154587" w:rsidP="00154587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1819"/>
    <w:rsid w:val="00134ADF"/>
    <w:rsid w:val="00154587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95CEF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CE42F7F-2831-4D4C-BD48-8DA4898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2019-03-14T16:07:00Z</dcterms:created>
  <dcterms:modified xsi:type="dcterms:W3CDTF">2019-03-14T16:07:00Z</dcterms:modified>
</cp:coreProperties>
</file>