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3BA" w:rsidRPr="006372C9" w:rsidRDefault="006553BA" w:rsidP="006553BA">
      <w:pPr>
        <w:pStyle w:val="Akti"/>
      </w:pPr>
      <w:bookmarkStart w:id="0" w:name="_GoBack"/>
      <w:bookmarkEnd w:id="0"/>
      <w:r w:rsidRPr="006372C9">
        <w:t>V E N D I M</w:t>
      </w:r>
    </w:p>
    <w:p w:rsidR="006553BA" w:rsidRPr="006372C9" w:rsidRDefault="006553BA" w:rsidP="006553BA">
      <w:pPr>
        <w:pStyle w:val="NumriData"/>
      </w:pPr>
      <w:r w:rsidRPr="006372C9">
        <w:t>Nr.212, datë 28.3.2003</w:t>
      </w:r>
    </w:p>
    <w:p w:rsidR="006553BA" w:rsidRPr="006372C9" w:rsidRDefault="006553BA" w:rsidP="006553BA">
      <w:pPr>
        <w:pStyle w:val="NumriData"/>
      </w:pPr>
    </w:p>
    <w:p w:rsidR="006553BA" w:rsidRPr="006372C9" w:rsidRDefault="006553BA" w:rsidP="006553BA">
      <w:pPr>
        <w:pStyle w:val="Titulli"/>
      </w:pPr>
      <w:r w:rsidRPr="006372C9">
        <w:t xml:space="preserve">PËR NJË NDRYSHIM NË VENDIMIN NR.555, DATË 2.12.1999 TË KËSHILLIT TË MINISTRAVE “PËR SHPRONËSIMIN PËR INTERES PUBLIK TË PASURIVE TË PALUAJTSHME, QË PREKEN NGA NDËRTIMI I SUPERSTRADËS </w:t>
      </w:r>
    </w:p>
    <w:p w:rsidR="006553BA" w:rsidRPr="006372C9" w:rsidRDefault="006553BA" w:rsidP="006553BA">
      <w:pPr>
        <w:pStyle w:val="Titulli"/>
      </w:pPr>
      <w:r w:rsidRPr="006372C9">
        <w:t>VORË-MAMINAS, PJESË E SUPERSTRADËS TIRANË-DURRËS”</w:t>
      </w:r>
    </w:p>
    <w:p w:rsidR="006553BA" w:rsidRPr="006372C9" w:rsidRDefault="006553BA" w:rsidP="006553BA">
      <w:pPr>
        <w:pStyle w:val="Paragrafi"/>
      </w:pPr>
    </w:p>
    <w:p w:rsidR="006553BA" w:rsidRPr="006372C9" w:rsidRDefault="006553BA" w:rsidP="006553BA">
      <w:pPr>
        <w:pStyle w:val="BazLigjPropozues"/>
      </w:pPr>
      <w:r w:rsidRPr="006372C9">
        <w:t>Në mbështetje të nenit 100 të Kushtetutës, të neneve 124 e 128 të ligjit nr.8485, datë 12.5.1999 “Kodi i Procedurave Administrative të Republikës së Shqipërisë” dhe të neneve 5, pika 1, 20 e 21 të ligjit nr.8561, datë 22.12.1999 “Për shpronësimet dhe marrjen në përdorim të përkohshëm të pasurisë pronë private, për interes publik”, me propozimin e Ministrit të Transportit dhe të Telekomunikacionit, Këshilli i Ministrave</w:t>
      </w:r>
    </w:p>
    <w:p w:rsidR="006553BA" w:rsidRPr="006372C9" w:rsidRDefault="006553BA" w:rsidP="006553BA">
      <w:pPr>
        <w:pStyle w:val="BazLigjPropozues"/>
      </w:pPr>
    </w:p>
    <w:p w:rsidR="006553BA" w:rsidRPr="006372C9" w:rsidRDefault="006553BA" w:rsidP="006553BA">
      <w:pPr>
        <w:pStyle w:val="VENDOSI"/>
      </w:pPr>
      <w:r w:rsidRPr="006372C9">
        <w:t>V E N D O S I :</w:t>
      </w:r>
    </w:p>
    <w:p w:rsidR="006553BA" w:rsidRPr="006372C9" w:rsidRDefault="006553BA" w:rsidP="006553BA">
      <w:pPr>
        <w:pStyle w:val="Paragrafi"/>
      </w:pPr>
    </w:p>
    <w:p w:rsidR="006553BA" w:rsidRPr="006372C9" w:rsidRDefault="006553BA" w:rsidP="006553BA">
      <w:pPr>
        <w:pStyle w:val="Paragrafi"/>
      </w:pPr>
      <w:r w:rsidRPr="006372C9">
        <w:t>1. Në vendimin nr.555, datë 2.12.1999 të Këshillit të Ministrave, të bëhet ky ndryshim:</w:t>
      </w:r>
    </w:p>
    <w:p w:rsidR="006553BA" w:rsidRPr="006372C9" w:rsidRDefault="006553BA" w:rsidP="006553BA">
      <w:pPr>
        <w:pStyle w:val="Paragrafi"/>
      </w:pPr>
      <w:r w:rsidRPr="006372C9">
        <w:t>- Në numrin rendor 44 të tabelës që i bashkëlidhet listës emërore të pronarëve, të cilët shpronësohen, në shënimin konflikt, të bëhet ndryshimi sipas emrave të pronarëve dhe masës përkatëse që paraqitet në tabelën, që i bashkëlidhet këtij vendimi, për një sipërfaqe të përgjithshme 24111,53 m2 tokë/arë, në shumën e përgjithshme prej 26 522 684 (njëzet e gjashtë milionë e pesëqind e njëzet e dy mijë e gjashtëqind e tetëdhjetë e katër) lekësh.</w:t>
      </w:r>
    </w:p>
    <w:p w:rsidR="006553BA" w:rsidRPr="006372C9" w:rsidRDefault="006553BA" w:rsidP="006553BA">
      <w:pPr>
        <w:pStyle w:val="Paragrafi"/>
      </w:pPr>
      <w:r w:rsidRPr="006372C9">
        <w:t>2. Ngarkohet Ministria e Transportit dhe e Telekomunikacionit për zbatimin e këtij vendimi.</w:t>
      </w:r>
    </w:p>
    <w:p w:rsidR="006553BA" w:rsidRPr="006372C9" w:rsidRDefault="006553BA" w:rsidP="006553BA">
      <w:pPr>
        <w:pStyle w:val="Paragrafi"/>
      </w:pPr>
      <w:r w:rsidRPr="006372C9">
        <w:t>Ky vendim hyn në fuqi menjëherë dhe botohet në Fletoren Zyrtare.</w:t>
      </w:r>
    </w:p>
    <w:p w:rsidR="006553BA" w:rsidRPr="006372C9" w:rsidRDefault="006553BA" w:rsidP="006553BA">
      <w:pPr>
        <w:pStyle w:val="Paragrafi"/>
      </w:pPr>
    </w:p>
    <w:p w:rsidR="006553BA" w:rsidRPr="006372C9" w:rsidRDefault="006553BA" w:rsidP="006553BA">
      <w:pPr>
        <w:pStyle w:val="Autoriteti"/>
      </w:pPr>
      <w:r w:rsidRPr="006372C9">
        <w:t>KRYEMINISTRI</w:t>
      </w:r>
    </w:p>
    <w:p w:rsidR="006553BA" w:rsidRPr="006372C9" w:rsidRDefault="006553BA" w:rsidP="006553BA">
      <w:pPr>
        <w:pStyle w:val="AutoritetiEmer"/>
      </w:pPr>
      <w:r w:rsidRPr="006372C9">
        <w:t xml:space="preserve">  Fatos Nano</w:t>
      </w:r>
    </w:p>
    <w:p w:rsidR="006553BA" w:rsidRPr="006372C9" w:rsidRDefault="006553BA" w:rsidP="006553BA">
      <w:pPr>
        <w:pStyle w:val="Paragrafi"/>
      </w:pPr>
    </w:p>
    <w:p w:rsidR="006553BA" w:rsidRPr="006372C9" w:rsidRDefault="006553BA" w:rsidP="006553BA">
      <w:pPr>
        <w:pStyle w:val="Paragrafi"/>
      </w:pPr>
    </w:p>
    <w:p w:rsidR="006553BA" w:rsidRPr="006372C9" w:rsidRDefault="006553BA" w:rsidP="006553BA">
      <w:pPr>
        <w:pStyle w:val="Paragrafi"/>
      </w:pPr>
    </w:p>
    <w:tbl>
      <w:tblPr>
        <w:tblW w:w="991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"/>
        <w:gridCol w:w="1041"/>
        <w:gridCol w:w="112"/>
        <w:gridCol w:w="608"/>
        <w:gridCol w:w="326"/>
        <w:gridCol w:w="574"/>
        <w:gridCol w:w="366"/>
        <w:gridCol w:w="354"/>
        <w:gridCol w:w="720"/>
        <w:gridCol w:w="166"/>
        <w:gridCol w:w="554"/>
        <w:gridCol w:w="506"/>
        <w:gridCol w:w="50"/>
        <w:gridCol w:w="164"/>
        <w:gridCol w:w="540"/>
        <w:gridCol w:w="540"/>
        <w:gridCol w:w="720"/>
        <w:gridCol w:w="720"/>
        <w:gridCol w:w="46"/>
        <w:gridCol w:w="50"/>
        <w:gridCol w:w="50"/>
        <w:gridCol w:w="50"/>
        <w:gridCol w:w="704"/>
        <w:gridCol w:w="720"/>
      </w:tblGrid>
      <w:tr w:rsidR="006553BA" w:rsidRPr="00F3694D">
        <w:trPr>
          <w:trHeight w:val="315"/>
          <w:jc w:val="center"/>
        </w:trPr>
        <w:tc>
          <w:tcPr>
            <w:tcW w:w="232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REPUBLIKA E SHQIPERISE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56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</w:tr>
      <w:tr w:rsidR="006553BA" w:rsidRPr="00F3694D">
        <w:trPr>
          <w:trHeight w:val="315"/>
          <w:jc w:val="center"/>
        </w:trPr>
        <w:tc>
          <w:tcPr>
            <w:tcW w:w="138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 xml:space="preserve">QARKU </w:t>
            </w:r>
            <w:smartTag w:uri="urn:schemas-microsoft-com:office:smarttags" w:element="City">
              <w:smartTag w:uri="urn:schemas-microsoft-com:office:smarttags" w:element="place">
                <w:r w:rsidRPr="00F3694D">
                  <w:rPr>
                    <w:sz w:val="16"/>
                    <w:szCs w:val="16"/>
                  </w:rPr>
                  <w:t>TIRANE</w:t>
                </w:r>
              </w:smartTag>
            </w:smartTag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56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</w:tr>
      <w:tr w:rsidR="006553BA" w:rsidRPr="00F3694D">
        <w:trPr>
          <w:trHeight w:val="315"/>
          <w:jc w:val="center"/>
        </w:trPr>
        <w:tc>
          <w:tcPr>
            <w:tcW w:w="232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Fshati : Marikaj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56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2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56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</w:tr>
      <w:tr w:rsidR="006553BA" w:rsidRPr="00F3694D">
        <w:trPr>
          <w:cantSplit/>
          <w:trHeight w:val="300"/>
          <w:jc w:val="center"/>
        </w:trPr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9681" w:type="dxa"/>
            <w:gridSpan w:val="2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Lista e pronarëve që shpronësohen për efekt të ndërtimit të superstradës</w:t>
            </w:r>
          </w:p>
        </w:tc>
      </w:tr>
      <w:tr w:rsidR="006553BA" w:rsidRPr="00F3694D">
        <w:trPr>
          <w:trHeight w:val="300"/>
          <w:jc w:val="center"/>
        </w:trPr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302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Vore-Sukth (Fshati Marikaj)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56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</w:tr>
      <w:tr w:rsidR="006553BA" w:rsidRPr="00F3694D">
        <w:trPr>
          <w:cantSplit/>
          <w:trHeight w:val="300"/>
          <w:jc w:val="center"/>
        </w:trPr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541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Lloji i pasurise se paluajtshme : Toke bujqesore Nr 1-44</w:t>
            </w:r>
          </w:p>
        </w:tc>
        <w:tc>
          <w:tcPr>
            <w:tcW w:w="256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tbRlV"/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PERMASAT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</w:tr>
      <w:tr w:rsidR="006553BA" w:rsidRPr="00F3694D">
        <w:trPr>
          <w:trHeight w:val="795"/>
          <w:jc w:val="center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Nr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Emri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Atesia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Mbiemri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sz w:val="16"/>
                <w:szCs w:val="16"/>
              </w:rPr>
            </w:pPr>
          </w:p>
          <w:p w:rsidR="006553BA" w:rsidRPr="00F3694D" w:rsidRDefault="006553BA" w:rsidP="006553BA">
            <w:pPr>
              <w:pStyle w:val="Tabele"/>
              <w:rPr>
                <w:sz w:val="16"/>
                <w:szCs w:val="16"/>
              </w:rPr>
            </w:pPr>
          </w:p>
          <w:p w:rsidR="006553BA" w:rsidRPr="00F3694D" w:rsidRDefault="006553BA" w:rsidP="006553BA">
            <w:pPr>
              <w:pStyle w:val="Tabele"/>
              <w:rPr>
                <w:sz w:val="16"/>
                <w:szCs w:val="16"/>
              </w:rPr>
            </w:pPr>
          </w:p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Kilometrazhi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Adresa e Pasurise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Nr/</w:t>
            </w:r>
          </w:p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pasurise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Lloji i pasurise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 xml:space="preserve">Gjat </w:t>
            </w:r>
          </w:p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(m)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Gjer (m)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Sip (m2)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Cmimi lek/m2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Vlera (Lek)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Shenime</w:t>
            </w:r>
          </w:p>
        </w:tc>
      </w:tr>
      <w:tr w:rsidR="006553BA" w:rsidRPr="00F3694D">
        <w:trPr>
          <w:trHeight w:val="885"/>
          <w:jc w:val="center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</w:t>
            </w:r>
          </w:p>
        </w:tc>
        <w:tc>
          <w:tcPr>
            <w:tcW w:w="1041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Sabike       Albert        Dashamir</w:t>
            </w:r>
          </w:p>
        </w:tc>
        <w:tc>
          <w:tcPr>
            <w:tcW w:w="72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Hasan     Qemal      Qemal</w:t>
            </w:r>
          </w:p>
        </w:tc>
        <w:tc>
          <w:tcPr>
            <w:tcW w:w="900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Bylyku      Bylyku      Bylyku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 + 955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266/1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53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12.2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646.6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1100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711260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Bashkepronar</w:t>
            </w: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</w:t>
            </w:r>
          </w:p>
        </w:tc>
        <w:tc>
          <w:tcPr>
            <w:tcW w:w="1041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Reshit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Selman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Mariku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6+830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266/18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53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331.25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1100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364375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</w:t>
            </w:r>
          </w:p>
        </w:tc>
        <w:tc>
          <w:tcPr>
            <w:tcW w:w="1041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Mustafa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Haxhi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 xml:space="preserve">Bylyku      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6+945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266/2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53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6.06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321.18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1100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353298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4</w:t>
            </w:r>
          </w:p>
        </w:tc>
        <w:tc>
          <w:tcPr>
            <w:tcW w:w="1041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 xml:space="preserve">Shkelqim 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Mustafa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Bylyku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6+935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266/3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53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320.65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1100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352715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5</w:t>
            </w:r>
          </w:p>
        </w:tc>
        <w:tc>
          <w:tcPr>
            <w:tcW w:w="1041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Pa identifikuar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6+930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266/4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53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6.13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324.89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1100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357379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</w:t>
            </w:r>
          </w:p>
        </w:tc>
        <w:tc>
          <w:tcPr>
            <w:tcW w:w="1041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Petrit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Mehmet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Bylyku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6+923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266/5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52.8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6.13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323.664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1100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356030.4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7</w:t>
            </w:r>
          </w:p>
        </w:tc>
        <w:tc>
          <w:tcPr>
            <w:tcW w:w="1041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Zyhdi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Muhamet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Bylyku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6+913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266/6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52.6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328.75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1100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361625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8</w:t>
            </w:r>
          </w:p>
        </w:tc>
        <w:tc>
          <w:tcPr>
            <w:tcW w:w="1041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Ramazan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Muhamet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Bylyku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6+905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266/7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52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1100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357500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</w:tr>
      <w:tr w:rsidR="006553BA" w:rsidRPr="00F3694D">
        <w:trPr>
          <w:trHeight w:val="270"/>
          <w:jc w:val="center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lastRenderedPageBreak/>
              <w:t>9</w:t>
            </w:r>
          </w:p>
        </w:tc>
        <w:tc>
          <w:tcPr>
            <w:tcW w:w="1041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Agim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Haxhi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Bylyku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6+898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266/8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51.5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321.875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1100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354062.5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10</w:t>
            </w:r>
          </w:p>
        </w:tc>
        <w:tc>
          <w:tcPr>
            <w:tcW w:w="1041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Abdulla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Shaban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Bylyku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6+888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266/9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51.5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6.25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321.875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1100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354062.5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</w:t>
            </w:r>
          </w:p>
        </w:tc>
        <w:tc>
          <w:tcPr>
            <w:tcW w:w="1041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Pa identifikuar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6+885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266/10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50.5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3.12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157.56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1100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173316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12</w:t>
            </w:r>
          </w:p>
        </w:tc>
        <w:tc>
          <w:tcPr>
            <w:tcW w:w="1041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Ali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Ramazan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Bylyku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6+883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266/11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12.65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632.5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1100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695750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13</w:t>
            </w:r>
          </w:p>
        </w:tc>
        <w:tc>
          <w:tcPr>
            <w:tcW w:w="1041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Pa identifikuar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6+873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266/12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3.16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154.84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1100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170324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14</w:t>
            </w:r>
          </w:p>
        </w:tc>
        <w:tc>
          <w:tcPr>
            <w:tcW w:w="1041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smartTag w:uri="urn:schemas-microsoft-com:office:smarttags" w:element="City">
              <w:smartTag w:uri="urn:schemas-microsoft-com:office:smarttags" w:element="place">
                <w:r w:rsidRPr="00F3694D">
                  <w:rPr>
                    <w:sz w:val="16"/>
                    <w:szCs w:val="16"/>
                  </w:rPr>
                  <w:t>Mersin</w:t>
                </w:r>
              </w:smartTag>
            </w:smartTag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Ibrahim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Subashi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6+870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266/14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3.18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159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1100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174900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15</w:t>
            </w:r>
          </w:p>
        </w:tc>
        <w:tc>
          <w:tcPr>
            <w:tcW w:w="1041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Pa identifikuar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6+860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266/15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47.5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6.37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302.575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1100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332832.5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16</w:t>
            </w:r>
          </w:p>
        </w:tc>
        <w:tc>
          <w:tcPr>
            <w:tcW w:w="1041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Ahmet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Ibrahim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Subashi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6+865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266/13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49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3.16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154.84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1100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170324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17</w:t>
            </w:r>
          </w:p>
        </w:tc>
        <w:tc>
          <w:tcPr>
            <w:tcW w:w="1041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Hysni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Shyqyri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Bylyku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6+850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266/16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47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6.37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299.39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1100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329329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18</w:t>
            </w:r>
          </w:p>
        </w:tc>
        <w:tc>
          <w:tcPr>
            <w:tcW w:w="1041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Bujar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Xhaferr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Bylyku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6+838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266/17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47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6.37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299.39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1100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329329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19</w:t>
            </w:r>
          </w:p>
        </w:tc>
        <w:tc>
          <w:tcPr>
            <w:tcW w:w="1041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Gezim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Emin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Mariku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6+825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266/19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45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6.58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296.1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1100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325710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20</w:t>
            </w:r>
          </w:p>
        </w:tc>
        <w:tc>
          <w:tcPr>
            <w:tcW w:w="1041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Nazmi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Osman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Subashi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6+821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266/20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44.6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3.3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147.18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1100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161898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21</w:t>
            </w:r>
          </w:p>
        </w:tc>
        <w:tc>
          <w:tcPr>
            <w:tcW w:w="1041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Kujtim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Osman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Subashi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6+818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266/21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44.5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3.33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148.185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1100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163003.5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22</w:t>
            </w:r>
          </w:p>
        </w:tc>
        <w:tc>
          <w:tcPr>
            <w:tcW w:w="1041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Tahir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Qazim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Subashi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6+816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266/22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44.4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3.33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147.852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1100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162637.2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23</w:t>
            </w:r>
          </w:p>
        </w:tc>
        <w:tc>
          <w:tcPr>
            <w:tcW w:w="1041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Sulejman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Qazim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Subashi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6+814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266/23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44.3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3.33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147.519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1100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162270.9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24</w:t>
            </w:r>
          </w:p>
        </w:tc>
        <w:tc>
          <w:tcPr>
            <w:tcW w:w="1041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Zydi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Qazim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Subashi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6+812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266/24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44.2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3.38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149.396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1100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164335.6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25</w:t>
            </w:r>
          </w:p>
        </w:tc>
        <w:tc>
          <w:tcPr>
            <w:tcW w:w="1041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Sami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Zenel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Subashi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6+805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266/25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44.1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152.145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1100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167359.5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</w:t>
            </w:r>
          </w:p>
        </w:tc>
        <w:tc>
          <w:tcPr>
            <w:tcW w:w="1041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Zenel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Ibrahim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Subashi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6+802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266/26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44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3.45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151.8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1100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166980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27</w:t>
            </w:r>
          </w:p>
        </w:tc>
        <w:tc>
          <w:tcPr>
            <w:tcW w:w="1041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Bedri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Qamil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Bylyku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6+790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266/28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42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7.5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1100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346500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28</w:t>
            </w:r>
          </w:p>
        </w:tc>
        <w:tc>
          <w:tcPr>
            <w:tcW w:w="1041" w:type="dxa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Shpetim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dash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Qamil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Bylyku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6+798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266/27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42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6.9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289.8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1100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318780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29</w:t>
            </w:r>
          </w:p>
        </w:tc>
        <w:tc>
          <w:tcPr>
            <w:tcW w:w="104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Fadil</w:t>
            </w:r>
          </w:p>
        </w:tc>
        <w:tc>
          <w:tcPr>
            <w:tcW w:w="72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Ramazan</w:t>
            </w:r>
          </w:p>
        </w:tc>
        <w:tc>
          <w:tcPr>
            <w:tcW w:w="90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Subashi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6+670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267/2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16.66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633.08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1100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696388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30</w:t>
            </w:r>
          </w:p>
        </w:tc>
        <w:tc>
          <w:tcPr>
            <w:tcW w:w="1041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Ylli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Fadil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Subashi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6+648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267/3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16.95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627.15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1100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689865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31</w:t>
            </w:r>
          </w:p>
        </w:tc>
        <w:tc>
          <w:tcPr>
            <w:tcW w:w="1041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Baki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Ramazan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Bylyku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6+723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267/6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45.28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1765.92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1100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1942512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32</w:t>
            </w:r>
          </w:p>
        </w:tc>
        <w:tc>
          <w:tcPr>
            <w:tcW w:w="1041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Pellumb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Jonuz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Bylyku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6+688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267/7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936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1100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1029600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33</w:t>
            </w:r>
          </w:p>
        </w:tc>
        <w:tc>
          <w:tcPr>
            <w:tcW w:w="1041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Seit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Ramazan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Subashi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6+623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267/8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954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1100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1049400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34</w:t>
            </w:r>
          </w:p>
        </w:tc>
        <w:tc>
          <w:tcPr>
            <w:tcW w:w="1041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Agim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Seid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Subashi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6+580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267/9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53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1855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1100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2040500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35</w:t>
            </w:r>
          </w:p>
        </w:tc>
        <w:tc>
          <w:tcPr>
            <w:tcW w:w="1041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Beqir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Muhamet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Bylyku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6+543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268/1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34.5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1100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759000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36</w:t>
            </w:r>
          </w:p>
        </w:tc>
        <w:tc>
          <w:tcPr>
            <w:tcW w:w="1041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Rifat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Muhamed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Bylyku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6+517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268/2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1360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1100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1496000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37</w:t>
            </w:r>
          </w:p>
        </w:tc>
        <w:tc>
          <w:tcPr>
            <w:tcW w:w="1041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Mehmet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 xml:space="preserve">Hasan    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Bylyku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6+473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268/3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36.1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1227.4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1100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1350140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38</w:t>
            </w:r>
          </w:p>
        </w:tc>
        <w:tc>
          <w:tcPr>
            <w:tcW w:w="1041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Asllan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Hasan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Bylyku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6+448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268/4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34.5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30.77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1061.565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1100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1167721.5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39</w:t>
            </w:r>
          </w:p>
        </w:tc>
        <w:tc>
          <w:tcPr>
            <w:tcW w:w="1041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Kujtim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Besim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Bylyku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6+325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268/7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20.83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729.05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1100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801955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40</w:t>
            </w:r>
          </w:p>
        </w:tc>
        <w:tc>
          <w:tcPr>
            <w:tcW w:w="1041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Sherif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Besim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Bylyku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6+348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268/6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20.04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681.36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1100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749496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41</w:t>
            </w:r>
          </w:p>
        </w:tc>
        <w:tc>
          <w:tcPr>
            <w:tcW w:w="1041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Xheladin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Muharrem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Bylyku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6+365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268/8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30.92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1051.28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1100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1156408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42</w:t>
            </w:r>
          </w:p>
        </w:tc>
        <w:tc>
          <w:tcPr>
            <w:tcW w:w="1041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Hysni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Xheladin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Bylyku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6+390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268/9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20.5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1100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766700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43</w:t>
            </w:r>
          </w:p>
        </w:tc>
        <w:tc>
          <w:tcPr>
            <w:tcW w:w="1041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Sulejman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Bylyku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6+765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267/5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41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35.7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1463.7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1100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1610070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44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Arian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Xheladin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Bylyku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6+370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Marikaj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268/10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are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34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20.83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708.22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1100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779042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 </w:t>
            </w: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266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Shuma :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1927.5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614.83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24111.531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90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26522684.1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</w:tr>
      <w:tr w:rsidR="006553BA" w:rsidRPr="00F3694D">
        <w:trPr>
          <w:trHeight w:val="255"/>
          <w:jc w:val="center"/>
        </w:trPr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115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90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</w:tr>
      <w:tr w:rsidR="006553BA" w:rsidRPr="00F3694D">
        <w:trPr>
          <w:trHeight w:val="255"/>
          <w:jc w:val="center"/>
        </w:trPr>
        <w:tc>
          <w:tcPr>
            <w:tcW w:w="361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  <w:r w:rsidRPr="00F3694D">
              <w:rPr>
                <w:sz w:val="16"/>
                <w:szCs w:val="16"/>
              </w:rPr>
              <w:t>Mbyllet me numer rendor 44 (dyzetekater)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90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53BA" w:rsidRPr="00F3694D" w:rsidRDefault="006553BA" w:rsidP="006553BA">
            <w:pPr>
              <w:pStyle w:val="Tabele"/>
              <w:rPr>
                <w:rFonts w:eastAsia="Arial Unicode MS"/>
                <w:sz w:val="16"/>
                <w:szCs w:val="16"/>
              </w:rPr>
            </w:pPr>
          </w:p>
        </w:tc>
      </w:tr>
    </w:tbl>
    <w:p w:rsidR="00A0784B" w:rsidRPr="00AA3124" w:rsidRDefault="00A0784B" w:rsidP="000A4DD7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A4DD7"/>
    <w:rsid w:val="000B29AB"/>
    <w:rsid w:val="00134ADF"/>
    <w:rsid w:val="00187855"/>
    <w:rsid w:val="001A58B2"/>
    <w:rsid w:val="001C7978"/>
    <w:rsid w:val="0022170D"/>
    <w:rsid w:val="002C6BAB"/>
    <w:rsid w:val="002C7C2D"/>
    <w:rsid w:val="00304413"/>
    <w:rsid w:val="00383FD5"/>
    <w:rsid w:val="00386B8D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553BA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A47C83B-FC79-4AEB-B354-9EB3BE081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53B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6553BA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2019-03-14T16:16:00Z</dcterms:created>
  <dcterms:modified xsi:type="dcterms:W3CDTF">2019-03-14T16:16:00Z</dcterms:modified>
</cp:coreProperties>
</file>