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19BC" w:rsidRPr="006372C9" w:rsidRDefault="004019BC" w:rsidP="004019BC">
      <w:pPr>
        <w:pStyle w:val="Akti"/>
      </w:pPr>
      <w:bookmarkStart w:id="0" w:name="_GoBack"/>
      <w:bookmarkEnd w:id="0"/>
      <w:r w:rsidRPr="006372C9">
        <w:t>V E N D i M</w:t>
      </w:r>
    </w:p>
    <w:p w:rsidR="004019BC" w:rsidRPr="006372C9" w:rsidRDefault="004019BC" w:rsidP="004019BC">
      <w:pPr>
        <w:pStyle w:val="NumriData"/>
      </w:pPr>
      <w:r w:rsidRPr="006372C9">
        <w:t>Nr.219, datë 10.4.2003</w:t>
      </w:r>
    </w:p>
    <w:p w:rsidR="004019BC" w:rsidRPr="006372C9" w:rsidRDefault="004019BC" w:rsidP="004019BC">
      <w:pPr>
        <w:pStyle w:val="Paragrafi"/>
      </w:pPr>
    </w:p>
    <w:p w:rsidR="004019BC" w:rsidRPr="006372C9" w:rsidRDefault="004019BC" w:rsidP="004019BC">
      <w:pPr>
        <w:pStyle w:val="Titulli"/>
      </w:pPr>
      <w:r w:rsidRPr="006372C9">
        <w:t>Për miratimin e strukturës dhe të nivelit të pagave të punonjësve civilë, me arsim të lartë, në spitalin ushtarak qendror universitar dhe për trajtimin e mjekëve në strukturat e forcave të armatosura</w:t>
      </w:r>
    </w:p>
    <w:p w:rsidR="004019BC" w:rsidRPr="006372C9" w:rsidRDefault="004019BC" w:rsidP="004019BC">
      <w:pPr>
        <w:pStyle w:val="Paragrafi"/>
      </w:pPr>
    </w:p>
    <w:p w:rsidR="004019BC" w:rsidRPr="006372C9" w:rsidRDefault="004019BC" w:rsidP="004019BC">
      <w:pPr>
        <w:pStyle w:val="BazLigjPropozues"/>
      </w:pPr>
      <w:r w:rsidRPr="006372C9">
        <w:t>Në mbështetje të nenit 100 të Kushtetutës dhe të neneve 2 e 5 të ligjit nr.8487, datë 13.5.1999 “Për kompetencat për caktimin e pagave të punës”, i ndryshuar, me propozimin e Ministrit të Mbrojtjes dhe të Ministrit të Punës dhe të Çështjeve Sociale, Këshilli i Ministrave</w:t>
      </w:r>
    </w:p>
    <w:p w:rsidR="004019BC" w:rsidRDefault="004019BC" w:rsidP="004019BC">
      <w:pPr>
        <w:pStyle w:val="Paragrafi"/>
      </w:pPr>
    </w:p>
    <w:p w:rsidR="004019BC" w:rsidRPr="006372C9" w:rsidRDefault="004019BC" w:rsidP="004019BC">
      <w:pPr>
        <w:pStyle w:val="VENDOSI"/>
      </w:pPr>
      <w:r w:rsidRPr="006372C9">
        <w:t>V E N D O S i:</w:t>
      </w:r>
    </w:p>
    <w:p w:rsidR="004019BC" w:rsidRPr="006372C9" w:rsidRDefault="004019BC" w:rsidP="004019BC">
      <w:pPr>
        <w:pStyle w:val="Paragrafi"/>
      </w:pPr>
    </w:p>
    <w:p w:rsidR="004019BC" w:rsidRPr="006372C9" w:rsidRDefault="004019BC" w:rsidP="004019BC">
      <w:pPr>
        <w:pStyle w:val="Paragrafi"/>
      </w:pPr>
      <w:r w:rsidRPr="006372C9">
        <w:t>1. Struktura dhe nivelet e pagave për punonjësit civilë, me arsim të lartë, në Spitalin Ushtarak Qendror Universitar të jenë sipas lidhjes nr.1, (Kreu I.1) të vendimit nr.306, datë 27.6.2002 të Këshillit të Ministrave “Për miratimin e strukturës dhe nivelit të pagave të punonjësve me arsim të lartë në sistemin e Ministrisë së Shëndetësisë”.</w:t>
      </w:r>
    </w:p>
    <w:p w:rsidR="004019BC" w:rsidRPr="006372C9" w:rsidRDefault="004019BC" w:rsidP="004019BC">
      <w:pPr>
        <w:pStyle w:val="Paragrafi"/>
      </w:pPr>
      <w:r w:rsidRPr="006372C9">
        <w:t>2. Mjekët civilë të strukturave të Forcave të Armatosura, të cilët kryejnë specializime, në qendrat spitalore universitare, gjatë kohës së specializimit, të paguhen sipas pikës 8 të vendimit nr.306, datë 27.6.2002 të Këshillit të Ministrave.</w:t>
      </w:r>
    </w:p>
    <w:p w:rsidR="004019BC" w:rsidRPr="006372C9" w:rsidRDefault="004019BC" w:rsidP="004019BC">
      <w:pPr>
        <w:pStyle w:val="Paragrafi"/>
      </w:pPr>
      <w:r w:rsidRPr="006372C9">
        <w:t>3. Mjekëve civilë dhe ushtarakë, të strukturave të Forcave të Armatosura për kryerjen e shërbimit të rojës, të gatishmërisë dhe të urgjencës, në spitale dhe qendra shëndetësore me shtretër, t’u jepet shpërblim, sipas pikës 9 të vendimit nr.306, datë 27.6.2002 të Këshillit të Ministrave. Ministri i Mbrojtjes përcakton kriteret dhe rregullat për dhënien e këtij shpërblimi.</w:t>
      </w:r>
    </w:p>
    <w:p w:rsidR="004019BC" w:rsidRPr="006372C9" w:rsidRDefault="004019BC" w:rsidP="004019BC">
      <w:pPr>
        <w:pStyle w:val="Paragrafi"/>
      </w:pPr>
      <w:r w:rsidRPr="006372C9">
        <w:t>4. Mjekëve civilë dhe ushtarakë, anëtarë të komisioneve mjekoligjore, t’u jepet shpërblim për punën që kryejnë, sipas pikës 10 të vendimit nr.306, datë 27.6.2002 të Këshillit të Ministrave.</w:t>
      </w:r>
    </w:p>
    <w:p w:rsidR="004019BC" w:rsidRPr="006372C9" w:rsidRDefault="004019BC" w:rsidP="004019BC">
      <w:pPr>
        <w:pStyle w:val="Paragrafi"/>
      </w:pPr>
      <w:r w:rsidRPr="006372C9">
        <w:t>5. Punonjësve civilë, me arsim të lartë, në Spitalin Ushtarak Qendror Universitar, t’u jepet një shtesë, për natyrë të veçantë pune, në masën 30 për qind mbi pagën e grupit.</w:t>
      </w:r>
    </w:p>
    <w:p w:rsidR="004019BC" w:rsidRPr="006372C9" w:rsidRDefault="004019BC" w:rsidP="004019BC">
      <w:pPr>
        <w:pStyle w:val="Paragrafi"/>
      </w:pPr>
      <w:r w:rsidRPr="006372C9">
        <w:t>6. Të gjitha dispozitat, që bien në kundërshtim me këtë vendim, shfuqizohen.</w:t>
      </w:r>
    </w:p>
    <w:p w:rsidR="004019BC" w:rsidRPr="006372C9" w:rsidRDefault="004019BC" w:rsidP="004019BC">
      <w:pPr>
        <w:pStyle w:val="Paragrafi"/>
      </w:pPr>
      <w:r w:rsidRPr="006372C9">
        <w:t>7. Efektet financiare, që rrjedhin nga zbatimi i këtij vendimi, të përballohen nga buxheti i vitit 2003, miratuar për Ministrinë e Mbrojtjes.</w:t>
      </w:r>
    </w:p>
    <w:p w:rsidR="004019BC" w:rsidRPr="006372C9" w:rsidRDefault="004019BC" w:rsidP="004019BC">
      <w:pPr>
        <w:pStyle w:val="Paragrafi"/>
      </w:pPr>
      <w:r w:rsidRPr="006372C9">
        <w:t>Ky vendim hyn në fuqi pas botimit në Fletoren Zyrtare dhe i shtrin efektet financiare nga data 1.4.2003.</w:t>
      </w:r>
    </w:p>
    <w:p w:rsidR="004019BC" w:rsidRDefault="004019BC" w:rsidP="004019BC">
      <w:pPr>
        <w:pStyle w:val="Paragrafi"/>
      </w:pPr>
    </w:p>
    <w:p w:rsidR="004019BC" w:rsidRPr="006372C9" w:rsidRDefault="004019BC" w:rsidP="004019BC">
      <w:pPr>
        <w:pStyle w:val="Autoriteti"/>
      </w:pPr>
      <w:r w:rsidRPr="006372C9">
        <w:t>KRYEMINISTRI</w:t>
      </w:r>
    </w:p>
    <w:p w:rsidR="004019BC" w:rsidRPr="006372C9" w:rsidRDefault="004019BC" w:rsidP="004019BC">
      <w:pPr>
        <w:pStyle w:val="AutoritetiEmer"/>
      </w:pPr>
      <w:r w:rsidRPr="006372C9">
        <w:t>Fatos Nano</w:t>
      </w:r>
    </w:p>
    <w:sectPr w:rsidR="004019BC" w:rsidRPr="006372C9"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637B6"/>
    <w:rsid w:val="00074162"/>
    <w:rsid w:val="00075BF5"/>
    <w:rsid w:val="000B29AB"/>
    <w:rsid w:val="00134ADF"/>
    <w:rsid w:val="00187855"/>
    <w:rsid w:val="001A58B2"/>
    <w:rsid w:val="001C7978"/>
    <w:rsid w:val="0022170D"/>
    <w:rsid w:val="002465D7"/>
    <w:rsid w:val="002C6BAB"/>
    <w:rsid w:val="00304413"/>
    <w:rsid w:val="00383FD5"/>
    <w:rsid w:val="003E06F6"/>
    <w:rsid w:val="003F043A"/>
    <w:rsid w:val="004019BC"/>
    <w:rsid w:val="00470F9C"/>
    <w:rsid w:val="0050367C"/>
    <w:rsid w:val="00504A56"/>
    <w:rsid w:val="00507AF2"/>
    <w:rsid w:val="00543147"/>
    <w:rsid w:val="00545117"/>
    <w:rsid w:val="0058563C"/>
    <w:rsid w:val="005A53C5"/>
    <w:rsid w:val="005D4BA8"/>
    <w:rsid w:val="006A37D8"/>
    <w:rsid w:val="00705463"/>
    <w:rsid w:val="0074183C"/>
    <w:rsid w:val="00767527"/>
    <w:rsid w:val="007B0B5A"/>
    <w:rsid w:val="0080475E"/>
    <w:rsid w:val="008072B9"/>
    <w:rsid w:val="00841EC5"/>
    <w:rsid w:val="008521B4"/>
    <w:rsid w:val="00872000"/>
    <w:rsid w:val="00881600"/>
    <w:rsid w:val="009C29DF"/>
    <w:rsid w:val="009F72BC"/>
    <w:rsid w:val="00A0784B"/>
    <w:rsid w:val="00A246D1"/>
    <w:rsid w:val="00A923BE"/>
    <w:rsid w:val="00AA3124"/>
    <w:rsid w:val="00AA4D4B"/>
    <w:rsid w:val="00BB5AB5"/>
    <w:rsid w:val="00BC6B73"/>
    <w:rsid w:val="00C22BA7"/>
    <w:rsid w:val="00C36B40"/>
    <w:rsid w:val="00C7710C"/>
    <w:rsid w:val="00D1319A"/>
    <w:rsid w:val="00D92AC6"/>
    <w:rsid w:val="00DC64E5"/>
    <w:rsid w:val="00E06AA7"/>
    <w:rsid w:val="00E40B18"/>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9246D6D-752B-47B0-9850-49D6D5348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TitulliChar">
    <w:name w:val="Titulli Char"/>
    <w:basedOn w:val="DefaultParagraphFont"/>
    <w:link w:val="Titulli"/>
    <w:rsid w:val="004019BC"/>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328</Words>
  <Characters>1870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2194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2019-03-14T16:16:00Z</dcterms:created>
  <dcterms:modified xsi:type="dcterms:W3CDTF">2019-03-14T16:16:00Z</dcterms:modified>
</cp:coreProperties>
</file>