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359D" w:rsidRPr="00D1627A" w:rsidRDefault="0072359D" w:rsidP="0072359D">
      <w:pPr>
        <w:pStyle w:val="Akti"/>
      </w:pPr>
      <w:bookmarkStart w:id="0" w:name="_GoBack"/>
      <w:bookmarkEnd w:id="0"/>
      <w:r w:rsidRPr="00D1627A">
        <w:t>V E N D i M</w:t>
      </w:r>
    </w:p>
    <w:p w:rsidR="0072359D" w:rsidRPr="00D1627A" w:rsidRDefault="0072359D" w:rsidP="0072359D">
      <w:pPr>
        <w:pStyle w:val="NumriData"/>
      </w:pPr>
      <w:r w:rsidRPr="00D1627A">
        <w:t>Nr.334, datë 29.5.2003</w:t>
      </w:r>
    </w:p>
    <w:p w:rsidR="0072359D" w:rsidRPr="00D1627A" w:rsidRDefault="0072359D" w:rsidP="0072359D">
      <w:pPr>
        <w:pStyle w:val="Paragrafi"/>
      </w:pPr>
    </w:p>
    <w:p w:rsidR="0072359D" w:rsidRPr="00D1627A" w:rsidRDefault="0072359D" w:rsidP="0072359D">
      <w:pPr>
        <w:pStyle w:val="Titulli"/>
      </w:pPr>
      <w:r w:rsidRPr="00D1627A">
        <w:t>Për shpronësimin, për interes publik, të pasurive të paluajtshme, që preken nga ndërtimi i i segmentit rrugor Piraj-Kthesa Vau i Dejës, pjesë e superstradës Lezhë-Shkodër</w:t>
      </w:r>
    </w:p>
    <w:p w:rsidR="0072359D" w:rsidRPr="00D1627A" w:rsidRDefault="0072359D" w:rsidP="0072359D">
      <w:pPr>
        <w:pStyle w:val="Paragrafi"/>
      </w:pPr>
    </w:p>
    <w:p w:rsidR="0072359D" w:rsidRPr="00D1627A" w:rsidRDefault="0072359D" w:rsidP="0072359D">
      <w:pPr>
        <w:pStyle w:val="BazLigjPropozues"/>
      </w:pPr>
      <w:r w:rsidRPr="00D1627A">
        <w:t>Në mbështetje të nenit 100 të Kushtetutës dhe të neneve 5 pika 1, 20 e 21 të ligjit nr. 8561, datë 22.12.1999 “Për shpronësimet dhe marrjen në përdorim të përkohshëm të pasurisë pronë private, për interes publik”, me propozimin e Ministrit të Transportit dhe të Telekomunikacionit, Këshilli i Ministrave</w:t>
      </w:r>
    </w:p>
    <w:p w:rsidR="0072359D" w:rsidRPr="00D1627A" w:rsidRDefault="0072359D" w:rsidP="0072359D">
      <w:pPr>
        <w:pStyle w:val="Paragrafi"/>
      </w:pPr>
    </w:p>
    <w:p w:rsidR="0072359D" w:rsidRPr="00D1627A" w:rsidRDefault="0072359D" w:rsidP="0072359D">
      <w:pPr>
        <w:pStyle w:val="VENDOSI"/>
      </w:pPr>
      <w:r w:rsidRPr="00D1627A">
        <w:t>V E N D O S i:</w:t>
      </w:r>
    </w:p>
    <w:p w:rsidR="0072359D" w:rsidRPr="00D1627A" w:rsidRDefault="0072359D" w:rsidP="0072359D">
      <w:pPr>
        <w:pStyle w:val="Paragrafi"/>
      </w:pPr>
    </w:p>
    <w:p w:rsidR="0072359D" w:rsidRPr="00D1627A" w:rsidRDefault="0072359D" w:rsidP="0072359D">
      <w:pPr>
        <w:pStyle w:val="Paragrafi"/>
      </w:pPr>
      <w:r w:rsidRPr="00D1627A">
        <w:t>1. Shpronësimin, për interes publik, të pasurive të paluajtshme të pronarëve, të cilët preken nga ndërtimi i segmentit rrugor Piraj-Kthesa Vau i Dejës, pjesë e superstradës Lezhë-Shkodër.</w:t>
      </w:r>
    </w:p>
    <w:p w:rsidR="0072359D" w:rsidRPr="00D1627A" w:rsidRDefault="0072359D" w:rsidP="0072359D">
      <w:pPr>
        <w:pStyle w:val="Paragrafi"/>
      </w:pPr>
      <w:r w:rsidRPr="00D1627A">
        <w:t>2. Shpronësimi të bëhet në favor të Ministrisë së Transportit dhe të Telekomunikacionit.</w:t>
      </w:r>
    </w:p>
    <w:p w:rsidR="0072359D" w:rsidRPr="00D1627A" w:rsidRDefault="0072359D" w:rsidP="0072359D">
      <w:pPr>
        <w:pStyle w:val="Paragrafi"/>
      </w:pPr>
      <w:r w:rsidRPr="00D1627A">
        <w:t>3. Pronarët e pasurive të paluajtshme, që shpronësohen, të kompensohen në vlerë të plotë, sipas masës përkatëse që paraqitet në tabelën që i bashkëlidhet këtij vendimi, me sipërfaqe 134 422 m2 tokë arë, 400 m2 tokë truall, 315 m2 sipërfaqe objektesh, 2 134 432 lekë kultura bujqësore, 1 695 100 lekë dru frutor dhe 4 477 500 lekë pyje dhe kullota, vlerësuar në shumën e përgjithshme prej 136 950 335 (njëqind e tridhjetë e gjashtë  milionë e nëntëqind e pesëdhjetë mijë e treqind e tridhjetë e pesë) lekësh.</w:t>
      </w:r>
    </w:p>
    <w:p w:rsidR="0072359D" w:rsidRPr="00D1627A" w:rsidRDefault="0072359D" w:rsidP="0072359D">
      <w:pPr>
        <w:pStyle w:val="Paragrafi"/>
      </w:pPr>
      <w:r w:rsidRPr="00D1627A">
        <w:t>4. Vlera e shpenzimeve procedurale të jetë në shumën prej 554 000 (pesëqind e pesëdhjetë e katër mijë) lekësh.</w:t>
      </w:r>
    </w:p>
    <w:p w:rsidR="0072359D" w:rsidRPr="00D1627A" w:rsidRDefault="0072359D" w:rsidP="0072359D">
      <w:pPr>
        <w:pStyle w:val="Paragrafi"/>
      </w:pPr>
      <w:r w:rsidRPr="00D1627A">
        <w:t>5. Fondi prej 137 504 335 (njëqind e tridhjetë e shtatë milionë e pesëqind e katër mijë e treqind e tridhjetë e pesë) lekësh për kompensimin e pronarëve të shpronësuar dhe shpenzimeve procedurale sipas pikave 3 e 4 të këtij vendimi, të përballohet nga Buxheti i Shtetit i vitit 2003, zëri “Shpronësime”, miratuar për Ministrinë e Transportit dhe Telekomunikacionit</w:t>
      </w:r>
    </w:p>
    <w:p w:rsidR="0072359D" w:rsidRPr="00D1627A" w:rsidRDefault="0072359D" w:rsidP="0072359D">
      <w:pPr>
        <w:pStyle w:val="Paragrafi"/>
      </w:pPr>
      <w:r w:rsidRPr="00D1627A">
        <w:t>6. Mënyra e pagesës të bëhet pas paraqitjes së dokumenteve që vërtetojnë pronësinë, sipas ligjit nr.8561, datë 22.12.1999.</w:t>
      </w:r>
    </w:p>
    <w:p w:rsidR="0072359D" w:rsidRPr="00D1627A" w:rsidRDefault="0072359D" w:rsidP="0072359D">
      <w:pPr>
        <w:pStyle w:val="Paragrafi"/>
      </w:pPr>
      <w:r w:rsidRPr="00D1627A">
        <w:t>7. Shpronësimi të fillojë me hyrjen në fuqi të këtij vendimi dhe të përfundojë brenda datës 30.6.2003.</w:t>
      </w:r>
    </w:p>
    <w:p w:rsidR="0072359D" w:rsidRPr="00D1627A" w:rsidRDefault="0072359D" w:rsidP="0072359D">
      <w:pPr>
        <w:pStyle w:val="Paragrafi"/>
      </w:pPr>
      <w:r w:rsidRPr="00D1627A">
        <w:t>8. Ngarkohet Ministria e Transportit dhe të Telekomunikacionit për zbatimin e këtij vendimi.</w:t>
      </w:r>
    </w:p>
    <w:p w:rsidR="0072359D" w:rsidRPr="00D1627A" w:rsidRDefault="0072359D" w:rsidP="0072359D">
      <w:pPr>
        <w:pStyle w:val="Paragrafi"/>
      </w:pPr>
      <w:r w:rsidRPr="00D1627A">
        <w:t>Ky vendim hyn në fuqi menjëherë dhe botohet në Fletoren Zyrtare.</w:t>
      </w:r>
    </w:p>
    <w:p w:rsidR="0072359D" w:rsidRDefault="0072359D" w:rsidP="0072359D">
      <w:pPr>
        <w:pStyle w:val="Autoriteti"/>
      </w:pPr>
      <w:r w:rsidRPr="00D1627A">
        <w:t>KRYEMINISTRI</w:t>
      </w:r>
    </w:p>
    <w:p w:rsidR="0072359D" w:rsidRPr="00D1627A" w:rsidRDefault="0072359D" w:rsidP="0072359D">
      <w:pPr>
        <w:pStyle w:val="AutoritetiEmer"/>
        <w:sectPr w:rsidR="0072359D" w:rsidRPr="00D1627A">
          <w:footerReference w:type="even" r:id="rId7"/>
          <w:footerReference w:type="default" r:id="rId8"/>
          <w:pgSz w:w="11907" w:h="16840" w:code="9"/>
          <w:pgMar w:top="1418" w:right="1418" w:bottom="1418" w:left="1418" w:header="1304" w:footer="1134" w:gutter="0"/>
          <w:pgNumType w:start="1755"/>
          <w:cols w:space="720"/>
          <w:docGrid w:linePitch="360"/>
        </w:sectPr>
      </w:pPr>
      <w:r>
        <w:t xml:space="preserve">Fatos </w:t>
      </w:r>
      <w:r w:rsidRPr="00D1627A">
        <w:t>Nano</w:t>
      </w:r>
    </w:p>
    <w:p w:rsidR="0072359D" w:rsidRPr="00D1627A" w:rsidRDefault="0072359D" w:rsidP="0072359D">
      <w:pPr>
        <w:pStyle w:val="Paragrafi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6"/>
        <w:gridCol w:w="1154"/>
        <w:gridCol w:w="704"/>
        <w:gridCol w:w="906"/>
        <w:gridCol w:w="561"/>
        <w:gridCol w:w="564"/>
        <w:gridCol w:w="533"/>
        <w:gridCol w:w="836"/>
        <w:gridCol w:w="744"/>
        <w:gridCol w:w="654"/>
        <w:gridCol w:w="401"/>
        <w:gridCol w:w="533"/>
        <w:gridCol w:w="564"/>
        <w:gridCol w:w="323"/>
        <w:gridCol w:w="533"/>
        <w:gridCol w:w="654"/>
        <w:gridCol w:w="474"/>
        <w:gridCol w:w="533"/>
        <w:gridCol w:w="654"/>
        <w:gridCol w:w="834"/>
        <w:gridCol w:w="1577"/>
      </w:tblGrid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86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REPUBLIKA E SHQIPERISE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576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QARKU: SHKODER dhe LEZHE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</w:tr>
      <w:tr w:rsidR="0072359D" w:rsidRPr="00DF4EA3">
        <w:trPr>
          <w:cantSplit/>
          <w:trHeight w:val="507"/>
        </w:trPr>
        <w:tc>
          <w:tcPr>
            <w:tcW w:w="5000" w:type="pct"/>
            <w:gridSpan w:val="21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Lista e pronareve qe shpronesohen per shkak te ndertimit te segmentit rrugor Lezhe - Shkoder</w:t>
            </w:r>
          </w:p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(Seksioni IV Piraj - Bushat )</w:t>
            </w:r>
          </w:p>
        </w:tc>
      </w:tr>
      <w:tr w:rsidR="0072359D" w:rsidRPr="00DF4EA3">
        <w:trPr>
          <w:trHeight w:val="270"/>
        </w:trPr>
        <w:tc>
          <w:tcPr>
            <w:tcW w:w="3126" w:type="pct"/>
            <w:gridSpan w:val="14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Lloji i pasurise se paluajtshme: Toke bujqesore, Truall, Ndertese, Kullote, Pyje Nr. (1-181)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</w:tr>
      <w:tr w:rsidR="00DF4EA3" w:rsidRPr="00DF4EA3">
        <w:trPr>
          <w:trHeight w:val="270"/>
        </w:trPr>
        <w:tc>
          <w:tcPr>
            <w:tcW w:w="105" w:type="pct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411" w:type="pct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51" w:type="pct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323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0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689" w:type="pct"/>
            <w:gridSpan w:val="3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 xml:space="preserve">    Toke bujqesore</w:t>
            </w:r>
          </w:p>
        </w:tc>
        <w:tc>
          <w:tcPr>
            <w:tcW w:w="498" w:type="pct"/>
            <w:gridSpan w:val="2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Kult.bujq./Dru fr.</w:t>
            </w:r>
          </w:p>
        </w:tc>
        <w:tc>
          <w:tcPr>
            <w:tcW w:w="143" w:type="pct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Truall</w:t>
            </w:r>
          </w:p>
        </w:tc>
        <w:tc>
          <w:tcPr>
            <w:tcW w:w="201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305" w:type="pct"/>
            <w:gridSpan w:val="2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Ndertese</w:t>
            </w:r>
          </w:p>
        </w:tc>
        <w:tc>
          <w:tcPr>
            <w:tcW w:w="233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423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Kullote-Pyje</w:t>
            </w:r>
          </w:p>
        </w:tc>
        <w:tc>
          <w:tcPr>
            <w:tcW w:w="297" w:type="pct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Totali</w:t>
            </w:r>
          </w:p>
        </w:tc>
        <w:tc>
          <w:tcPr>
            <w:tcW w:w="562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Pronar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Nr.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Sip.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Cmimi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Vlera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 xml:space="preserve">Vlera 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 xml:space="preserve">Vlera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Sip.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Cmimi</w:t>
            </w:r>
          </w:p>
        </w:tc>
        <w:tc>
          <w:tcPr>
            <w:tcW w:w="20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Vlera</w:t>
            </w:r>
          </w:p>
        </w:tc>
        <w:tc>
          <w:tcPr>
            <w:tcW w:w="11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Sip.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Cmimi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Vlera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Sip.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Cmimi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Vlera</w:t>
            </w:r>
          </w:p>
        </w:tc>
        <w:tc>
          <w:tcPr>
            <w:tcW w:w="2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Vlera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Shenime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shpr.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ne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ne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kult.bujq.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dru frut.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shpr.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ne</w:t>
            </w:r>
          </w:p>
        </w:tc>
        <w:tc>
          <w:tcPr>
            <w:tcW w:w="20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ne</w:t>
            </w:r>
          </w:p>
        </w:tc>
        <w:tc>
          <w:tcPr>
            <w:tcW w:w="11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ne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ne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ne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shpr.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ne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ne</w:t>
            </w:r>
          </w:p>
        </w:tc>
        <w:tc>
          <w:tcPr>
            <w:tcW w:w="2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ne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sqaruese</w:t>
            </w:r>
          </w:p>
        </w:tc>
      </w:tr>
      <w:tr w:rsidR="00DF4EA3" w:rsidRPr="00DF4EA3">
        <w:trPr>
          <w:trHeight w:val="270"/>
        </w:trPr>
        <w:tc>
          <w:tcPr>
            <w:tcW w:w="105" w:type="pct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Nr.</w:t>
            </w:r>
          </w:p>
        </w:tc>
        <w:tc>
          <w:tcPr>
            <w:tcW w:w="41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Emri</w:t>
            </w:r>
          </w:p>
        </w:tc>
        <w:tc>
          <w:tcPr>
            <w:tcW w:w="25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Atesia</w:t>
            </w:r>
          </w:p>
        </w:tc>
        <w:tc>
          <w:tcPr>
            <w:tcW w:w="32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Mbiemri</w:t>
            </w:r>
          </w:p>
        </w:tc>
        <w:tc>
          <w:tcPr>
            <w:tcW w:w="200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pas.</w:t>
            </w:r>
          </w:p>
        </w:tc>
        <w:tc>
          <w:tcPr>
            <w:tcW w:w="20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m2</w:t>
            </w:r>
          </w:p>
        </w:tc>
        <w:tc>
          <w:tcPr>
            <w:tcW w:w="190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lek/m2</w:t>
            </w:r>
          </w:p>
        </w:tc>
        <w:tc>
          <w:tcPr>
            <w:tcW w:w="297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leke</w:t>
            </w:r>
          </w:p>
        </w:tc>
        <w:tc>
          <w:tcPr>
            <w:tcW w:w="26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leke</w:t>
            </w:r>
          </w:p>
        </w:tc>
        <w:tc>
          <w:tcPr>
            <w:tcW w:w="23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leke</w:t>
            </w:r>
          </w:p>
        </w:tc>
        <w:tc>
          <w:tcPr>
            <w:tcW w:w="143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m2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lek/m2</w:t>
            </w:r>
          </w:p>
        </w:tc>
        <w:tc>
          <w:tcPr>
            <w:tcW w:w="201" w:type="pct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leke</w:t>
            </w:r>
          </w:p>
        </w:tc>
        <w:tc>
          <w:tcPr>
            <w:tcW w:w="115" w:type="pct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m2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lek/m2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leke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m2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lek/m2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leke</w:t>
            </w:r>
          </w:p>
        </w:tc>
        <w:tc>
          <w:tcPr>
            <w:tcW w:w="297" w:type="pct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leke</w:t>
            </w:r>
          </w:p>
        </w:tc>
        <w:tc>
          <w:tcPr>
            <w:tcW w:w="56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</w:tr>
      <w:tr w:rsidR="00DF4EA3" w:rsidRPr="00DF4EA3"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</w:tr>
      <w:tr w:rsidR="00DF4EA3" w:rsidRPr="00DF4EA3"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</w:tr>
      <w:tr w:rsidR="00DF4EA3" w:rsidRPr="00DF4EA3"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</w:tr>
      <w:tr w:rsidR="00DF4EA3" w:rsidRPr="00DF4EA3"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</w:tr>
      <w:tr w:rsidR="00DF4EA3" w:rsidRPr="00DF4EA3"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</w:tr>
      <w:tr w:rsidR="00DF4EA3" w:rsidRPr="00DF4EA3"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</w:tr>
      <w:tr w:rsidR="00DF4EA3" w:rsidRPr="00DF4EA3"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</w:tr>
      <w:tr w:rsidR="00DF4EA3" w:rsidRPr="00DF4EA3">
        <w:tc>
          <w:tcPr>
            <w:tcW w:w="105" w:type="pct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</w:tr>
      <w:tr w:rsidR="00DF4EA3" w:rsidRPr="00DF4EA3">
        <w:trPr>
          <w:trHeight w:val="270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Fran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Gjergj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Filipi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146/3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2780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2538140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44480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2582620</w:t>
            </w:r>
          </w:p>
        </w:tc>
        <w:tc>
          <w:tcPr>
            <w:tcW w:w="562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Mark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Ejell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Marku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146/4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650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593450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10400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603850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Nazmi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Halil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Tahiri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145/3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3302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3014726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52832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3067558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Veli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Rexhep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Brahimi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144/2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2779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2537227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44464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2581691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Lek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Frrok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Zefi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135/14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222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202686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3552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206238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pretendim pronesie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Preng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Nikoll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Perdeda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135/14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510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465630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153000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618630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pretendim pronesie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Frrok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Gjon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Ndreca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135/14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510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465630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153000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618630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pretendim pronesie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Xhevair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Ismail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Sela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135/14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122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111386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1952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113338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pretendim pronesie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Gjon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Preng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Zefi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133/13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2422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2211286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38752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2250038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i paidentifikuar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850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776050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13600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789650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pretendim pronesie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Tom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Lazer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Hila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131/9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2082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1900866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33312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1934178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Pal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Pjeter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Marku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131/10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576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525888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9216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535104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Lazer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Luk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Marku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132/13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2469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2254197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39504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2293701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Fran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Luk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Marku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132/12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927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846351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14832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861183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Ejell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Gjon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Shtjefni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120/4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334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304942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5344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310286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Jak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Dod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Rrozhani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120/5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2319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2117247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37104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2154351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lastRenderedPageBreak/>
              <w:t>17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Ejell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Gjon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Shtjefni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120/6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842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768746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13472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782218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Ndue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Prend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Gjoka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78/17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24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21912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384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22296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Jak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Luk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Marku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78/13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719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656447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11504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667951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Gjin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Luk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Marku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78/15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1360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1241680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21760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1263440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Nik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Ukshin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Deda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78/12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1016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927608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16256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943864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plotsim dokumentash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Simon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Luk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Marku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78/20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852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777876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13632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791508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Mark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Gjush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Rrazhani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78/10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876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799788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14016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813804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Aleksander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Filip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Kola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78/9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863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787919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13808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801727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Martin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Rrok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Ndreka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78/8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417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380721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6672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387393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Nikoll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Rrok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Ndreka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78/7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287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262031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4592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266623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Mark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Lek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Kola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78/6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225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205425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3600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209025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Zef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Ndrek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Ndreka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78/5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593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541409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9488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550897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Mark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Ejell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Marku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78/4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688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628144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11008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639152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Ejell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Zef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Marku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78/3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659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601667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10544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612211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Gjergj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Palok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Filipi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78/2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382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348766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6112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354878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Nikoll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Rrok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Ndreka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78/1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329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300377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5264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305641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Aleksander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Filip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Kola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47/13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1973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1801349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31568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1832917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Fari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Daut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Shahini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47/12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309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282117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4944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287061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Xhevat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Daut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Shahini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47/11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709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647317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11344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658661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Zydi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Daut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Shahini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47/5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569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519497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9104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528601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Gani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Mustaf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Shahini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47/4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237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216381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3792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220173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Shaban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Hider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Shahini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47/3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29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26477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464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26941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Jak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Tom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Tuku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48/11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66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60258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1056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61314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plotsim dokumentash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Ndoc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Palok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Filipi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48/10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112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102256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1792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104048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Lazer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Palok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Filipi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48/9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76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69388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1216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70604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plotsim dokumentash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Hider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Mustaf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Shahini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48/8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128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116864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2048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118912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Shaban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Hider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Shahini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48/7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207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188991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3312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192303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Xhevat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Daut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Shahini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48/6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266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242858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4256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247114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Zydi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Daut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Shahini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48/5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201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183513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3216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186729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Fari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Daut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Shahini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48/4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271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247423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4336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251759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Gani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Mustaf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Shahini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48/3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149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136037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2384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138421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Haxhi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Riza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Osja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48/2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448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409024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7168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416192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Ali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Riza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Osja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48/1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836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763268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13376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776644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lastRenderedPageBreak/>
              <w:t>50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Asllan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Zenel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Dani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42/20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1748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1595924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27968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1623892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Lutfi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Veli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Dani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42/13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857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782441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13712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796153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plotsim dokumentash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Ramadan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Qamil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Osja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42/11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1374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1254462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21984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1276446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Xheladin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Riza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Osja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42/30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173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157949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2768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160717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plotsim dokumentash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Ali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Riza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Osja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42/7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964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880132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15424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895556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Xheladin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Riza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Osja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42/5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1246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1137598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19936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1157534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Ded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Ndue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Doda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42/2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1532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1398716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24512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1423228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Pjeter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Ndue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Doda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5/2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431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393503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6896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400399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Bib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Ndue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Doda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5/1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73040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1280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74320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i paidentifikuar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386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352418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6176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358594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plotsim dokumentash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Ded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Ndue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Doda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4/4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2875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2624875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46000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2670875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Bajram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Tofik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Hamzi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4/5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424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387112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6784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393896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Ilmi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Tofik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Hamzi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4/3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343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313159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5488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318647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Bajram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Tofik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Hamzi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4/2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1189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1085557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19024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1104581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Hasan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Hamz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Hamzi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4/1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1042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951346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16672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968018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Hasan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Hamz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Hamzi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3/6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458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418154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7328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425482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Bajram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Tofik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Hamzi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3/5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3223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2942599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51568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2994167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pretendim pronesie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Ilmi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Tofik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Hamzi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3/4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2517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2298021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40272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2338293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70"/>
        </w:trPr>
        <w:tc>
          <w:tcPr>
            <w:tcW w:w="105" w:type="pct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68</w:t>
            </w:r>
          </w:p>
        </w:tc>
        <w:tc>
          <w:tcPr>
            <w:tcW w:w="41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Hasan</w:t>
            </w:r>
          </w:p>
        </w:tc>
        <w:tc>
          <w:tcPr>
            <w:tcW w:w="25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Hamz</w:t>
            </w:r>
          </w:p>
        </w:tc>
        <w:tc>
          <w:tcPr>
            <w:tcW w:w="32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Hamzi</w:t>
            </w:r>
          </w:p>
        </w:tc>
        <w:tc>
          <w:tcPr>
            <w:tcW w:w="200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1/8</w:t>
            </w:r>
          </w:p>
        </w:tc>
        <w:tc>
          <w:tcPr>
            <w:tcW w:w="20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4135</w:t>
            </w:r>
          </w:p>
        </w:tc>
        <w:tc>
          <w:tcPr>
            <w:tcW w:w="190" w:type="pct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300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1240500</w:t>
            </w:r>
          </w:p>
        </w:tc>
        <w:tc>
          <w:tcPr>
            <w:tcW w:w="297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1240500</w:t>
            </w:r>
          </w:p>
        </w:tc>
        <w:tc>
          <w:tcPr>
            <w:tcW w:w="56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pretendim pronesie</w:t>
            </w:r>
          </w:p>
        </w:tc>
      </w:tr>
      <w:tr w:rsidR="00DF4EA3" w:rsidRPr="00DF4EA3">
        <w:trPr>
          <w:trHeight w:val="270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I paidentifikuar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Kullote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4090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300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1227000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1227000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Konflikt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23310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21282030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21282030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71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Bajram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Latif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Zagani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438/1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109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300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32700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32700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72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Fejzi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Latif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Zagani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438/1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109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32700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32700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73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Sabahet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Nexhip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Zagani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438/1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109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32700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32700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74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Bardhyl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Nexhip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Zagani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438/1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109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32700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32700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75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Ymer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Latif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Zagani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438/1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109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32700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32700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76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Lumnije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Latif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Zagani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438/1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109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32700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32700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77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Fiqirete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Nexhip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Zagani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438/1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109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32700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32700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78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Vehbi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Latif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Zagani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438/1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109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32700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32700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79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Kije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Nexhip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Zagani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438/1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109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32700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32700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80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Ylber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Nexhip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Zagani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438/1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109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32700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32700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81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Kije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Alush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Zagani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439/4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1307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392100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392100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lastRenderedPageBreak/>
              <w:t>82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Fetije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Shefqet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Zagani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439/4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1307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392100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392100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83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Shefkije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Zagani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439/2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225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67500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67500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84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Ferid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Zagani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439/2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225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67500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67500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85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Asllan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Zagani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439/2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225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67500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67500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86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Zyra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Zagani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439/2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225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67500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67500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87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Hasije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Zagani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439/2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225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67500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67500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88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Fife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Zagani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439/2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225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67500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67500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89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Zyhdi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Man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Zagani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443/1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143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42900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42900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90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Hysni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Man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Zagani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443/1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143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42900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42900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Halil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Man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Zagani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443/1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143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42900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42900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92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Lirije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Tafil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Zagani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443/1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143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42900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42900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93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Alida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Hasan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Zagani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443/1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143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42900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42900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94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Dritan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Hasan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Zagani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443/1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143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42900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42900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95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Esmeralda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Hasan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Zagani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443/1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143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42900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42900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96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Bahri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Hider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Sheqja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443/2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215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64500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64500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97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Naime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Hider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Sheqja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443/2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215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64500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64500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70"/>
        </w:trPr>
        <w:tc>
          <w:tcPr>
            <w:tcW w:w="105" w:type="pct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98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Haxhi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Hider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Sheqja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443/2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215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64500</w:t>
            </w:r>
          </w:p>
        </w:tc>
        <w:tc>
          <w:tcPr>
            <w:tcW w:w="297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64500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70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Gjon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Jake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Plezha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448/5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285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260205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4560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264765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Baltazar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Jake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Plezha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448/3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1835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1675355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29360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1704715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101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Salvator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Jake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Plezha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448/4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1320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1205160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21120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1226280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102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Ndoc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Pashuk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Pashuku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412/3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138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125994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2208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128202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103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Cile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Zef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Kapcari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408/1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81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73953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1296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75249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104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Luigj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Zef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Kapcari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408/1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81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73953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1296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75249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105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Pashuk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Gac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Huli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410/8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176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160688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2816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163504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106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Roza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Dod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Huli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410/7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260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237380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4160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241540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107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Loro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Dod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Huli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410/6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680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620840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10880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631720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108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Luke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Dod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Huli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410/5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546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498498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8736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507234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109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Gac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Dod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Huli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410/4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1100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1004300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17600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1021900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110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Gjergj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Dod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Huli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410/3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924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843612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14784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858396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111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Taze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Mark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Hulaj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410/1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1276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1164988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20416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1185404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112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Ndoc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Mhill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 xml:space="preserve">Shaben 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318/3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240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219120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3840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222960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113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Ndoc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Mhill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 xml:space="preserve">Shaben 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318/2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252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230076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4032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234108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lastRenderedPageBreak/>
              <w:t>114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Pashuk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Mhill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 xml:space="preserve">Shaben 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318/1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540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493020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8640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501660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115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Mhill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Ndoc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 xml:space="preserve">Shaben 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318/1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540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493020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8640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501660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116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Pal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Ndue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 xml:space="preserve">Kodraleti 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318/4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1433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1308329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22928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1331257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117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Gjergji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Ndue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 xml:space="preserve">Kodraleti 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318/6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240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219120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3840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222960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118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Kole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Ndue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 xml:space="preserve">Kodraleti 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318/5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320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292160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5120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297280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119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Dede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Ndue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 xml:space="preserve">Kodraleti 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326/2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920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839960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14720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854680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120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Hil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Martin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Fierza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324/7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650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593450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10400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603850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plotsim dokumentash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121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Arben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Hile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Fierza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324/6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365200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6400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72200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115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15%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551293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995093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122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Shtjefen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Hil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Fierza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324/3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525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479325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8400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1100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220000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31959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1917540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2625265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123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Shtjefen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Hil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Fierza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228/15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815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744095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13040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100700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1100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220000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31959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4154670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5232505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124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Hil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Martin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Fierza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228/16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1935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1766655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30960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150500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1948115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125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Kol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Ndrek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Fierza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228/17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595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543235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9520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358300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911055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70"/>
        </w:trPr>
        <w:tc>
          <w:tcPr>
            <w:tcW w:w="105" w:type="pct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126</w:t>
            </w:r>
          </w:p>
        </w:tc>
        <w:tc>
          <w:tcPr>
            <w:tcW w:w="41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Jak</w:t>
            </w:r>
          </w:p>
        </w:tc>
        <w:tc>
          <w:tcPr>
            <w:tcW w:w="25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Hil</w:t>
            </w:r>
          </w:p>
        </w:tc>
        <w:tc>
          <w:tcPr>
            <w:tcW w:w="32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Fierza</w:t>
            </w:r>
          </w:p>
        </w:tc>
        <w:tc>
          <w:tcPr>
            <w:tcW w:w="200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168/11</w:t>
            </w:r>
          </w:p>
        </w:tc>
        <w:tc>
          <w:tcPr>
            <w:tcW w:w="20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2640</w:t>
            </w:r>
          </w:p>
        </w:tc>
        <w:tc>
          <w:tcPr>
            <w:tcW w:w="190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2410320</w:t>
            </w:r>
          </w:p>
        </w:tc>
        <w:tc>
          <w:tcPr>
            <w:tcW w:w="26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42240</w:t>
            </w:r>
          </w:p>
        </w:tc>
        <w:tc>
          <w:tcPr>
            <w:tcW w:w="23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227000</w:t>
            </w:r>
          </w:p>
        </w:tc>
        <w:tc>
          <w:tcPr>
            <w:tcW w:w="14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2679560</w:t>
            </w:r>
          </w:p>
        </w:tc>
        <w:tc>
          <w:tcPr>
            <w:tcW w:w="56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70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127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Luigj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Hil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Dodaj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225/2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591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539583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9456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549039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128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Hamdi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Asim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Kodranjeshi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225/1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623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568799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9968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578767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129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Fuat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Brahim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Celepija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169/16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387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353331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6192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30000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389523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Teofik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Brahim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Celepija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169/17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2359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2153767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37744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2191511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Pjeter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Ndue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Gjinaj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169/12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1810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1652530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28960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1681490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Kol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Prend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Gjinaj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169/2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2033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1856129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32528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15300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1903957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plotsim dokumentash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Shyqyri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Arif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Shimaj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169/1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1769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1615097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28304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8200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1651601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Ali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Hasan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Bushati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126/5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1273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1162249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20368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1182617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Sami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Isuf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Bushati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126/4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702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640926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11232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652158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Fejzi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Isuf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Bushati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126/1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2020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1844260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32320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1876580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Ndue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Preke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Shkreli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96/9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83083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1456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84539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Sander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Preke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Shkreli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96/8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232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211816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3712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215528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Luigj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Kole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Shkreli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96/7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283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258379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4528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262907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140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Kole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Gjon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Shkreli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96/6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384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350592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6144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356736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141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Pjeter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Kole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Leka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96/4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225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205425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3600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209025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142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Xhavit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Dul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Shimaj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96/5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626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571538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10016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581554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143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Hysni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Shaban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Pervizi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96/2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962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878306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15392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893698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144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Riza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Shaban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Pervizi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96/12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2687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2453231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42992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2496223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145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Riza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Shaban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Pervizi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96/13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280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255640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4480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260120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146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Esat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Dervish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Bushati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95/4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668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609884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10688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620572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lastRenderedPageBreak/>
              <w:t>147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Ded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Gjon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Kodra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95/3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390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356070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6240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200000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562310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148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Gjergj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Dede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Kodra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95/1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1305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1191465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20880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151400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1363745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149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Rexhep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Ramadan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Pervizi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87/17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1011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923043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16176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939219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150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Berhan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Halit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Pervizi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87/16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328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299464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5248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304712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151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Nazif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Halit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Pervizi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87/15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240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219120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3840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222960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152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Nuri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Halit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Pervizi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87/14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340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310420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5440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315860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153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Lumni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Halit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Pervizi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87/13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174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158862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2784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161646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154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Sabri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Xhemal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Pervizi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87/40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276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251988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4416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256404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155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Bedri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Xhemal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Pervizi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87/11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282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257466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4512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261978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156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Gjergj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Dod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Dodaj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87/9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227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207251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3632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210883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157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Dod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Gjergj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Dodaj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87/10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234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213642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3744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217386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158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Pashuk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Dod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Dodaj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87/8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187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170731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2992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173723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159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Ejll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Ndoc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Dodaj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87/5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172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157036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2752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159788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160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Ndrec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Gjergj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Dodaj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87/6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220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200860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3520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204380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161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Rrok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Kel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Dodaj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87/4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210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191730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3360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195090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162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Pjeter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Ndrec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Dodaj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87/7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212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193556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3392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196948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163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Hajrie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Zeqir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Pervizi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87/3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152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138776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2432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1500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142708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164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Bujar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Bajram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Pervizi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87/3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152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138776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2432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141208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165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Dritan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Bajram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Pervizi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87/3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152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138776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2432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141208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166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Drite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Bajram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Pervizi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87/3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152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138776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2432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141208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167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Ylber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Bajram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Pervizi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87/3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152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138776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2432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141208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168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Sabri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Dan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Pervizi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87/2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420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383460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6720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390180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169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Shefki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Muho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Pervizi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87/1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730400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12800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743200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170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Idriz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Muho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Pervizi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88/11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105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95865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1680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3000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100545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171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Rexhep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Ramadan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Pervizi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86/14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45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41085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720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1500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43305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172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Zef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Gjon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Kodra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86/3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441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402633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7056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409689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173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Nuri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Halit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Pervizi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86/12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438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399894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7008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3000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409902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174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Nazif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Halit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Pervizi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86/11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306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279378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4896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284274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175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Berhan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Halit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Pervizi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86/5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217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198121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3472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3000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204593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176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Pjeter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Kole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Leka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86/13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365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333245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5840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339085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177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Anton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Mark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Dodaj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86/8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45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41085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720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41805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178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Agron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Ahmet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Pervizi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88/1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45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41085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720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41805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plotsim dokumentash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179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Ahmet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Nuh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Pervizi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88/2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39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35607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624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36231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180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Pjerin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Mark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Gjergji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17/21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10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600000</w:t>
            </w:r>
          </w:p>
        </w:tc>
        <w:tc>
          <w:tcPr>
            <w:tcW w:w="169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600000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Karburant</w:t>
            </w:r>
          </w:p>
        </w:tc>
      </w:tr>
      <w:tr w:rsidR="00DF4EA3" w:rsidRPr="00DF4EA3">
        <w:trPr>
          <w:trHeight w:val="270"/>
        </w:trPr>
        <w:tc>
          <w:tcPr>
            <w:tcW w:w="105" w:type="pct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181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Lumni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Halit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Pervizi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17/19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92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83996</w:t>
            </w:r>
          </w:p>
        </w:tc>
        <w:tc>
          <w:tcPr>
            <w:tcW w:w="26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1472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85468</w:t>
            </w:r>
          </w:p>
        </w:tc>
        <w:tc>
          <w:tcPr>
            <w:tcW w:w="56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70"/>
        </w:trPr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SHUMA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134422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122727286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1761472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1631600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400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440000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315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7223503</w:t>
            </w:r>
          </w:p>
        </w:tc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14925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4477500</w:t>
            </w:r>
          </w:p>
        </w:tc>
        <w:tc>
          <w:tcPr>
            <w:tcW w:w="297" w:type="pct"/>
            <w:tcBorders>
              <w:top w:val="double" w:sz="6" w:space="0" w:color="auto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138261361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</w:tr>
      <w:tr w:rsidR="0072359D" w:rsidRPr="00DF4EA3">
        <w:trPr>
          <w:trHeight w:val="255"/>
        </w:trPr>
        <w:tc>
          <w:tcPr>
            <w:tcW w:w="1978" w:type="pct"/>
            <w:gridSpan w:val="8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Mbyllet me numer rendor 181 ( njeqindetetedhjetenje )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</w:tr>
    </w:tbl>
    <w:p w:rsidR="0072359D" w:rsidRPr="00D1627A" w:rsidRDefault="0072359D" w:rsidP="0072359D">
      <w:pPr>
        <w:pStyle w:val="Paragrafi"/>
      </w:pPr>
    </w:p>
    <w:p w:rsidR="0072359D" w:rsidRPr="00D1627A" w:rsidRDefault="0072359D" w:rsidP="0072359D">
      <w:pPr>
        <w:pStyle w:val="Paragrafi"/>
      </w:pPr>
    </w:p>
    <w:p w:rsidR="00A0784B" w:rsidRPr="0072359D" w:rsidRDefault="00A0784B" w:rsidP="0072359D"/>
    <w:sectPr w:rsidR="00A0784B" w:rsidRPr="0072359D" w:rsidSect="00DF4EA3">
      <w:pgSz w:w="16838" w:h="11906" w:orient="landscape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923C58">
      <w:r>
        <w:separator/>
      </w:r>
    </w:p>
  </w:endnote>
  <w:endnote w:type="continuationSeparator" w:id="0">
    <w:p w:rsidR="00000000" w:rsidRDefault="00923C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359D" w:rsidRDefault="0072359D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2359D" w:rsidRDefault="0072359D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359D" w:rsidRDefault="0072359D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23C58">
      <w:rPr>
        <w:rStyle w:val="PageNumber"/>
        <w:noProof/>
      </w:rPr>
      <w:t>1760</w:t>
    </w:r>
    <w:r>
      <w:rPr>
        <w:rStyle w:val="PageNumber"/>
      </w:rPr>
      <w:fldChar w:fldCharType="end"/>
    </w:r>
  </w:p>
  <w:p w:rsidR="0072359D" w:rsidRDefault="0072359D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923C58">
      <w:r>
        <w:separator/>
      </w:r>
    </w:p>
  </w:footnote>
  <w:footnote w:type="continuationSeparator" w:id="0">
    <w:p w:rsidR="00000000" w:rsidRDefault="00923C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2359D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23C58"/>
    <w:rsid w:val="009C29DF"/>
    <w:rsid w:val="009F72BC"/>
    <w:rsid w:val="00A0784B"/>
    <w:rsid w:val="00A246D1"/>
    <w:rsid w:val="00A923BE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DF4EA3"/>
    <w:rsid w:val="00E06AA7"/>
    <w:rsid w:val="00E624E2"/>
    <w:rsid w:val="00E645E3"/>
    <w:rsid w:val="00EA206E"/>
    <w:rsid w:val="00F55282"/>
    <w:rsid w:val="00F95181"/>
    <w:rsid w:val="00FA045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59DEFBC-3E6F-42E7-8681-7ED535D94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359D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07416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link w:val="AneksiChar"/>
    <w:rsid w:val="0007416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76752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074162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07416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7416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7416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6A37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43147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07416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074162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07416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07416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7416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07416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7416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D4BA8"/>
    <w:pPr>
      <w:spacing w:before="0" w:after="0"/>
      <w:jc w:val="center"/>
    </w:pPr>
    <w:rPr>
      <w:rFonts w:ascii="CG Times" w:hAnsi="CG Times" w:cs="Times New Roman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7416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07416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07416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07416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07416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styleId="Footer">
    <w:name w:val="footer"/>
    <w:basedOn w:val="Normal"/>
    <w:rsid w:val="0072359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2359D"/>
  </w:style>
  <w:style w:type="character" w:customStyle="1" w:styleId="VENDOSIChar">
    <w:name w:val="VENDOSI Char"/>
    <w:basedOn w:val="DefaultParagraphFont"/>
    <w:link w:val="VENDOSI"/>
    <w:rsid w:val="0072359D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neksiChar">
    <w:name w:val="Aneksi Char"/>
    <w:basedOn w:val="DefaultParagraphFont"/>
    <w:link w:val="Aneksi"/>
    <w:rsid w:val="0072359D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2639</Words>
  <Characters>15044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2019-03-14T16:21:00Z</dcterms:created>
  <dcterms:modified xsi:type="dcterms:W3CDTF">2019-03-14T16:21:00Z</dcterms:modified>
</cp:coreProperties>
</file>