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75BF" w:rsidRPr="0080753D" w:rsidRDefault="00F075BF" w:rsidP="00F075BF">
      <w:pPr>
        <w:pStyle w:val="Akti"/>
      </w:pPr>
      <w:bookmarkStart w:id="0" w:name="_GoBack"/>
      <w:bookmarkEnd w:id="0"/>
      <w:r w:rsidRPr="0080753D">
        <w:t>V E N D I M</w:t>
      </w:r>
    </w:p>
    <w:p w:rsidR="00F075BF" w:rsidRPr="0080753D" w:rsidRDefault="00F075BF" w:rsidP="00F075BF">
      <w:pPr>
        <w:pStyle w:val="NumriData"/>
      </w:pPr>
      <w:r w:rsidRPr="0080753D">
        <w:t>Nr.378, datë 12.6.2003</w:t>
      </w:r>
    </w:p>
    <w:p w:rsidR="00F075BF" w:rsidRPr="0080753D" w:rsidRDefault="00F075BF" w:rsidP="00F075BF">
      <w:pPr>
        <w:pStyle w:val="Paragrafi"/>
      </w:pPr>
    </w:p>
    <w:p w:rsidR="00F075BF" w:rsidRPr="0080753D" w:rsidRDefault="00F075BF" w:rsidP="00F075BF">
      <w:pPr>
        <w:pStyle w:val="Titulli"/>
      </w:pPr>
      <w:r w:rsidRPr="0080753D">
        <w:t>PËR PAGESËN NGA FONDET E INSIG-SHA TË SHPENZIMEVE QË DO TË BËHEN NGA IFC-JA DHE BERZH-I NË FUNKSION TË PRIVATIZIMIT TË INSIG-SHA</w:t>
      </w:r>
    </w:p>
    <w:p w:rsidR="00F075BF" w:rsidRPr="0080753D" w:rsidRDefault="00F075BF" w:rsidP="00F075BF">
      <w:pPr>
        <w:pStyle w:val="Paragrafi"/>
      </w:pPr>
    </w:p>
    <w:p w:rsidR="00F075BF" w:rsidRPr="008007C3" w:rsidRDefault="00F075BF" w:rsidP="00F075BF">
      <w:pPr>
        <w:pStyle w:val="BazLigjPropozues"/>
      </w:pPr>
      <w:r w:rsidRPr="0080753D">
        <w:t>Në</w:t>
      </w:r>
      <w:r w:rsidRPr="008007C3">
        <w:t xml:space="preserve"> mbështetje të nenit 100 të Kushtetutës, të neneve 6 e 12 të ligjit nr.8306, datë 14.3.1998 “Për strategjinë e privatizimit të sektorëve me rëndësi të veçantë” dhe të ligjit nr.8899, datë 22.5.2002 “Për përcaktimin e formës dhe të formulës së privatizimit të INSIG-sh.a.” me propozimin e Ministrit të Financave, Këshilli i Ministrave </w:t>
      </w:r>
    </w:p>
    <w:p w:rsidR="00F075BF" w:rsidRPr="0080753D" w:rsidRDefault="00F075BF" w:rsidP="00F075BF">
      <w:pPr>
        <w:pStyle w:val="Paragrafi"/>
      </w:pPr>
    </w:p>
    <w:p w:rsidR="00F075BF" w:rsidRPr="0080753D" w:rsidRDefault="00F075BF" w:rsidP="00F075BF">
      <w:pPr>
        <w:pStyle w:val="VENDOSI"/>
      </w:pPr>
      <w:r w:rsidRPr="0080753D">
        <w:t>V E N D O S I:</w:t>
      </w:r>
    </w:p>
    <w:p w:rsidR="00F075BF" w:rsidRPr="0080753D" w:rsidRDefault="00F075BF" w:rsidP="00F075BF">
      <w:pPr>
        <w:pStyle w:val="Paragrafi"/>
      </w:pPr>
    </w:p>
    <w:p w:rsidR="00F075BF" w:rsidRPr="0080753D" w:rsidRDefault="00F075BF" w:rsidP="00F075BF">
      <w:pPr>
        <w:pStyle w:val="Paragrafi"/>
      </w:pPr>
      <w:r w:rsidRPr="0080753D">
        <w:t>1. Miratimin e pagesës prej 130 000 dollarësh nga fondet e INSIG-sh.a., të shpenzimeve që do të bëhen nga IFC-ja dhe BERZH-i në funksion të fazës së parë të privatizimit të kësaj shoqërie.</w:t>
      </w:r>
    </w:p>
    <w:p w:rsidR="00F075BF" w:rsidRPr="0080753D" w:rsidRDefault="00F075BF" w:rsidP="00F075BF">
      <w:pPr>
        <w:pStyle w:val="Paragrafi"/>
      </w:pPr>
      <w:r w:rsidRPr="0080753D">
        <w:t>2. Ngarkohet Ministria e Financave për zbatimin e këtij vendimi.</w:t>
      </w:r>
    </w:p>
    <w:p w:rsidR="00F075BF" w:rsidRPr="0080753D" w:rsidRDefault="00F075BF" w:rsidP="00F075BF">
      <w:pPr>
        <w:pStyle w:val="Paragrafi"/>
      </w:pPr>
      <w:r w:rsidRPr="0080753D">
        <w:t>Ky vendim hyn në fuqi pas botimit në Fletoren Zyrtare.</w:t>
      </w:r>
    </w:p>
    <w:p w:rsidR="00F075BF" w:rsidRPr="0080753D" w:rsidRDefault="00F075BF" w:rsidP="00F075BF">
      <w:pPr>
        <w:pStyle w:val="Autoriteti"/>
      </w:pPr>
      <w:r w:rsidRPr="0080753D">
        <w:t>KRYEMINISTRI</w:t>
      </w:r>
    </w:p>
    <w:p w:rsidR="00F075BF" w:rsidRPr="0080753D" w:rsidRDefault="00F075BF" w:rsidP="00F075BF">
      <w:pPr>
        <w:pStyle w:val="AutoritetiEmer"/>
      </w:pPr>
      <w:r w:rsidRPr="0080753D">
        <w:t>Fatos Nano</w:t>
      </w:r>
    </w:p>
    <w:sectPr w:rsidR="00F075BF" w:rsidRPr="0080753D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9397B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A4C9E"/>
    <w:rsid w:val="00EE2805"/>
    <w:rsid w:val="00F075BF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116DAA1-DA04-4A19-A7EA-7F4C19899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E2805"/>
    <w:pPr>
      <w:widowControl/>
      <w:spacing w:before="0" w:after="0"/>
      <w:jc w:val="center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EE2805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EE2805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EE2805"/>
    <w:rPr>
      <w:rFonts w:ascii="CG Times" w:hAnsi="CG Times"/>
      <w:sz w:val="22"/>
      <w:lang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F075BF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F075BF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2019-03-14T16:22:00Z</dcterms:created>
  <dcterms:modified xsi:type="dcterms:W3CDTF">2019-03-14T16:22:00Z</dcterms:modified>
</cp:coreProperties>
</file>