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A5F" w:rsidRPr="0080753D" w:rsidRDefault="00FC0A5F" w:rsidP="00FC0A5F">
      <w:pPr>
        <w:pStyle w:val="Akti"/>
      </w:pPr>
      <w:bookmarkStart w:id="0" w:name="_GoBack"/>
      <w:bookmarkEnd w:id="0"/>
      <w:r w:rsidRPr="0080753D">
        <w:t>V E N D I M</w:t>
      </w:r>
    </w:p>
    <w:p w:rsidR="00FC0A5F" w:rsidRPr="0080753D" w:rsidRDefault="00FC0A5F" w:rsidP="00FC0A5F">
      <w:pPr>
        <w:pStyle w:val="NumriData"/>
      </w:pPr>
      <w:r w:rsidRPr="0080753D">
        <w:t>Nr.392, datë 12.6.2003</w:t>
      </w:r>
    </w:p>
    <w:p w:rsidR="00FC0A5F" w:rsidRPr="0080753D" w:rsidRDefault="00FC0A5F" w:rsidP="00FC0A5F">
      <w:pPr>
        <w:pStyle w:val="Paragrafi"/>
      </w:pPr>
    </w:p>
    <w:p w:rsidR="00FC0A5F" w:rsidRPr="0080753D" w:rsidRDefault="00FC0A5F" w:rsidP="00FC0A5F">
      <w:pPr>
        <w:pStyle w:val="Titulli"/>
      </w:pPr>
      <w:r w:rsidRPr="0080753D">
        <w:t>PËR MIRATIMIN E STATUTIT TË AGJENCISË SË NXITJES SË EKSPORTEVE (ANE)</w:t>
      </w:r>
    </w:p>
    <w:p w:rsidR="00FC0A5F" w:rsidRPr="0080753D" w:rsidRDefault="00FC0A5F" w:rsidP="00FC0A5F">
      <w:pPr>
        <w:pStyle w:val="Paragrafi"/>
      </w:pPr>
    </w:p>
    <w:p w:rsidR="00FC0A5F" w:rsidRPr="0080753D" w:rsidRDefault="00FC0A5F" w:rsidP="00FC0A5F">
      <w:pPr>
        <w:pStyle w:val="BazLigjPropozues"/>
      </w:pPr>
      <w:r w:rsidRPr="0080753D">
        <w:t xml:space="preserve">Në mbështetje të nenit 100 të Kushtetutës dhe të neneve 1 pika 2 e 9 të ligjit nr.9023, datë 6.3.2003 “Për krijimin e Agjencisë së Nxitjes së Eksporteve”, me propozimin e Ministrit të Ekonomisë, Këshilli i Ministrave </w:t>
      </w:r>
    </w:p>
    <w:p w:rsidR="00FC0A5F" w:rsidRPr="0080753D" w:rsidRDefault="00FC0A5F" w:rsidP="00FC0A5F">
      <w:pPr>
        <w:pStyle w:val="Paragrafi"/>
      </w:pPr>
    </w:p>
    <w:p w:rsidR="00FC0A5F" w:rsidRPr="0080753D" w:rsidRDefault="00FC0A5F" w:rsidP="00FC0A5F">
      <w:pPr>
        <w:pStyle w:val="VENDOSI"/>
      </w:pPr>
      <w:r w:rsidRPr="0080753D">
        <w:t>V E N D O S I:</w:t>
      </w:r>
    </w:p>
    <w:p w:rsidR="00FC0A5F" w:rsidRPr="0080753D" w:rsidRDefault="00FC0A5F" w:rsidP="00FC0A5F">
      <w:pPr>
        <w:pStyle w:val="Paragrafi"/>
      </w:pPr>
    </w:p>
    <w:p w:rsidR="00FC0A5F" w:rsidRPr="0080753D" w:rsidRDefault="00FC0A5F" w:rsidP="00FC0A5F">
      <w:pPr>
        <w:pStyle w:val="Paragrafi"/>
      </w:pPr>
      <w:r w:rsidRPr="0080753D">
        <w:t>Miratimin e statutit të Agjencisë së Nxitjes së Eksporteve (ANE), që i bashkëlidhet këtij vendimi.</w:t>
      </w:r>
    </w:p>
    <w:p w:rsidR="00FC0A5F" w:rsidRPr="0080753D" w:rsidRDefault="00FC0A5F" w:rsidP="00FC0A5F">
      <w:pPr>
        <w:pStyle w:val="Paragrafi"/>
      </w:pPr>
      <w:r w:rsidRPr="0080753D">
        <w:t>Ky vendim hyn në fuqi menjëherë dhe botohet në Fletoren Zyrtare.</w:t>
      </w:r>
    </w:p>
    <w:p w:rsidR="00FC0A5F" w:rsidRPr="0080753D" w:rsidRDefault="00FC0A5F" w:rsidP="00FC0A5F">
      <w:pPr>
        <w:pStyle w:val="Paragrafi"/>
      </w:pPr>
    </w:p>
    <w:p w:rsidR="00FC0A5F" w:rsidRPr="0080753D" w:rsidRDefault="00FC0A5F" w:rsidP="00FC0A5F">
      <w:pPr>
        <w:pStyle w:val="Autoriteti"/>
      </w:pPr>
      <w:r w:rsidRPr="0080753D">
        <w:t>KRYEMINISTRI</w:t>
      </w:r>
    </w:p>
    <w:p w:rsidR="00FC0A5F" w:rsidRPr="0080753D" w:rsidRDefault="00FC0A5F" w:rsidP="00FC0A5F">
      <w:pPr>
        <w:pStyle w:val="AutoritetiEmer"/>
      </w:pPr>
      <w:r w:rsidRPr="0080753D">
        <w:t>Fatos Nano</w:t>
      </w:r>
    </w:p>
    <w:p w:rsidR="00FC0A5F" w:rsidRPr="0080753D" w:rsidRDefault="00FC0A5F" w:rsidP="00FC0A5F">
      <w:pPr>
        <w:pStyle w:val="Paragrafi"/>
      </w:pPr>
    </w:p>
    <w:p w:rsidR="00FC0A5F" w:rsidRPr="0080753D" w:rsidRDefault="00FC0A5F" w:rsidP="00FC0A5F">
      <w:pPr>
        <w:pStyle w:val="Paragrafi"/>
      </w:pPr>
    </w:p>
    <w:p w:rsidR="00FC0A5F" w:rsidRPr="0080753D" w:rsidRDefault="00FC0A5F" w:rsidP="00FC0A5F">
      <w:pPr>
        <w:pStyle w:val="Titulli"/>
      </w:pPr>
      <w:r w:rsidRPr="0080753D">
        <w:t>STATUTI</w:t>
      </w:r>
    </w:p>
    <w:p w:rsidR="00FC0A5F" w:rsidRPr="0080753D" w:rsidRDefault="00FC0A5F" w:rsidP="00FC0A5F">
      <w:pPr>
        <w:pStyle w:val="TitulliTitull"/>
      </w:pPr>
      <w:r w:rsidRPr="0080753D">
        <w:t>I  AGJENCISË SË NXITJES SË EKSPORTEVE (ANE)</w:t>
      </w:r>
    </w:p>
    <w:p w:rsidR="00FC0A5F" w:rsidRPr="0080753D" w:rsidRDefault="00FC0A5F" w:rsidP="00FC0A5F">
      <w:pPr>
        <w:pStyle w:val="Paragrafi"/>
      </w:pPr>
    </w:p>
    <w:p w:rsidR="00FC0A5F" w:rsidRPr="0080753D" w:rsidRDefault="00FC0A5F" w:rsidP="00FC0A5F">
      <w:pPr>
        <w:pStyle w:val="TitulliTitull"/>
      </w:pPr>
      <w:r w:rsidRPr="0080753D">
        <w:t>DISPOZITA TË PËRGJITHSHME</w:t>
      </w:r>
    </w:p>
    <w:p w:rsidR="00FC0A5F" w:rsidRPr="0080753D" w:rsidRDefault="00FC0A5F" w:rsidP="00FC0A5F">
      <w:pPr>
        <w:pStyle w:val="Paragrafi"/>
      </w:pPr>
    </w:p>
    <w:p w:rsidR="00FC0A5F" w:rsidRPr="0080753D" w:rsidRDefault="00FC0A5F" w:rsidP="00FC0A5F">
      <w:pPr>
        <w:pStyle w:val="NeniNr"/>
      </w:pPr>
      <w:r w:rsidRPr="0080753D">
        <w:t>Neni 1</w:t>
      </w:r>
    </w:p>
    <w:p w:rsidR="00FC0A5F" w:rsidRPr="0080753D" w:rsidRDefault="00FC0A5F" w:rsidP="00FC0A5F">
      <w:pPr>
        <w:pStyle w:val="NeniTitull"/>
      </w:pPr>
      <w:r w:rsidRPr="0080753D">
        <w:t>Vlera ligjore e statutit</w:t>
      </w:r>
    </w:p>
    <w:p w:rsidR="00FC0A5F" w:rsidRPr="0080753D" w:rsidRDefault="00FC0A5F" w:rsidP="00FC0A5F">
      <w:pPr>
        <w:pStyle w:val="Paragrafi"/>
      </w:pPr>
    </w:p>
    <w:p w:rsidR="00FC0A5F" w:rsidRPr="0080753D" w:rsidRDefault="00FC0A5F" w:rsidP="00FC0A5F">
      <w:pPr>
        <w:pStyle w:val="Paragrafi"/>
      </w:pPr>
      <w:r w:rsidRPr="0080753D">
        <w:t>Statuti është dokumenti bazë që rregollon veprimtarinë e kësaj Agjencie brenda territorit të Republikës së Shqipërisë, krijimi i së cilës është parashikuar nga neni 1 pika 2 të ligjit nr.9023, datë 6.3.2003 “Për krijimin e Agjencisë së Nxitjes së Eksporteve”.</w:t>
      </w:r>
    </w:p>
    <w:p w:rsidR="00FC0A5F" w:rsidRPr="0080753D" w:rsidRDefault="00FC0A5F" w:rsidP="00FC0A5F">
      <w:pPr>
        <w:pStyle w:val="Paragrafi"/>
      </w:pPr>
    </w:p>
    <w:p w:rsidR="00FC0A5F" w:rsidRPr="0080753D" w:rsidRDefault="00FC0A5F" w:rsidP="00FC0A5F">
      <w:pPr>
        <w:pStyle w:val="NeniNr"/>
      </w:pPr>
      <w:r w:rsidRPr="0080753D">
        <w:t>Neni 2</w:t>
      </w:r>
    </w:p>
    <w:p w:rsidR="00FC0A5F" w:rsidRPr="0080753D" w:rsidRDefault="00FC0A5F" w:rsidP="00FC0A5F">
      <w:pPr>
        <w:pStyle w:val="NeniTitull"/>
      </w:pPr>
      <w:r w:rsidRPr="0080753D">
        <w:t>Statusi juridik i Agjencisë</w:t>
      </w:r>
    </w:p>
    <w:p w:rsidR="00FC0A5F" w:rsidRPr="0080753D" w:rsidRDefault="00FC0A5F" w:rsidP="00FC0A5F">
      <w:pPr>
        <w:pStyle w:val="Paragrafi"/>
      </w:pPr>
    </w:p>
    <w:p w:rsidR="00FC0A5F" w:rsidRPr="0080753D" w:rsidRDefault="00FC0A5F" w:rsidP="00FC0A5F">
      <w:pPr>
        <w:pStyle w:val="Paragrafi"/>
      </w:pPr>
      <w:r w:rsidRPr="0080753D">
        <w:t>Agjencia e Nxitjes së Eksporteve është person juridik dhe nuk ushtron veprimtari fitimprurëse. Nëse ndonjë veprimtari mund të gjenerojë të ardhura, këto duhet të kontabilizohen në zërat përkatës të fondeve të Agjencisë dhe do të përdoren vetëm për qëllimin për të cilin është krijuar Agjencia.</w:t>
      </w:r>
    </w:p>
    <w:p w:rsidR="00FC0A5F" w:rsidRPr="0080753D" w:rsidRDefault="00FC0A5F" w:rsidP="00FC0A5F">
      <w:pPr>
        <w:pStyle w:val="Paragrafi"/>
      </w:pPr>
    </w:p>
    <w:p w:rsidR="00FC0A5F" w:rsidRPr="0080753D" w:rsidRDefault="00FC0A5F" w:rsidP="00FC0A5F">
      <w:pPr>
        <w:pStyle w:val="NeniNr"/>
      </w:pPr>
      <w:r w:rsidRPr="0080753D">
        <w:t>Neni 3</w:t>
      </w:r>
    </w:p>
    <w:p w:rsidR="00FC0A5F" w:rsidRPr="0080753D" w:rsidRDefault="00FC0A5F" w:rsidP="00FC0A5F">
      <w:pPr>
        <w:pStyle w:val="NeniTitull"/>
      </w:pPr>
      <w:r w:rsidRPr="0080753D">
        <w:t>Emërtimi i shkurtuar</w:t>
      </w:r>
    </w:p>
    <w:p w:rsidR="00FC0A5F" w:rsidRPr="0080753D" w:rsidRDefault="00FC0A5F" w:rsidP="00FC0A5F">
      <w:pPr>
        <w:pStyle w:val="Paragrafi"/>
      </w:pPr>
    </w:p>
    <w:p w:rsidR="00FC0A5F" w:rsidRPr="0080753D" w:rsidRDefault="00FC0A5F" w:rsidP="00FC0A5F">
      <w:pPr>
        <w:pStyle w:val="Paragrafi"/>
      </w:pPr>
      <w:r w:rsidRPr="0080753D">
        <w:t>Emërtimi i shkurtuar i Agjencisë është ANE. Selia e Agjencisë ndodhet në Tiranë, në adresën: Bulevardi “Zhan d’Ark”, pallatet e Lanës.</w:t>
      </w:r>
    </w:p>
    <w:p w:rsidR="00FC0A5F" w:rsidRPr="0080753D" w:rsidRDefault="00FC0A5F" w:rsidP="00FC0A5F">
      <w:pPr>
        <w:pStyle w:val="Paragrafi"/>
      </w:pPr>
    </w:p>
    <w:p w:rsidR="00FC0A5F" w:rsidRPr="0080753D" w:rsidRDefault="00FC0A5F" w:rsidP="00FC0A5F">
      <w:pPr>
        <w:pStyle w:val="NeniNr"/>
      </w:pPr>
      <w:r w:rsidRPr="0080753D">
        <w:t>Neni 4</w:t>
      </w:r>
    </w:p>
    <w:p w:rsidR="00FC0A5F" w:rsidRPr="0080753D" w:rsidRDefault="00FC0A5F" w:rsidP="00FC0A5F">
      <w:pPr>
        <w:pStyle w:val="NeniTitull"/>
      </w:pPr>
      <w:r w:rsidRPr="0080753D">
        <w:t>Stema dhe vula</w:t>
      </w:r>
    </w:p>
    <w:p w:rsidR="00FC0A5F" w:rsidRPr="0080753D" w:rsidRDefault="00FC0A5F" w:rsidP="00FC0A5F">
      <w:pPr>
        <w:pStyle w:val="Paragrafi"/>
      </w:pPr>
    </w:p>
    <w:p w:rsidR="00FC0A5F" w:rsidRPr="0080753D" w:rsidRDefault="00FC0A5F" w:rsidP="00FC0A5F">
      <w:pPr>
        <w:pStyle w:val="Paragrafi"/>
      </w:pPr>
      <w:r w:rsidRPr="0080753D">
        <w:t>Stema e Agjencisë shpreh thelbin e aktivitetit të saj, që është nxitje e eksporteve dhe duhet të figurojë në të gjitha materialet prezantuese dhe shkresat zyrtare të Agjencisë.</w:t>
      </w:r>
    </w:p>
    <w:p w:rsidR="00FC0A5F" w:rsidRPr="0080753D" w:rsidRDefault="00FC0A5F" w:rsidP="00FC0A5F">
      <w:pPr>
        <w:pStyle w:val="Paragrafi"/>
      </w:pPr>
      <w:r w:rsidRPr="0080753D">
        <w:t>Përmbajtja e vulës së Agjencisë është: Republika e Shqipërisë, Agjencia e Nxitjes së Eksporteve (ANE).</w:t>
      </w:r>
    </w:p>
    <w:p w:rsidR="00FC0A5F" w:rsidRPr="0080753D" w:rsidRDefault="00FC0A5F" w:rsidP="00FC0A5F">
      <w:pPr>
        <w:pStyle w:val="Paragrafi"/>
      </w:pPr>
    </w:p>
    <w:p w:rsidR="00FC0A5F" w:rsidRPr="0080753D" w:rsidRDefault="00FC0A5F" w:rsidP="00FC0A5F">
      <w:pPr>
        <w:pStyle w:val="TitulliTitull"/>
      </w:pPr>
      <w:r w:rsidRPr="0080753D">
        <w:t>OBJEKTI I VEPRIMTARISË SË AGJENCISË</w:t>
      </w:r>
    </w:p>
    <w:p w:rsidR="00FC0A5F" w:rsidRPr="0080753D" w:rsidRDefault="00FC0A5F" w:rsidP="00FC0A5F">
      <w:pPr>
        <w:pStyle w:val="Paragrafi"/>
      </w:pPr>
    </w:p>
    <w:p w:rsidR="00FC0A5F" w:rsidRPr="0080753D" w:rsidRDefault="00FC0A5F" w:rsidP="00FC0A5F">
      <w:pPr>
        <w:pStyle w:val="NeniNr"/>
      </w:pPr>
      <w:r w:rsidRPr="0080753D">
        <w:lastRenderedPageBreak/>
        <w:t>Neni 5</w:t>
      </w:r>
    </w:p>
    <w:p w:rsidR="00FC0A5F" w:rsidRPr="0080753D" w:rsidRDefault="00FC0A5F" w:rsidP="00FC0A5F">
      <w:pPr>
        <w:pStyle w:val="NeniTitull"/>
      </w:pPr>
      <w:r w:rsidRPr="0080753D">
        <w:t>Ligjshmëria e veprimtarisë</w:t>
      </w:r>
    </w:p>
    <w:p w:rsidR="00FC0A5F" w:rsidRPr="0080753D" w:rsidRDefault="00FC0A5F" w:rsidP="00FC0A5F">
      <w:pPr>
        <w:pStyle w:val="Paragrafi"/>
      </w:pPr>
    </w:p>
    <w:p w:rsidR="00FC0A5F" w:rsidRPr="0080753D" w:rsidRDefault="00FC0A5F" w:rsidP="00FC0A5F">
      <w:pPr>
        <w:pStyle w:val="Paragrafi"/>
      </w:pPr>
      <w:r w:rsidRPr="0080753D">
        <w:t>ANE e ushtron veprimtarinë në përputhje me dispozitat e Kodit Civil, ligjit “Për krijimin e Agjencisë së Nxitjes së Eksporteve (ANE)” dhe legjislacionit në fuqi.</w:t>
      </w:r>
    </w:p>
    <w:p w:rsidR="00FC0A5F" w:rsidRPr="0080753D" w:rsidRDefault="00FC0A5F" w:rsidP="00FC0A5F">
      <w:pPr>
        <w:pStyle w:val="Paragrafi"/>
      </w:pPr>
    </w:p>
    <w:p w:rsidR="00FC0A5F" w:rsidRPr="0080753D" w:rsidRDefault="00FC0A5F" w:rsidP="00FC0A5F">
      <w:pPr>
        <w:pStyle w:val="NeniNr"/>
      </w:pPr>
      <w:r w:rsidRPr="0080753D">
        <w:t>Neni 6</w:t>
      </w:r>
    </w:p>
    <w:p w:rsidR="00FC0A5F" w:rsidRPr="0080753D" w:rsidRDefault="00FC0A5F" w:rsidP="00FC0A5F">
      <w:pPr>
        <w:pStyle w:val="NeniTitull"/>
      </w:pPr>
      <w:r w:rsidRPr="0080753D">
        <w:t>Objekti</w:t>
      </w:r>
    </w:p>
    <w:p w:rsidR="00FC0A5F" w:rsidRPr="0080753D" w:rsidRDefault="00FC0A5F" w:rsidP="00FC0A5F">
      <w:pPr>
        <w:pStyle w:val="Paragrafi"/>
      </w:pPr>
    </w:p>
    <w:p w:rsidR="00FC0A5F" w:rsidRPr="0080753D" w:rsidRDefault="00FC0A5F" w:rsidP="00FC0A5F">
      <w:pPr>
        <w:pStyle w:val="Paragrafi"/>
      </w:pPr>
      <w:r w:rsidRPr="0080753D">
        <w:t>Agjencia do të ketë objekt të veprimtarisë:</w:t>
      </w:r>
    </w:p>
    <w:p w:rsidR="00FC0A5F" w:rsidRPr="0080753D" w:rsidRDefault="00FC0A5F" w:rsidP="00FC0A5F">
      <w:pPr>
        <w:pStyle w:val="Paragrafi"/>
      </w:pPr>
      <w:r w:rsidRPr="0080753D">
        <w:t>- Zhvillimin e informacionit tregtar duke siguruar mbledhjen, përpunimin dhe shpërndarjen e të dhënave që kanë të bëjnë me investimet, tregun dhe zhvillimin e biznesit brenda dhe jashtë vendit, në mënyrë që të zhvillojë kulturën e ndërmarrjeve private në të gjithë sektorët ekonomikë në vend dhe të sigurojë informacionin e duhur mbi biznesin.</w:t>
      </w:r>
    </w:p>
    <w:p w:rsidR="00FC0A5F" w:rsidRPr="0080753D" w:rsidRDefault="00FC0A5F" w:rsidP="00FC0A5F">
      <w:pPr>
        <w:pStyle w:val="Paragrafi"/>
      </w:pPr>
      <w:r w:rsidRPr="0080753D">
        <w:t>- Mbajtjen e lidhjeve me të gjitha ministritë, agjencitë publike, institucionet financiare, dhomat e tregtisë, shoqatat e biznesit dhe të investitorëve dhe organizata të tjera të interesuara, për të koordinuar veprimtaritë që u shërbejnë investitorëve.</w:t>
      </w:r>
    </w:p>
    <w:p w:rsidR="00FC0A5F" w:rsidRPr="0080753D" w:rsidRDefault="00FC0A5F" w:rsidP="00FC0A5F">
      <w:pPr>
        <w:pStyle w:val="Paragrafi"/>
      </w:pPr>
      <w:r w:rsidRPr="0080753D">
        <w:t>- Inkurajimin e prodhimit për eksport dhe shfrytëzimin e oportuniteteve në tregjet jashtë vendit, duke survejuar mundësitë e tregut dhe zhvillimin e ekspertizës së burimeve financiare.</w:t>
      </w:r>
    </w:p>
    <w:p w:rsidR="00FC0A5F" w:rsidRPr="0080753D" w:rsidRDefault="00FC0A5F" w:rsidP="00FC0A5F">
      <w:pPr>
        <w:pStyle w:val="Paragrafi"/>
      </w:pPr>
      <w:r w:rsidRPr="0080753D">
        <w:t>- Puna për rritjen e aftësisë konkurruese të produkteve shqiptare në tregjet e huaja duke nxitur cilësinë e menaxhimit të produkteve për eksport në mënyrë që të rrisë kërkesën potenciale për to, veçanërisht nëpërmjet njohjes së standardeve dhe specifikimeve për cilësinë, ambalazhimin, paraqitjes së produkteve të eksportuara dhe njohjes së teknologjive moderne të paketimit të këtyre produkteve.</w:t>
      </w:r>
    </w:p>
    <w:p w:rsidR="00FC0A5F" w:rsidRPr="0080753D" w:rsidRDefault="00FC0A5F" w:rsidP="00FC0A5F">
      <w:pPr>
        <w:pStyle w:val="Paragrafi"/>
      </w:pPr>
      <w:r w:rsidRPr="0080753D">
        <w:t>- Propozon masa për mbështetjen dhe krijimin e lehtësirave financiare të nevojshme për eksportuesit.</w:t>
      </w:r>
    </w:p>
    <w:p w:rsidR="00FC0A5F" w:rsidRPr="0080753D" w:rsidRDefault="00FC0A5F" w:rsidP="00FC0A5F">
      <w:pPr>
        <w:pStyle w:val="Paragrafi"/>
      </w:pPr>
      <w:r w:rsidRPr="0080753D">
        <w:t>- Planifikimin dhe marrjen përsipër të veprimtarive promovuese në Shqipëri dhe jashtë saj për të projektuar një imazh favorizues për Shqipërinë si një burim atraktiv të: mallrave, shërbimeve, lëndëve të para dhe burimeve njerëzore.</w:t>
      </w:r>
    </w:p>
    <w:p w:rsidR="00FC0A5F" w:rsidRPr="0080753D" w:rsidRDefault="00FC0A5F" w:rsidP="00FC0A5F">
      <w:pPr>
        <w:pStyle w:val="Paragrafi"/>
      </w:pPr>
      <w:r w:rsidRPr="0080753D">
        <w:t>- Të bëjë kërkime në lidhje me aktivitetet e tjera të saj, duke përfshirë studime fizibiliteti, kërkime mbi tregun dhe survejime të opinionit publik, konsultime me praktikat tregtare dhe menaxhuese.</w:t>
      </w:r>
    </w:p>
    <w:p w:rsidR="00FC0A5F" w:rsidRPr="0080753D" w:rsidRDefault="00FC0A5F" w:rsidP="00FC0A5F">
      <w:pPr>
        <w:pStyle w:val="Paragrafi"/>
      </w:pPr>
    </w:p>
    <w:p w:rsidR="00FC0A5F" w:rsidRPr="0080753D" w:rsidRDefault="00FC0A5F" w:rsidP="00FC0A5F">
      <w:pPr>
        <w:pStyle w:val="TitulliTitull"/>
      </w:pPr>
      <w:r w:rsidRPr="0080753D">
        <w:t>BURIMET E FINANCIMIT</w:t>
      </w:r>
    </w:p>
    <w:p w:rsidR="00FC0A5F" w:rsidRPr="0080753D" w:rsidRDefault="00FC0A5F" w:rsidP="00FC0A5F">
      <w:pPr>
        <w:pStyle w:val="Paragrafi"/>
      </w:pPr>
    </w:p>
    <w:p w:rsidR="00FC0A5F" w:rsidRPr="0080753D" w:rsidRDefault="00FC0A5F" w:rsidP="00FC0A5F">
      <w:pPr>
        <w:pStyle w:val="NeniNr"/>
      </w:pPr>
      <w:r w:rsidRPr="0080753D">
        <w:t>Neni 7</w:t>
      </w:r>
    </w:p>
    <w:p w:rsidR="00FC0A5F" w:rsidRPr="0080753D" w:rsidRDefault="00FC0A5F" w:rsidP="00FC0A5F">
      <w:pPr>
        <w:pStyle w:val="NeniTitull"/>
      </w:pPr>
      <w:r w:rsidRPr="0080753D">
        <w:t>Burimet bazë të financimit</w:t>
      </w:r>
    </w:p>
    <w:p w:rsidR="00FC0A5F" w:rsidRPr="0080753D" w:rsidRDefault="00FC0A5F" w:rsidP="00FC0A5F">
      <w:pPr>
        <w:pStyle w:val="Paragrafi"/>
      </w:pPr>
    </w:p>
    <w:p w:rsidR="00FC0A5F" w:rsidRPr="0080753D" w:rsidRDefault="00FC0A5F" w:rsidP="00FC0A5F">
      <w:pPr>
        <w:pStyle w:val="Paragrafi"/>
      </w:pPr>
      <w:r w:rsidRPr="0080753D">
        <w:t>Në përputhje me nenin 8 të ligjit nr.9023, datë 6.3.2003 “Për krijimin e Agjencisë së Nxitjes së Eksporteve” si burim financimi për Agjencinë shërben Buxheti i Shtetit. Agjencia mund të sigurojë fonde shtesë edhe nga donatorë të ndryshëm.</w:t>
      </w:r>
    </w:p>
    <w:p w:rsidR="00FC0A5F" w:rsidRPr="0080753D" w:rsidRDefault="00FC0A5F" w:rsidP="00FC0A5F">
      <w:pPr>
        <w:pStyle w:val="Paragrafi"/>
      </w:pPr>
    </w:p>
    <w:p w:rsidR="00FC0A5F" w:rsidRPr="0080753D" w:rsidRDefault="00FC0A5F" w:rsidP="00FC0A5F">
      <w:pPr>
        <w:pStyle w:val="NeniNr"/>
      </w:pPr>
      <w:r w:rsidRPr="0080753D">
        <w:t>Neni 8</w:t>
      </w:r>
    </w:p>
    <w:p w:rsidR="00FC0A5F" w:rsidRPr="0080753D" w:rsidRDefault="00FC0A5F" w:rsidP="00FC0A5F">
      <w:pPr>
        <w:pStyle w:val="NeniTitull"/>
      </w:pPr>
      <w:r w:rsidRPr="0080753D">
        <w:t>Përdorimi i fondeve</w:t>
      </w:r>
    </w:p>
    <w:p w:rsidR="00FC0A5F" w:rsidRPr="0080753D" w:rsidRDefault="00FC0A5F" w:rsidP="00FC0A5F">
      <w:pPr>
        <w:pStyle w:val="Paragrafi"/>
      </w:pPr>
    </w:p>
    <w:p w:rsidR="00FC0A5F" w:rsidRPr="0080753D" w:rsidRDefault="00FC0A5F" w:rsidP="00FC0A5F">
      <w:pPr>
        <w:pStyle w:val="Paragrafi"/>
      </w:pPr>
      <w:r w:rsidRPr="0080753D">
        <w:t>Agjencia gëzon të drejtën e depozitimit dhe përdorimit të mjeteve të saj financiare në bazë të vendimeve të Këshillit Mbikëqyrës.</w:t>
      </w:r>
    </w:p>
    <w:p w:rsidR="00FC0A5F" w:rsidRPr="0080753D" w:rsidRDefault="00FC0A5F" w:rsidP="00FC0A5F">
      <w:pPr>
        <w:pStyle w:val="Paragrafi"/>
      </w:pPr>
      <w:r w:rsidRPr="0080753D">
        <w:t>Agjencia nuk mund të kryejë asnjë lloj veprimtarie tjetër, jashtë objektivave dhe programit të përcaktuar në statutin e saj.</w:t>
      </w:r>
    </w:p>
    <w:p w:rsidR="00FC0A5F" w:rsidRPr="0080753D" w:rsidRDefault="00FC0A5F" w:rsidP="00FC0A5F">
      <w:pPr>
        <w:pStyle w:val="Paragrafi"/>
      </w:pPr>
      <w:r w:rsidRPr="0080753D">
        <w:t>Fondet financiare të saj nuk mund të përdoren në mënyrë të drejtpërdrejtë dhe as të tërthortë për qëllime të tjera.</w:t>
      </w:r>
    </w:p>
    <w:p w:rsidR="00FC0A5F" w:rsidRPr="0080753D" w:rsidRDefault="00FC0A5F" w:rsidP="00FC0A5F">
      <w:pPr>
        <w:pStyle w:val="Paragrafi"/>
      </w:pPr>
      <w:r w:rsidRPr="0080753D">
        <w:t>Financimi që Agjencia merr nga burime të ndryshme përdoren vetëm për kryerjen e veprimtarive sipas objektit të saj.</w:t>
      </w:r>
    </w:p>
    <w:p w:rsidR="00FC0A5F" w:rsidRPr="0080753D" w:rsidRDefault="00FC0A5F" w:rsidP="00FC0A5F">
      <w:pPr>
        <w:pStyle w:val="Paragrafi"/>
      </w:pPr>
    </w:p>
    <w:p w:rsidR="00FC0A5F" w:rsidRPr="0080753D" w:rsidRDefault="00FC0A5F" w:rsidP="00FC0A5F">
      <w:pPr>
        <w:pStyle w:val="NeniNr"/>
      </w:pPr>
      <w:r w:rsidRPr="0080753D">
        <w:lastRenderedPageBreak/>
        <w:t>Neni 9</w:t>
      </w:r>
    </w:p>
    <w:p w:rsidR="00FC0A5F" w:rsidRPr="0080753D" w:rsidRDefault="00FC0A5F" w:rsidP="00FC0A5F">
      <w:pPr>
        <w:pStyle w:val="NeniTitull"/>
      </w:pPr>
      <w:r w:rsidRPr="0080753D">
        <w:t>Qëndrimi ndaj donacioneve</w:t>
      </w:r>
    </w:p>
    <w:p w:rsidR="00FC0A5F" w:rsidRPr="0080753D" w:rsidRDefault="00FC0A5F" w:rsidP="00FC0A5F">
      <w:pPr>
        <w:pStyle w:val="Paragrafi"/>
      </w:pPr>
    </w:p>
    <w:p w:rsidR="00FC0A5F" w:rsidRPr="0080753D" w:rsidRDefault="00FC0A5F" w:rsidP="00FC0A5F">
      <w:pPr>
        <w:pStyle w:val="Paragrafi"/>
      </w:pPr>
      <w:r w:rsidRPr="0080753D">
        <w:t>Donacionet pranohen ose kundërshtohen me vendim të Këshillit Mbikëqyrës të Agjencisë. Vendimi i Këshillit Mbikëqyrës të Agjencisë përmban edhe arsyet e refuzimit.</w:t>
      </w:r>
    </w:p>
    <w:p w:rsidR="00FC0A5F" w:rsidRPr="0080753D" w:rsidRDefault="00FC0A5F" w:rsidP="00FC0A5F">
      <w:pPr>
        <w:pStyle w:val="Paragrafi"/>
      </w:pPr>
      <w:r w:rsidRPr="0080753D">
        <w:t>Donatorët e huaj ose vendas, të cilët kontribuojnë me fonde financiare, me një vlerë që përbën më shumë se 50 për qind  të fondeve  vjetore të buxhetit të shtetit për Agjencinë, kanë të drejtë të caktojnë një këshilltar pranë Drejtorit ekzekutiv të Agjencisë. Drejtori ekzekutiv duhet të konsultohet me këshilltarin për të gjitha çështjet që kanë të bëjnë me përdorimin e fondeve të dhëna nga donatori.</w:t>
      </w:r>
    </w:p>
    <w:p w:rsidR="00FC0A5F" w:rsidRPr="0080753D" w:rsidRDefault="00FC0A5F" w:rsidP="00FC0A5F">
      <w:pPr>
        <w:pStyle w:val="Paragrafi"/>
      </w:pPr>
    </w:p>
    <w:p w:rsidR="00FC0A5F" w:rsidRPr="0080753D" w:rsidRDefault="00FC0A5F" w:rsidP="00FC0A5F">
      <w:pPr>
        <w:pStyle w:val="TitulliTitull"/>
      </w:pPr>
      <w:r w:rsidRPr="0080753D">
        <w:t>Struktura organizative e agjencisë</w:t>
      </w:r>
    </w:p>
    <w:p w:rsidR="00FC0A5F" w:rsidRPr="0080753D" w:rsidRDefault="00FC0A5F" w:rsidP="00FC0A5F">
      <w:pPr>
        <w:pStyle w:val="Paragrafi"/>
      </w:pPr>
    </w:p>
    <w:p w:rsidR="00FC0A5F" w:rsidRPr="0080753D" w:rsidRDefault="00FC0A5F" w:rsidP="00FC0A5F">
      <w:pPr>
        <w:pStyle w:val="NeniNr"/>
      </w:pPr>
      <w:r w:rsidRPr="0080753D">
        <w:t>Neni 10</w:t>
      </w:r>
    </w:p>
    <w:p w:rsidR="00FC0A5F" w:rsidRPr="0080753D" w:rsidRDefault="00FC0A5F" w:rsidP="00FC0A5F">
      <w:pPr>
        <w:pStyle w:val="NeniTitull"/>
      </w:pPr>
      <w:r w:rsidRPr="0080753D">
        <w:t>Organet drejtuese</w:t>
      </w:r>
    </w:p>
    <w:p w:rsidR="00FC0A5F" w:rsidRPr="0080753D" w:rsidRDefault="00FC0A5F" w:rsidP="00FC0A5F">
      <w:pPr>
        <w:pStyle w:val="Paragrafi"/>
      </w:pPr>
    </w:p>
    <w:p w:rsidR="00FC0A5F" w:rsidRPr="0080753D" w:rsidRDefault="00FC0A5F" w:rsidP="00FC0A5F">
      <w:pPr>
        <w:pStyle w:val="Paragrafi"/>
      </w:pPr>
      <w:r w:rsidRPr="0080753D">
        <w:t>Organet e Agjencisë janë (1) Këshilli Mbikëqyrës dhe (2) Drejtori Ekzekutiv.</w:t>
      </w:r>
    </w:p>
    <w:p w:rsidR="00FC0A5F" w:rsidRPr="0080753D" w:rsidRDefault="00FC0A5F" w:rsidP="00FC0A5F">
      <w:pPr>
        <w:pStyle w:val="Paragrafi"/>
      </w:pPr>
    </w:p>
    <w:p w:rsidR="00FC0A5F" w:rsidRPr="0080753D" w:rsidRDefault="00FC0A5F" w:rsidP="00FC0A5F">
      <w:pPr>
        <w:pStyle w:val="TitulliTitull"/>
      </w:pPr>
      <w:r w:rsidRPr="0080753D">
        <w:t>Këshilli mbikëqyrës</w:t>
      </w:r>
    </w:p>
    <w:p w:rsidR="00FC0A5F" w:rsidRPr="0080753D" w:rsidRDefault="00FC0A5F" w:rsidP="00FC0A5F">
      <w:pPr>
        <w:pStyle w:val="Paragrafi"/>
      </w:pPr>
    </w:p>
    <w:p w:rsidR="00FC0A5F" w:rsidRPr="0080753D" w:rsidRDefault="00FC0A5F" w:rsidP="00FC0A5F">
      <w:pPr>
        <w:pStyle w:val="NeniNr"/>
      </w:pPr>
      <w:r w:rsidRPr="0080753D">
        <w:t xml:space="preserve">Neni 11 </w:t>
      </w:r>
    </w:p>
    <w:p w:rsidR="00FC0A5F" w:rsidRPr="0080753D" w:rsidRDefault="00FC0A5F" w:rsidP="00FC0A5F">
      <w:pPr>
        <w:pStyle w:val="NeniTitull"/>
      </w:pPr>
      <w:r w:rsidRPr="0080753D">
        <w:t>Përbërja</w:t>
      </w:r>
    </w:p>
    <w:p w:rsidR="00FC0A5F" w:rsidRPr="0080753D" w:rsidRDefault="00FC0A5F" w:rsidP="00FC0A5F">
      <w:pPr>
        <w:pStyle w:val="Paragrafi"/>
      </w:pPr>
    </w:p>
    <w:p w:rsidR="00FC0A5F" w:rsidRPr="0080753D" w:rsidRDefault="00FC0A5F" w:rsidP="00FC0A5F">
      <w:pPr>
        <w:pStyle w:val="Paragrafi"/>
      </w:pPr>
      <w:r w:rsidRPr="0080753D">
        <w:t>Përbërja e Këshillit Mbikëqyrës është si më poshtë:</w:t>
      </w:r>
    </w:p>
    <w:p w:rsidR="00FC0A5F" w:rsidRPr="0080753D" w:rsidRDefault="00FC0A5F" w:rsidP="00FC0A5F">
      <w:pPr>
        <w:pStyle w:val="Paragrafi"/>
      </w:pPr>
      <w:r w:rsidRPr="0080753D">
        <w:t>- Zëvendësministri i EkonomisëKryetar</w:t>
      </w:r>
    </w:p>
    <w:p w:rsidR="00FC0A5F" w:rsidRPr="0080753D" w:rsidRDefault="00FC0A5F" w:rsidP="00FC0A5F">
      <w:pPr>
        <w:pStyle w:val="Paragrafi"/>
      </w:pPr>
      <w:r w:rsidRPr="0080753D">
        <w:t>- Zëvendësministri i Bujqësisë dhe i UshqimitAnëtar</w:t>
      </w:r>
    </w:p>
    <w:p w:rsidR="00FC0A5F" w:rsidRPr="0080753D" w:rsidRDefault="00FC0A5F" w:rsidP="00FC0A5F">
      <w:pPr>
        <w:pStyle w:val="Paragrafi"/>
      </w:pPr>
      <w:r w:rsidRPr="0080753D">
        <w:t>- Drejtori i Agjencisë së Nxitjes së Investimeve të HuajaAnëtar</w:t>
      </w:r>
    </w:p>
    <w:p w:rsidR="00FC0A5F" w:rsidRPr="0080753D" w:rsidRDefault="00FC0A5F" w:rsidP="00FC0A5F">
      <w:pPr>
        <w:pStyle w:val="Paragrafi"/>
      </w:pPr>
      <w:r w:rsidRPr="0080753D">
        <w:t>- Përfaqësues i Këshillit të Agrobiznesit ShqiptarAnëtar</w:t>
      </w:r>
    </w:p>
    <w:p w:rsidR="00FC0A5F" w:rsidRPr="0080753D" w:rsidRDefault="00FC0A5F" w:rsidP="00FC0A5F">
      <w:pPr>
        <w:pStyle w:val="Paragrafi"/>
      </w:pPr>
      <w:r w:rsidRPr="0080753D">
        <w:t>- Përfaqësues i Shoqatës së Eksportuesve ShqiptarAnëtar</w:t>
      </w:r>
    </w:p>
    <w:p w:rsidR="00FC0A5F" w:rsidRPr="0080753D" w:rsidRDefault="00FC0A5F" w:rsidP="00FC0A5F">
      <w:pPr>
        <w:pStyle w:val="Paragrafi"/>
      </w:pPr>
      <w:r w:rsidRPr="0080753D">
        <w:t>Anëtarët e Këshillit Mbikëqyrës që përfaqësojnë komunitetin e biznesit emërohen nga Ministri i Ekonomisë me propozim të shoqatave të biznesit për një periudhë 2-vjeçare me sistem rotacioni. Përfaqësuesit e komunitetit të biznesit  duhet të plotësojnë kriteret e përcaktuara në udhëzimin e Ministrit të Ekonomisë.</w:t>
      </w:r>
    </w:p>
    <w:p w:rsidR="00FC0A5F" w:rsidRPr="0080753D" w:rsidRDefault="00FC0A5F" w:rsidP="00FC0A5F">
      <w:pPr>
        <w:pStyle w:val="Paragrafi"/>
      </w:pPr>
      <w:r w:rsidRPr="0080753D">
        <w:t>Kryetari i Këshillit Mbikëqyrës informon Ministrin e Ekonomisë për probleme të rëndësishme lidhur me nxitjen e eksporteve.</w:t>
      </w:r>
    </w:p>
    <w:p w:rsidR="00FC0A5F" w:rsidRPr="0080753D" w:rsidRDefault="00FC0A5F" w:rsidP="00FC0A5F">
      <w:pPr>
        <w:pStyle w:val="Paragrafi"/>
      </w:pPr>
    </w:p>
    <w:p w:rsidR="00FC0A5F" w:rsidRPr="0080753D" w:rsidRDefault="00FC0A5F" w:rsidP="00FC0A5F">
      <w:pPr>
        <w:pStyle w:val="NeniNr"/>
      </w:pPr>
      <w:r w:rsidRPr="0080753D">
        <w:t>Neni 12</w:t>
      </w:r>
    </w:p>
    <w:p w:rsidR="00FC0A5F" w:rsidRPr="0080753D" w:rsidRDefault="00FC0A5F" w:rsidP="00FC0A5F">
      <w:pPr>
        <w:pStyle w:val="NeniTitull"/>
      </w:pPr>
      <w:r w:rsidRPr="0080753D">
        <w:t>Mandati i anëtarit të Këshillit Mbikëqyrës</w:t>
      </w:r>
    </w:p>
    <w:p w:rsidR="00FC0A5F" w:rsidRPr="0080753D" w:rsidRDefault="00FC0A5F" w:rsidP="00FC0A5F">
      <w:pPr>
        <w:pStyle w:val="Paragrafi"/>
      </w:pPr>
    </w:p>
    <w:p w:rsidR="00FC0A5F" w:rsidRPr="0080753D" w:rsidRDefault="00FC0A5F" w:rsidP="00FC0A5F">
      <w:pPr>
        <w:pStyle w:val="Paragrafi"/>
      </w:pPr>
      <w:r w:rsidRPr="0080753D">
        <w:t>Mandati i anëtarit të Këshillit Mbikëqyrës përfundon me:</w:t>
      </w:r>
    </w:p>
    <w:p w:rsidR="00FC0A5F" w:rsidRPr="0080753D" w:rsidRDefault="00FC0A5F" w:rsidP="00FC0A5F">
      <w:pPr>
        <w:pStyle w:val="Paragrafi"/>
      </w:pPr>
      <w:r w:rsidRPr="0080753D">
        <w:t>a) mbarimin e afatit të përcaktuar në nenin 11 të statutit të Agjencisë, si dhe në rastet kur:</w:t>
      </w:r>
    </w:p>
    <w:p w:rsidR="00FC0A5F" w:rsidRPr="0080753D" w:rsidRDefault="00FC0A5F" w:rsidP="00FC0A5F">
      <w:pPr>
        <w:pStyle w:val="Paragrafi"/>
      </w:pPr>
      <w:r w:rsidRPr="0080753D">
        <w:t>b) jep dorëheqjen;</w:t>
      </w:r>
    </w:p>
    <w:p w:rsidR="00FC0A5F" w:rsidRPr="0080753D" w:rsidRDefault="00FC0A5F" w:rsidP="00FC0A5F">
      <w:pPr>
        <w:pStyle w:val="Paragrafi"/>
      </w:pPr>
      <w:r w:rsidRPr="0080753D">
        <w:t>c) me propozim të Ministrit të Ekonomisë, Këshilli Mbikëqyrës shkarkon nga detyra  për veprime ose mosveprime që dëmtojnë rëndë interesat e Agjencisë;</w:t>
      </w:r>
    </w:p>
    <w:p w:rsidR="00FC0A5F" w:rsidRPr="0080753D" w:rsidRDefault="00FC0A5F" w:rsidP="00FC0A5F">
      <w:pPr>
        <w:pStyle w:val="Paragrafi"/>
      </w:pPr>
      <w:r w:rsidRPr="0080753D">
        <w:t>d) mungon pa arsye në 4 mbledhje dhe me arsye në 6 mbledhje të një viti;</w:t>
      </w:r>
    </w:p>
    <w:p w:rsidR="00FC0A5F" w:rsidRPr="0080753D" w:rsidRDefault="00FC0A5F" w:rsidP="00FC0A5F">
      <w:pPr>
        <w:pStyle w:val="Paragrafi"/>
      </w:pPr>
      <w:r w:rsidRPr="0080753D">
        <w:t>e) kur bëhet i paaftë fizikisht ose mendërisht.</w:t>
      </w:r>
    </w:p>
    <w:p w:rsidR="00FC0A5F" w:rsidRPr="0080753D" w:rsidRDefault="00FC0A5F" w:rsidP="00FC0A5F">
      <w:pPr>
        <w:pStyle w:val="Paragrafi"/>
      </w:pPr>
      <w:r w:rsidRPr="0080753D">
        <w:t>Kërkesa për dorëheqje i bëhet me shkrim Ministrit të Ekonomisë, i cili duhet ta miratojë atë brenda 5 (pesë) ditëve.</w:t>
      </w:r>
    </w:p>
    <w:p w:rsidR="00FC0A5F" w:rsidRPr="0080753D" w:rsidRDefault="00FC0A5F" w:rsidP="00FC0A5F">
      <w:pPr>
        <w:pStyle w:val="Paragrafi"/>
      </w:pPr>
    </w:p>
    <w:p w:rsidR="00FC0A5F" w:rsidRPr="0080753D" w:rsidRDefault="00FC0A5F" w:rsidP="00FC0A5F">
      <w:pPr>
        <w:pStyle w:val="Paragrafi"/>
      </w:pPr>
    </w:p>
    <w:p w:rsidR="00FC0A5F" w:rsidRPr="0080753D" w:rsidRDefault="00FC0A5F" w:rsidP="00FC0A5F">
      <w:pPr>
        <w:pStyle w:val="NeniNr"/>
      </w:pPr>
      <w:r w:rsidRPr="0080753D">
        <w:t>Neni 13</w:t>
      </w:r>
    </w:p>
    <w:p w:rsidR="00FC0A5F" w:rsidRPr="0080753D" w:rsidRDefault="00FC0A5F" w:rsidP="00FC0A5F">
      <w:pPr>
        <w:pStyle w:val="NeniTitull"/>
      </w:pPr>
      <w:r w:rsidRPr="0080753D">
        <w:t>Kompetencat e Këshillit Mbikëqyrës</w:t>
      </w:r>
    </w:p>
    <w:p w:rsidR="00FC0A5F" w:rsidRPr="0080753D" w:rsidRDefault="00FC0A5F" w:rsidP="00FC0A5F">
      <w:pPr>
        <w:pStyle w:val="Paragrafi"/>
      </w:pPr>
    </w:p>
    <w:p w:rsidR="00FC0A5F" w:rsidRPr="0080753D" w:rsidRDefault="00FC0A5F" w:rsidP="00FC0A5F">
      <w:pPr>
        <w:pStyle w:val="Paragrafi"/>
      </w:pPr>
      <w:r w:rsidRPr="0080753D">
        <w:t>Këshilli Mbikëqyrës ka këto kompetenca:</w:t>
      </w:r>
    </w:p>
    <w:p w:rsidR="00FC0A5F" w:rsidRPr="0080753D" w:rsidRDefault="00FC0A5F" w:rsidP="00FC0A5F">
      <w:pPr>
        <w:pStyle w:val="Paragrafi"/>
      </w:pPr>
      <w:r w:rsidRPr="0080753D">
        <w:t>- Harton projektin e parë të statutit të Agjencisë dhe i propozon ndryshimet e tij në të ardhmen, Këshillit të Ministrave.</w:t>
      </w:r>
    </w:p>
    <w:p w:rsidR="00FC0A5F" w:rsidRPr="0080753D" w:rsidRDefault="00FC0A5F" w:rsidP="00FC0A5F">
      <w:pPr>
        <w:pStyle w:val="Paragrafi"/>
      </w:pPr>
      <w:r w:rsidRPr="0080753D">
        <w:lastRenderedPageBreak/>
        <w:t>- Miraton programin e veprimtarisë së Agjencisë për vitin financiar, i cili paraqitet nga Drejtori ekzekutiv i Agjencisë.</w:t>
      </w:r>
    </w:p>
    <w:p w:rsidR="00FC0A5F" w:rsidRPr="0080753D" w:rsidRDefault="00FC0A5F" w:rsidP="00FC0A5F">
      <w:pPr>
        <w:pStyle w:val="Paragrafi"/>
      </w:pPr>
      <w:r w:rsidRPr="0080753D">
        <w:t>- Propozon në Këshillin e Ministrave miratimin e buxhetit dhe propozon për miratim tek Kryeministri nëpërmjet Ministrit të Ekonomisë strukturën organizative të Agjencisë sipas rregullave dhe afateve që përcaktohen në ligjin organik të Buxhetit të Shtetit dhe akteve të tjera nënligjore.</w:t>
      </w:r>
    </w:p>
    <w:p w:rsidR="00FC0A5F" w:rsidRPr="0080753D" w:rsidRDefault="00FC0A5F" w:rsidP="00FC0A5F">
      <w:pPr>
        <w:pStyle w:val="Paragrafi"/>
      </w:pPr>
      <w:r w:rsidRPr="0080753D">
        <w:t>- Miraton rregulloren e brendshme për funksionimin e Agjencisë.</w:t>
      </w:r>
    </w:p>
    <w:p w:rsidR="00FC0A5F" w:rsidRPr="0080753D" w:rsidRDefault="00FC0A5F" w:rsidP="00FC0A5F">
      <w:pPr>
        <w:pStyle w:val="Paragrafi"/>
      </w:pPr>
      <w:r w:rsidRPr="0080753D">
        <w:t>- Emëron dhe liron nga detyra Drejtorin ekzekutiv.</w:t>
      </w:r>
    </w:p>
    <w:p w:rsidR="00FC0A5F" w:rsidRPr="0080753D" w:rsidRDefault="00FC0A5F" w:rsidP="00FC0A5F">
      <w:pPr>
        <w:pStyle w:val="Paragrafi"/>
      </w:pPr>
      <w:r w:rsidRPr="0080753D">
        <w:t>- Miraton bilancin e veprimtarisë ekonomiko-financiare në përputhje me legjislacionin në fuqi.</w:t>
      </w:r>
    </w:p>
    <w:p w:rsidR="00FC0A5F" w:rsidRPr="0080753D" w:rsidRDefault="00FC0A5F" w:rsidP="00FC0A5F">
      <w:pPr>
        <w:pStyle w:val="Paragrafi"/>
      </w:pPr>
      <w:r w:rsidRPr="0080753D">
        <w:t>- Mbikëqyr në vazhdimësi përmbushjen e detyrave nga Agjencia.</w:t>
      </w:r>
    </w:p>
    <w:p w:rsidR="00FC0A5F" w:rsidRPr="0080753D" w:rsidRDefault="00FC0A5F" w:rsidP="00FC0A5F">
      <w:pPr>
        <w:pStyle w:val="Paragrafi"/>
      </w:pPr>
    </w:p>
    <w:p w:rsidR="00FC0A5F" w:rsidRPr="0080753D" w:rsidRDefault="00FC0A5F" w:rsidP="00FC0A5F">
      <w:pPr>
        <w:pStyle w:val="NeniNr"/>
      </w:pPr>
      <w:r w:rsidRPr="0080753D">
        <w:t>Neni 14</w:t>
      </w:r>
    </w:p>
    <w:p w:rsidR="00FC0A5F" w:rsidRPr="0080753D" w:rsidRDefault="00FC0A5F" w:rsidP="00FC0A5F">
      <w:pPr>
        <w:pStyle w:val="NeniTitull"/>
      </w:pPr>
      <w:r w:rsidRPr="0080753D">
        <w:t>Mbledhja e Këshillit Mbikëqyrës</w:t>
      </w:r>
    </w:p>
    <w:p w:rsidR="00FC0A5F" w:rsidRPr="0080753D" w:rsidRDefault="00FC0A5F" w:rsidP="00FC0A5F">
      <w:pPr>
        <w:pStyle w:val="Paragrafi"/>
      </w:pPr>
    </w:p>
    <w:p w:rsidR="00FC0A5F" w:rsidRPr="0080753D" w:rsidRDefault="00FC0A5F" w:rsidP="00FC0A5F">
      <w:pPr>
        <w:pStyle w:val="Paragrafi"/>
      </w:pPr>
      <w:r w:rsidRPr="0080753D">
        <w:t>Këshilli Mbikëqyrës mblidhet në mënyrë periodike, jo më pak se 4 herë në vit. Atë e thërret Kryetari i Këshillit Mbikëqyrës. Anëtarët lajmërohen me shkrim nga Drejtori ekzekutiv, 15 ditë para zhvillimit të mbledhjes. Në njoftimin e mbledhjes jepet data, ora, vendi i zhvillimit të mbledhjes,  si dhe rendi i ditës. Kur ka nevojë, njoftimit i bashkëlidhen edhe projektvendimet që parashikohen të merren në mbledhje.</w:t>
      </w:r>
    </w:p>
    <w:p w:rsidR="00FC0A5F" w:rsidRPr="0080753D" w:rsidRDefault="00FC0A5F" w:rsidP="00FC0A5F">
      <w:pPr>
        <w:pStyle w:val="Paragrafi"/>
      </w:pPr>
      <w:r w:rsidRPr="0080753D">
        <w:t>Në raste të veçanta mbledhja e tij thirret nga Drejtori ekzekutiv ose nga të paktën tre anëtarë të Këshillit Mbikëqyrës bashkërisht.</w:t>
      </w:r>
    </w:p>
    <w:p w:rsidR="00FC0A5F" w:rsidRPr="0080753D" w:rsidRDefault="00FC0A5F" w:rsidP="00FC0A5F">
      <w:pPr>
        <w:pStyle w:val="Paragrafi"/>
      </w:pPr>
      <w:r w:rsidRPr="0080753D">
        <w:t xml:space="preserve">Mbledhja drejtohet nga Kryetari i Këshillit Mbikëqyrës dhe në mungesë të tij nga anëtari më i moshuar që merr pjesë në mbledhje. </w:t>
      </w:r>
    </w:p>
    <w:p w:rsidR="00FC0A5F" w:rsidRPr="0080753D" w:rsidRDefault="00FC0A5F" w:rsidP="00FC0A5F">
      <w:pPr>
        <w:pStyle w:val="Paragrafi"/>
      </w:pPr>
    </w:p>
    <w:p w:rsidR="00FC0A5F" w:rsidRPr="0080753D" w:rsidRDefault="00FC0A5F" w:rsidP="00FC0A5F">
      <w:pPr>
        <w:pStyle w:val="NeniNr"/>
      </w:pPr>
      <w:r w:rsidRPr="0080753D">
        <w:t>Neni 15</w:t>
      </w:r>
    </w:p>
    <w:p w:rsidR="00FC0A5F" w:rsidRPr="0080753D" w:rsidRDefault="00FC0A5F" w:rsidP="00FC0A5F">
      <w:pPr>
        <w:pStyle w:val="NeniTitull"/>
      </w:pPr>
      <w:r w:rsidRPr="0080753D">
        <w:t>Vlefshmëria e mbledhjeve</w:t>
      </w:r>
    </w:p>
    <w:p w:rsidR="00FC0A5F" w:rsidRPr="0080753D" w:rsidRDefault="00FC0A5F" w:rsidP="00FC0A5F">
      <w:pPr>
        <w:pStyle w:val="Paragrafi"/>
      </w:pPr>
    </w:p>
    <w:p w:rsidR="00FC0A5F" w:rsidRPr="0080753D" w:rsidRDefault="00FC0A5F" w:rsidP="00FC0A5F">
      <w:pPr>
        <w:pStyle w:val="Paragrafi"/>
      </w:pPr>
      <w:r w:rsidRPr="0080753D">
        <w:t>Këshilli Mbikëqyrës nuk mund të marrë vendime të vlefshme pa qenë të pranishëm të paktën një anëtar më shumë se gjysma e numrit të anëtarëve. Kur ky numër nuk arrihet mbledhja shtyhet dhe mbahet brenda 24 orëve.</w:t>
      </w:r>
    </w:p>
    <w:p w:rsidR="00FC0A5F" w:rsidRPr="0080753D" w:rsidRDefault="00FC0A5F" w:rsidP="00FC0A5F">
      <w:pPr>
        <w:pStyle w:val="Paragrafi"/>
      </w:pPr>
      <w:r w:rsidRPr="0080753D">
        <w:t>Vendimet merren me shumicë të thjeshtë votash të anëtarëve të pranishëm. Votimi është i hapur, përveç rasteve të veçanta të parashikuara në ligj. Votimi mund të kryhet edhe me anë shkëmbimi të dokumentacionit të shkruar sipas rregullave të konsultimit me shkrim. Në rast rezultati të barabartë votash, vota e kryetarit është përcaktuese.</w:t>
      </w:r>
    </w:p>
    <w:p w:rsidR="00FC0A5F" w:rsidRPr="0080753D" w:rsidRDefault="00FC0A5F" w:rsidP="00FC0A5F">
      <w:pPr>
        <w:pStyle w:val="Paragrafi"/>
      </w:pPr>
    </w:p>
    <w:p w:rsidR="00FC0A5F" w:rsidRPr="0080753D" w:rsidRDefault="00FC0A5F" w:rsidP="00FC0A5F">
      <w:pPr>
        <w:pStyle w:val="NeniNr"/>
      </w:pPr>
      <w:r w:rsidRPr="0080753D">
        <w:t>Neni 16</w:t>
      </w:r>
    </w:p>
    <w:p w:rsidR="00FC0A5F" w:rsidRPr="0080753D" w:rsidRDefault="00FC0A5F" w:rsidP="00FC0A5F">
      <w:pPr>
        <w:pStyle w:val="NeniTitull"/>
      </w:pPr>
      <w:r w:rsidRPr="0080753D">
        <w:t>Pjesëmarrja në mbledhje e personave të tjerë</w:t>
      </w:r>
    </w:p>
    <w:p w:rsidR="00FC0A5F" w:rsidRPr="0080753D" w:rsidRDefault="00FC0A5F" w:rsidP="00FC0A5F">
      <w:pPr>
        <w:pStyle w:val="Paragrafi"/>
      </w:pPr>
    </w:p>
    <w:p w:rsidR="00FC0A5F" w:rsidRPr="0080753D" w:rsidRDefault="00FC0A5F" w:rsidP="00FC0A5F">
      <w:pPr>
        <w:pStyle w:val="Paragrafi"/>
      </w:pPr>
      <w:r w:rsidRPr="0080753D">
        <w:t>Në mbledhjet e Këshillit Mbikëqyrës kryetari fton këshilltarë ose/dhe ekspertë të jashtëm, kur këtë e kërkojnë rrethanat.</w:t>
      </w:r>
    </w:p>
    <w:p w:rsidR="00FC0A5F" w:rsidRPr="0080753D" w:rsidRDefault="00FC0A5F" w:rsidP="00FC0A5F">
      <w:pPr>
        <w:pStyle w:val="Paragrafi"/>
      </w:pPr>
      <w:r w:rsidRPr="0080753D">
        <w:t>Drejtori ekzekutiv, këshilltarët dhe ekspertët e ftuar marrin pjesë në mbledhje pa të drejtë vote.</w:t>
      </w:r>
    </w:p>
    <w:p w:rsidR="00FC0A5F" w:rsidRPr="0080753D" w:rsidRDefault="00FC0A5F" w:rsidP="00FC0A5F">
      <w:pPr>
        <w:pStyle w:val="Paragrafi"/>
      </w:pPr>
    </w:p>
    <w:p w:rsidR="00FC0A5F" w:rsidRPr="0080753D" w:rsidRDefault="00FC0A5F" w:rsidP="00FC0A5F">
      <w:pPr>
        <w:pStyle w:val="Paragrafi"/>
      </w:pPr>
    </w:p>
    <w:p w:rsidR="00FC0A5F" w:rsidRPr="0080753D" w:rsidRDefault="00FC0A5F" w:rsidP="00FC0A5F">
      <w:pPr>
        <w:pStyle w:val="Paragrafi"/>
      </w:pPr>
    </w:p>
    <w:p w:rsidR="00FC0A5F" w:rsidRPr="0080753D" w:rsidRDefault="00FC0A5F" w:rsidP="00FC0A5F">
      <w:pPr>
        <w:pStyle w:val="Paragrafi"/>
      </w:pPr>
    </w:p>
    <w:p w:rsidR="00FC0A5F" w:rsidRPr="0080753D" w:rsidRDefault="00FC0A5F" w:rsidP="00FC0A5F">
      <w:pPr>
        <w:pStyle w:val="Paragrafi"/>
      </w:pPr>
    </w:p>
    <w:p w:rsidR="00FC0A5F" w:rsidRPr="0080753D" w:rsidRDefault="00FC0A5F" w:rsidP="00D321CE">
      <w:pPr>
        <w:pStyle w:val="NeniNr"/>
      </w:pPr>
      <w:r w:rsidRPr="0080753D">
        <w:t>Neni 17</w:t>
      </w:r>
    </w:p>
    <w:p w:rsidR="00FC0A5F" w:rsidRPr="0080753D" w:rsidRDefault="00FC0A5F" w:rsidP="00FC0A5F">
      <w:pPr>
        <w:pStyle w:val="NeniTitull"/>
      </w:pPr>
      <w:r w:rsidRPr="0080753D">
        <w:t>Konflikti i interesave</w:t>
      </w:r>
    </w:p>
    <w:p w:rsidR="00FC0A5F" w:rsidRPr="0080753D" w:rsidRDefault="00FC0A5F" w:rsidP="00FC0A5F">
      <w:pPr>
        <w:pStyle w:val="Paragrafi"/>
      </w:pPr>
    </w:p>
    <w:p w:rsidR="00FC0A5F" w:rsidRPr="0080753D" w:rsidRDefault="00FC0A5F" w:rsidP="00FC0A5F">
      <w:pPr>
        <w:pStyle w:val="Paragrafi"/>
      </w:pPr>
      <w:r w:rsidRPr="0080753D">
        <w:t>Anëtarët e Këshillit Mbikëqyrës, detyrohen të deklarojnë pozicionin e tyre në Këshillin Mbikëqyrës kur çështjet e rendit të ditës dhe vendimet e Këshillit Mbikëqyrës lidhen direkt me interesat e biznesit të tyre. Në këto raste, ata nuk marrin pjesë në diskutime dhe as në votimin e vendimeve  që merren për çështjet në fjalë.</w:t>
      </w:r>
    </w:p>
    <w:p w:rsidR="00FC0A5F" w:rsidRPr="0080753D" w:rsidRDefault="00FC0A5F" w:rsidP="00FC0A5F">
      <w:pPr>
        <w:pStyle w:val="Paragrafi"/>
      </w:pPr>
    </w:p>
    <w:p w:rsidR="00FC0A5F" w:rsidRPr="0080753D" w:rsidRDefault="00FC0A5F" w:rsidP="00FC0A5F">
      <w:pPr>
        <w:pStyle w:val="NeniNr"/>
      </w:pPr>
      <w:r w:rsidRPr="0080753D">
        <w:lastRenderedPageBreak/>
        <w:t>Neni 18</w:t>
      </w:r>
    </w:p>
    <w:p w:rsidR="00FC0A5F" w:rsidRPr="0080753D" w:rsidRDefault="00FC0A5F" w:rsidP="00FC0A5F">
      <w:pPr>
        <w:pStyle w:val="NeniTitull"/>
      </w:pPr>
      <w:r w:rsidRPr="0080753D">
        <w:t>Shpërblimi</w:t>
      </w:r>
    </w:p>
    <w:p w:rsidR="00FC0A5F" w:rsidRPr="0080753D" w:rsidRDefault="00FC0A5F" w:rsidP="00FC0A5F">
      <w:pPr>
        <w:pStyle w:val="Paragrafi"/>
      </w:pPr>
    </w:p>
    <w:p w:rsidR="00FC0A5F" w:rsidRPr="0080753D" w:rsidRDefault="00FC0A5F" w:rsidP="00FC0A5F">
      <w:pPr>
        <w:pStyle w:val="Paragrafi"/>
      </w:pPr>
      <w:r w:rsidRPr="0080753D">
        <w:t>Anëtarët e Këshillit Mbikëqyrës gëzojnë të drejtën e shpërblimit për pjesëmarrjen në mbledhjet e Këshillit Mbikëqyrës, si dhe të rimbursimit të shpenzimeve për shërbime, udhëtime e dieta që lidhen me veprimtarinë e tyre për zbatimin e programit të Agjencisë.</w:t>
      </w:r>
    </w:p>
    <w:p w:rsidR="00FC0A5F" w:rsidRPr="0080753D" w:rsidRDefault="00FC0A5F" w:rsidP="00FC0A5F">
      <w:pPr>
        <w:pStyle w:val="Paragrafi"/>
      </w:pPr>
      <w:r w:rsidRPr="0080753D">
        <w:t>Masat e shpërblimit të anëtarëve të Këshillit Mbikëqyrës të jenë:</w:t>
      </w:r>
    </w:p>
    <w:p w:rsidR="00FC0A5F" w:rsidRPr="0080753D" w:rsidRDefault="00FC0A5F" w:rsidP="00FC0A5F">
      <w:pPr>
        <w:pStyle w:val="Paragrafi"/>
      </w:pPr>
      <w:r w:rsidRPr="0080753D">
        <w:t>Kundrejt pagesës mujore të Drejtorit ekzekutiv të  Agjencisë: Për Kryetarin e Këshillit Mbikëqyrës 20% dhe anëtarët 10%.</w:t>
      </w:r>
    </w:p>
    <w:p w:rsidR="00FC0A5F" w:rsidRPr="0080753D" w:rsidRDefault="00FC0A5F" w:rsidP="00FC0A5F">
      <w:pPr>
        <w:pStyle w:val="Paragrafi"/>
      </w:pPr>
    </w:p>
    <w:p w:rsidR="00FC0A5F" w:rsidRPr="0080753D" w:rsidRDefault="00FC0A5F" w:rsidP="00FC0A5F">
      <w:pPr>
        <w:pStyle w:val="TitulliTitull"/>
      </w:pPr>
      <w:r w:rsidRPr="0080753D">
        <w:t>DREJTORI EKZEKUTIV I AGJENCISË</w:t>
      </w:r>
    </w:p>
    <w:p w:rsidR="00FC0A5F" w:rsidRPr="0080753D" w:rsidRDefault="00FC0A5F" w:rsidP="00FC0A5F">
      <w:pPr>
        <w:pStyle w:val="Paragrafi"/>
      </w:pPr>
    </w:p>
    <w:p w:rsidR="00FC0A5F" w:rsidRPr="0080753D" w:rsidRDefault="00FC0A5F" w:rsidP="00FC0A5F">
      <w:pPr>
        <w:pStyle w:val="NeniNr"/>
      </w:pPr>
      <w:r w:rsidRPr="0080753D">
        <w:t>Neni 19</w:t>
      </w:r>
    </w:p>
    <w:p w:rsidR="00FC0A5F" w:rsidRPr="0080753D" w:rsidRDefault="00FC0A5F" w:rsidP="00FC0A5F">
      <w:pPr>
        <w:pStyle w:val="NeniTitull"/>
      </w:pPr>
      <w:r w:rsidRPr="0080753D">
        <w:t>Mandati i Drejtorit ekzekutiv</w:t>
      </w:r>
    </w:p>
    <w:p w:rsidR="00FC0A5F" w:rsidRPr="0080753D" w:rsidRDefault="00FC0A5F" w:rsidP="00FC0A5F">
      <w:pPr>
        <w:pStyle w:val="Paragrafi"/>
      </w:pPr>
    </w:p>
    <w:p w:rsidR="00FC0A5F" w:rsidRPr="0080753D" w:rsidRDefault="00FC0A5F" w:rsidP="00FC0A5F">
      <w:pPr>
        <w:pStyle w:val="Paragrafi"/>
      </w:pPr>
      <w:r w:rsidRPr="0080753D">
        <w:t>Drejtori ekzekutiv emërohet nga Këshilli Mbikëqyrës në mbledhjen e parë të Këshillit Mbikëqyrës për një afat mbi trevjeçar, me të drejtë zgjatjeje të këtij afati edhe për tre vjet të tjerë. Përzgjedhja e tij bëhet me konkurrim, që njoftohet publikisht në organet e shtypit, nga të paktën tre konkurrues.</w:t>
      </w:r>
    </w:p>
    <w:p w:rsidR="00FC0A5F" w:rsidRPr="0080753D" w:rsidRDefault="00FC0A5F" w:rsidP="00FC0A5F">
      <w:pPr>
        <w:pStyle w:val="Paragrafi"/>
      </w:pPr>
    </w:p>
    <w:p w:rsidR="00FC0A5F" w:rsidRPr="0080753D" w:rsidRDefault="00FC0A5F" w:rsidP="00FC0A5F">
      <w:pPr>
        <w:pStyle w:val="NeniNr"/>
      </w:pPr>
      <w:r w:rsidRPr="0080753D">
        <w:t>Neni 20</w:t>
      </w:r>
    </w:p>
    <w:p w:rsidR="00FC0A5F" w:rsidRPr="0080753D" w:rsidRDefault="00FC0A5F" w:rsidP="00FC0A5F">
      <w:pPr>
        <w:pStyle w:val="NeniTitull"/>
      </w:pPr>
      <w:r w:rsidRPr="0080753D">
        <w:t>Tagrat e përfaqësimit</w:t>
      </w:r>
    </w:p>
    <w:p w:rsidR="00FC0A5F" w:rsidRPr="0080753D" w:rsidRDefault="00FC0A5F" w:rsidP="00FC0A5F">
      <w:pPr>
        <w:pStyle w:val="Paragrafi"/>
      </w:pPr>
    </w:p>
    <w:p w:rsidR="00FC0A5F" w:rsidRPr="0080753D" w:rsidRDefault="00FC0A5F" w:rsidP="00FC0A5F">
      <w:pPr>
        <w:pStyle w:val="Paragrafi"/>
      </w:pPr>
      <w:r w:rsidRPr="0080753D">
        <w:t>Agjencia në marrëdhënie me të tretët përfaqësohet nga Drejtori ekzekutiv dhe në mungesë të tij, nga një punonjës i emëruar nga Drejtori ekzekutiv për një mandat trevjeçar ose me autorizim të Këshillit  Mbikëqyrës.</w:t>
      </w:r>
    </w:p>
    <w:p w:rsidR="00FC0A5F" w:rsidRPr="0080753D" w:rsidRDefault="00FC0A5F" w:rsidP="00FC0A5F">
      <w:pPr>
        <w:pStyle w:val="Paragrafi"/>
      </w:pPr>
    </w:p>
    <w:p w:rsidR="00FC0A5F" w:rsidRPr="0080753D" w:rsidRDefault="00FC0A5F" w:rsidP="00FC0A5F">
      <w:pPr>
        <w:pStyle w:val="NeniNr"/>
      </w:pPr>
      <w:r w:rsidRPr="0080753D">
        <w:t>Neni 21</w:t>
      </w:r>
    </w:p>
    <w:p w:rsidR="00FC0A5F" w:rsidRPr="0080753D" w:rsidRDefault="00FC0A5F" w:rsidP="00FC0A5F">
      <w:pPr>
        <w:pStyle w:val="NeniTitull"/>
      </w:pPr>
      <w:r w:rsidRPr="0080753D">
        <w:t>Kompetencat</w:t>
      </w:r>
    </w:p>
    <w:p w:rsidR="00FC0A5F" w:rsidRPr="0080753D" w:rsidRDefault="00FC0A5F" w:rsidP="00FC0A5F">
      <w:pPr>
        <w:pStyle w:val="Paragrafi"/>
      </w:pPr>
    </w:p>
    <w:p w:rsidR="00FC0A5F" w:rsidRPr="0080753D" w:rsidRDefault="00FC0A5F" w:rsidP="00FC0A5F">
      <w:pPr>
        <w:pStyle w:val="Paragrafi"/>
      </w:pPr>
      <w:r w:rsidRPr="0080753D">
        <w:t>Drejtori ekzekutiv ka këto të drejta dhe detyra:</w:t>
      </w:r>
    </w:p>
    <w:p w:rsidR="00FC0A5F" w:rsidRPr="0080753D" w:rsidRDefault="00FC0A5F" w:rsidP="00FC0A5F">
      <w:pPr>
        <w:pStyle w:val="Paragrafi"/>
      </w:pPr>
      <w:r w:rsidRPr="0080753D">
        <w:t>- Drejton dhe administron të gjithë veprimtarinë e Agjencisë dhe përgjigjet para Këshillit Mbikëqyrës.</w:t>
      </w:r>
    </w:p>
    <w:p w:rsidR="00FC0A5F" w:rsidRPr="0080753D" w:rsidRDefault="00FC0A5F" w:rsidP="00FC0A5F">
      <w:pPr>
        <w:pStyle w:val="Paragrafi"/>
      </w:pPr>
      <w:r w:rsidRPr="0080753D">
        <w:t>- Harton rregulloren e brendshme të veprimtarisë së Agjencisë dhe ia paraqet për miratim Këshillit Mbikëqyrës.</w:t>
      </w:r>
    </w:p>
    <w:p w:rsidR="00FC0A5F" w:rsidRPr="0080753D" w:rsidRDefault="00FC0A5F" w:rsidP="00FC0A5F">
      <w:pPr>
        <w:pStyle w:val="Paragrafi"/>
      </w:pPr>
      <w:r w:rsidRPr="0080753D">
        <w:t>- Bashkërendon punën për hartimin e projekt-buxhetit sipas rregullave dhe afateve që përcakton ligji organik i Buxhetit të Shtetit.</w:t>
      </w:r>
    </w:p>
    <w:p w:rsidR="00FC0A5F" w:rsidRPr="0080753D" w:rsidRDefault="00FC0A5F" w:rsidP="00FC0A5F">
      <w:pPr>
        <w:pStyle w:val="Paragrafi"/>
      </w:pPr>
      <w:r w:rsidRPr="0080753D">
        <w:t>- Para fillimit të çdo veprimtarie, në funksion të përmbushjes së programit të punës, i paraqet Këshillit Mbikëqyrës buxhetin dhe programin për realizimin e tij.</w:t>
      </w:r>
    </w:p>
    <w:p w:rsidR="00FC0A5F" w:rsidRPr="0080753D" w:rsidRDefault="00FC0A5F" w:rsidP="00FC0A5F">
      <w:pPr>
        <w:pStyle w:val="Paragrafi"/>
      </w:pPr>
      <w:r w:rsidRPr="0080753D">
        <w:t>- Harton dhe i paraqet për miratim Këshillit bilancin e Agjencisë.</w:t>
      </w:r>
    </w:p>
    <w:p w:rsidR="00FC0A5F" w:rsidRPr="0080753D" w:rsidRDefault="00FC0A5F" w:rsidP="00FC0A5F">
      <w:pPr>
        <w:pStyle w:val="Paragrafi"/>
      </w:pPr>
      <w:r w:rsidRPr="0080753D">
        <w:t>- Përgjigjet për shpenzimet e bëra nga buxheti i Agjencisë në përputhje me objektivat, qëllimin e funksionimit të Agjencisë.</w:t>
      </w:r>
    </w:p>
    <w:p w:rsidR="00FC0A5F" w:rsidRPr="0080753D" w:rsidRDefault="00FC0A5F" w:rsidP="00FC0A5F">
      <w:pPr>
        <w:pStyle w:val="Paragrafi"/>
      </w:pPr>
      <w:r w:rsidRPr="0080753D">
        <w:t>- Raporton të paktën 4 herë në vit para Këshillit Mbikëqyrës për veprimtarinë e Agjencisë.</w:t>
      </w:r>
    </w:p>
    <w:p w:rsidR="00FC0A5F" w:rsidRPr="0080753D" w:rsidRDefault="00FC0A5F" w:rsidP="00FC0A5F">
      <w:pPr>
        <w:pStyle w:val="Paragrafi"/>
      </w:pPr>
      <w:r w:rsidRPr="0080753D">
        <w:t>- Harton dhe zbaton procedurat e punësimit të personelit, duke përdorur metodën e konkurrimit të shpallur publikisht për çdo vend pune.</w:t>
      </w:r>
    </w:p>
    <w:p w:rsidR="00FC0A5F" w:rsidRPr="0080753D" w:rsidRDefault="00FC0A5F" w:rsidP="00FC0A5F">
      <w:pPr>
        <w:pStyle w:val="Paragrafi"/>
      </w:pPr>
      <w:r w:rsidRPr="0080753D">
        <w:t>- Bashkërendon punën me Këshillin Mbikëqyrës, për të zhvilluar dhe administruar me sukses strategjinë e qeverisë për nxitjen e investimeve.</w:t>
      </w:r>
    </w:p>
    <w:p w:rsidR="00FC0A5F" w:rsidRPr="0080753D" w:rsidRDefault="00FC0A5F" w:rsidP="00FC0A5F">
      <w:pPr>
        <w:pStyle w:val="Paragrafi"/>
      </w:pPr>
      <w:r w:rsidRPr="0080753D">
        <w:t>- Përgjigjet për të gjitha veprimtaritë  e Agjencisë që i shërbejnë përmirësimit të imazhit të Shqipërisë.</w:t>
      </w:r>
    </w:p>
    <w:p w:rsidR="00FC0A5F" w:rsidRPr="0080753D" w:rsidRDefault="00FC0A5F" w:rsidP="00FC0A5F">
      <w:pPr>
        <w:pStyle w:val="Paragrafi"/>
      </w:pPr>
      <w:r w:rsidRPr="0080753D">
        <w:t>- Bashkëpunon me donatorë vendas dhe të huaj për sigurimin e fondeve të Agjencisë.</w:t>
      </w:r>
    </w:p>
    <w:p w:rsidR="00FC0A5F" w:rsidRPr="0080753D" w:rsidRDefault="00FC0A5F" w:rsidP="00FC0A5F">
      <w:pPr>
        <w:pStyle w:val="Paragrafi"/>
      </w:pPr>
      <w:r w:rsidRPr="0080753D">
        <w:t>- Krijon, zhvillon dhe ruan lidhje të vazhdueshme institucionale me përfaqësues të organizatave të biznesit dhe institucioneve publike.</w:t>
      </w:r>
    </w:p>
    <w:p w:rsidR="00FC0A5F" w:rsidRPr="0080753D" w:rsidRDefault="00FC0A5F" w:rsidP="00FC0A5F">
      <w:pPr>
        <w:pStyle w:val="Paragrafi"/>
      </w:pPr>
      <w:r w:rsidRPr="0080753D">
        <w:t>- Garanton cilësinë e materialeve informuese dhe promovuese të bëra nga Agjencia dhe shpërndarjen e tyre  në kohë të  institucioneve publike e private të interesuara.</w:t>
      </w:r>
    </w:p>
    <w:p w:rsidR="00FC0A5F" w:rsidRPr="0080753D" w:rsidRDefault="00FC0A5F" w:rsidP="00FC0A5F">
      <w:pPr>
        <w:pStyle w:val="Paragrafi"/>
      </w:pPr>
    </w:p>
    <w:p w:rsidR="00FC0A5F" w:rsidRPr="0080753D" w:rsidRDefault="00FC0A5F" w:rsidP="00FC0A5F">
      <w:pPr>
        <w:pStyle w:val="NeniNr"/>
      </w:pPr>
      <w:r w:rsidRPr="0080753D">
        <w:lastRenderedPageBreak/>
        <w:t>Neni 22</w:t>
      </w:r>
    </w:p>
    <w:p w:rsidR="00FC0A5F" w:rsidRPr="0080753D" w:rsidRDefault="00FC0A5F" w:rsidP="00FC0A5F">
      <w:pPr>
        <w:pStyle w:val="NeniTitull"/>
      </w:pPr>
      <w:r w:rsidRPr="0080753D">
        <w:t>Mbarimi i mandatit</w:t>
      </w:r>
    </w:p>
    <w:p w:rsidR="00FC0A5F" w:rsidRPr="0080753D" w:rsidRDefault="00FC0A5F" w:rsidP="00FC0A5F">
      <w:pPr>
        <w:pStyle w:val="Paragrafi"/>
      </w:pPr>
    </w:p>
    <w:p w:rsidR="00FC0A5F" w:rsidRPr="0080753D" w:rsidRDefault="00FC0A5F" w:rsidP="00FC0A5F">
      <w:pPr>
        <w:pStyle w:val="Paragrafi"/>
      </w:pPr>
      <w:r w:rsidRPr="0080753D">
        <w:t>Drejtori ekzekutiv lirohet nga detyra në rastet kur:</w:t>
      </w:r>
    </w:p>
    <w:p w:rsidR="00FC0A5F" w:rsidRPr="0080753D" w:rsidRDefault="00FC0A5F" w:rsidP="00FC0A5F">
      <w:pPr>
        <w:pStyle w:val="Paragrafi"/>
      </w:pPr>
      <w:r w:rsidRPr="0080753D">
        <w:t>a) mbaron mandati i emërimit dhe ai nuk riemërohet;</w:t>
      </w:r>
    </w:p>
    <w:p w:rsidR="00FC0A5F" w:rsidRPr="0080753D" w:rsidRDefault="00FC0A5F" w:rsidP="00FC0A5F">
      <w:pPr>
        <w:pStyle w:val="Paragrafi"/>
      </w:pPr>
      <w:r w:rsidRPr="0080753D">
        <w:t>b) mbush moshën e pensionit;</w:t>
      </w:r>
    </w:p>
    <w:p w:rsidR="00FC0A5F" w:rsidRPr="0080753D" w:rsidRDefault="00FC0A5F" w:rsidP="00FC0A5F">
      <w:pPr>
        <w:pStyle w:val="Paragrafi"/>
      </w:pPr>
      <w:r w:rsidRPr="0080753D">
        <w:t>c) emërohet në një detyrë tjetër, të papajtueshme me atë të  Drejtorit ekzekutiv.</w:t>
      </w:r>
    </w:p>
    <w:p w:rsidR="00FC0A5F" w:rsidRPr="0080753D" w:rsidRDefault="00FC0A5F" w:rsidP="00FC0A5F">
      <w:pPr>
        <w:pStyle w:val="Paragrafi"/>
      </w:pPr>
      <w:r w:rsidRPr="0080753D">
        <w:t>Drejtori ekzekutiv lirohet nga detyra edhe para mbarimit të mandatit kur:</w:t>
      </w:r>
    </w:p>
    <w:p w:rsidR="00FC0A5F" w:rsidRPr="0080753D" w:rsidRDefault="00FC0A5F" w:rsidP="00FC0A5F">
      <w:pPr>
        <w:pStyle w:val="Paragrafi"/>
      </w:pPr>
      <w:r w:rsidRPr="0080753D">
        <w:t>a) konstatohet se nga drejtimi i tij i dobët Agjencia mbingarkohet me borxhe;</w:t>
      </w:r>
    </w:p>
    <w:p w:rsidR="00FC0A5F" w:rsidRPr="0080753D" w:rsidRDefault="00FC0A5F" w:rsidP="00FC0A5F">
      <w:pPr>
        <w:pStyle w:val="Paragrafi"/>
      </w:pPr>
      <w:r w:rsidRPr="0080753D">
        <w:t>b) shpallet fajtor me vendim të formës së prerë të gjykatës për veprat penale;</w:t>
      </w:r>
    </w:p>
    <w:p w:rsidR="00FC0A5F" w:rsidRPr="0080753D" w:rsidRDefault="00FC0A5F" w:rsidP="00FC0A5F">
      <w:pPr>
        <w:pStyle w:val="Paragrafi"/>
      </w:pPr>
      <w:r w:rsidRPr="0080753D">
        <w:t>c) vepron në kundërshtim me programin dhe objektivat e miratuara nga Këshilli Mbikëqyrës;</w:t>
      </w:r>
    </w:p>
    <w:p w:rsidR="00FC0A5F" w:rsidRPr="0080753D" w:rsidRDefault="00FC0A5F" w:rsidP="00FC0A5F">
      <w:pPr>
        <w:pStyle w:val="Paragrafi"/>
      </w:pPr>
      <w:r w:rsidRPr="0080753D">
        <w:t>d) konstatohet mungesë rezultatesh konkrete ose mospërmbushje objektivash;</w:t>
      </w:r>
    </w:p>
    <w:p w:rsidR="00FC0A5F" w:rsidRPr="0080753D" w:rsidRDefault="00FC0A5F" w:rsidP="00FC0A5F">
      <w:pPr>
        <w:pStyle w:val="Paragrafi"/>
      </w:pPr>
      <w:r w:rsidRPr="0080753D">
        <w:t>e) kur bëhet i paaftë fizikisht ose mendërisht.</w:t>
      </w:r>
    </w:p>
    <w:p w:rsidR="00FC0A5F" w:rsidRPr="0080753D" w:rsidRDefault="00FC0A5F" w:rsidP="00FC0A5F">
      <w:pPr>
        <w:pStyle w:val="Paragrafi"/>
      </w:pPr>
    </w:p>
    <w:p w:rsidR="00FC0A5F" w:rsidRPr="0080753D" w:rsidRDefault="00FC0A5F" w:rsidP="00FC0A5F">
      <w:pPr>
        <w:pStyle w:val="TitulliTitull"/>
      </w:pPr>
      <w:r w:rsidRPr="0080753D">
        <w:t>MARRËDHËNIET E PUNËS</w:t>
      </w:r>
    </w:p>
    <w:p w:rsidR="00FC0A5F" w:rsidRPr="0080753D" w:rsidRDefault="00FC0A5F" w:rsidP="00FC0A5F">
      <w:pPr>
        <w:pStyle w:val="Paragrafi"/>
      </w:pPr>
    </w:p>
    <w:p w:rsidR="00FC0A5F" w:rsidRPr="0080753D" w:rsidRDefault="00FC0A5F" w:rsidP="00FC0A5F">
      <w:pPr>
        <w:pStyle w:val="NeniNr"/>
      </w:pPr>
      <w:r w:rsidRPr="0080753D">
        <w:t>Neni 23</w:t>
      </w:r>
    </w:p>
    <w:p w:rsidR="00FC0A5F" w:rsidRPr="0080753D" w:rsidRDefault="00FC0A5F" w:rsidP="00FC0A5F">
      <w:pPr>
        <w:pStyle w:val="NeniTitull"/>
      </w:pPr>
      <w:r w:rsidRPr="0080753D">
        <w:t>Niveli i pagave të Agjencisë</w:t>
      </w:r>
    </w:p>
    <w:p w:rsidR="00FC0A5F" w:rsidRPr="0080753D" w:rsidRDefault="00FC0A5F" w:rsidP="00FC0A5F">
      <w:pPr>
        <w:pStyle w:val="Paragrafi"/>
      </w:pPr>
    </w:p>
    <w:p w:rsidR="00FC0A5F" w:rsidRPr="0080753D" w:rsidRDefault="00FC0A5F" w:rsidP="00FC0A5F">
      <w:pPr>
        <w:pStyle w:val="Paragrafi"/>
      </w:pPr>
      <w:r w:rsidRPr="0080753D">
        <w:t>Niveli i pagave të Agjencisë përcaktohet e miratohet me vendim të Këshillit Mbikëqyrës, sipas akteve nënligjore të Këshillit të Ministrave për caktimin e pagave të punës për punonjësit e administratës shtetërore.</w:t>
      </w:r>
    </w:p>
    <w:p w:rsidR="00FC0A5F" w:rsidRPr="0080753D" w:rsidRDefault="00FC0A5F" w:rsidP="00FC0A5F">
      <w:pPr>
        <w:pStyle w:val="Paragrafi"/>
      </w:pPr>
    </w:p>
    <w:p w:rsidR="00FC0A5F" w:rsidRPr="0080753D" w:rsidRDefault="00FC0A5F" w:rsidP="00FC0A5F">
      <w:pPr>
        <w:pStyle w:val="NeniNr"/>
      </w:pPr>
      <w:r w:rsidRPr="0080753D">
        <w:t>Neni 24</w:t>
      </w:r>
    </w:p>
    <w:p w:rsidR="00FC0A5F" w:rsidRPr="0080753D" w:rsidRDefault="00FC0A5F" w:rsidP="00FC0A5F">
      <w:pPr>
        <w:pStyle w:val="NeniTitull"/>
      </w:pPr>
      <w:r w:rsidRPr="0080753D">
        <w:t>Rregullat e punësimit</w:t>
      </w:r>
    </w:p>
    <w:p w:rsidR="00FC0A5F" w:rsidRPr="0080753D" w:rsidRDefault="00FC0A5F" w:rsidP="00FC0A5F">
      <w:pPr>
        <w:pStyle w:val="Paragrafi"/>
      </w:pPr>
    </w:p>
    <w:p w:rsidR="00FC0A5F" w:rsidRPr="0080753D" w:rsidRDefault="00FC0A5F" w:rsidP="00FC0A5F">
      <w:pPr>
        <w:pStyle w:val="Paragrafi"/>
      </w:pPr>
      <w:r w:rsidRPr="0080753D">
        <w:t>Kriteret e marrjes në punë të personelit të Agjencisë, si dhe përshkrimi i vendeve të punës, përcaktohen nga Këshilli Mbikëqyrës dhe lidhja e kontratave të punës bëhet nga Drejtori ekzekutiv.</w:t>
      </w:r>
    </w:p>
    <w:p w:rsidR="00FC0A5F" w:rsidRPr="0080753D" w:rsidRDefault="00FC0A5F" w:rsidP="00FC0A5F">
      <w:pPr>
        <w:pStyle w:val="Paragrafi"/>
      </w:pPr>
    </w:p>
    <w:p w:rsidR="00FC0A5F" w:rsidRPr="0080753D" w:rsidRDefault="00FC0A5F" w:rsidP="00FC0A5F">
      <w:pPr>
        <w:pStyle w:val="NeniNr"/>
      </w:pPr>
      <w:r w:rsidRPr="0080753D">
        <w:t>Neni 25</w:t>
      </w:r>
    </w:p>
    <w:p w:rsidR="00FC0A5F" w:rsidRPr="0080753D" w:rsidRDefault="00FC0A5F" w:rsidP="00FC0A5F">
      <w:pPr>
        <w:pStyle w:val="NeniTitull"/>
      </w:pPr>
      <w:r w:rsidRPr="0080753D">
        <w:t>Viti financiar</w:t>
      </w:r>
    </w:p>
    <w:p w:rsidR="00FC0A5F" w:rsidRPr="0080753D" w:rsidRDefault="00FC0A5F" w:rsidP="00FC0A5F">
      <w:pPr>
        <w:pStyle w:val="Paragrafi"/>
      </w:pPr>
    </w:p>
    <w:p w:rsidR="00FC0A5F" w:rsidRPr="0080753D" w:rsidRDefault="00FC0A5F" w:rsidP="00FC0A5F">
      <w:pPr>
        <w:pStyle w:val="Paragrafi"/>
      </w:pPr>
      <w:r w:rsidRPr="0080753D">
        <w:t>Viti financiar i Agjencisë fillon më 1 janar dhe mbaron më 31 dhjetor. Për çdo vit financiar përpilohet bilanci ekonomiko-financiar, i cili vlerësohet konform dispozitave ligjore në fuqi. Brenda datës 30 prill të çdo viti, Drejtori ekzekutiv i paraqet Këshillit Mbikëqyrës bilancin e vitit financiar paraardhës për shqyrtim dhe miratim.</w:t>
      </w:r>
    </w:p>
    <w:p w:rsidR="00FC0A5F" w:rsidRPr="0080753D" w:rsidRDefault="00FC0A5F" w:rsidP="00FC0A5F">
      <w:pPr>
        <w:pStyle w:val="Paragrafi"/>
      </w:pPr>
    </w:p>
    <w:p w:rsidR="00FC0A5F" w:rsidRPr="0080753D" w:rsidRDefault="00FC0A5F" w:rsidP="00FC0A5F">
      <w:pPr>
        <w:pStyle w:val="NeniNr"/>
      </w:pPr>
      <w:r w:rsidRPr="0080753D">
        <w:t>Neni 26</w:t>
      </w:r>
    </w:p>
    <w:p w:rsidR="00FC0A5F" w:rsidRPr="0080753D" w:rsidRDefault="00FC0A5F" w:rsidP="00FC0A5F">
      <w:pPr>
        <w:pStyle w:val="NeniTitull"/>
      </w:pPr>
      <w:r w:rsidRPr="0080753D">
        <w:t>Kontrolli</w:t>
      </w:r>
    </w:p>
    <w:p w:rsidR="00FC0A5F" w:rsidRPr="0080753D" w:rsidRDefault="00FC0A5F" w:rsidP="00FC0A5F">
      <w:pPr>
        <w:pStyle w:val="Paragrafi"/>
      </w:pPr>
    </w:p>
    <w:p w:rsidR="00FC0A5F" w:rsidRPr="0080753D" w:rsidRDefault="00FC0A5F" w:rsidP="00FC0A5F">
      <w:pPr>
        <w:pStyle w:val="Paragrafi"/>
      </w:pPr>
      <w:r w:rsidRPr="0080753D">
        <w:t>Për ushtrimin e kontrollit të veprimtarisë ekonomiko-financiare të Agjencisë, Këshilli Mbikëqyrës cakton ekspertë ose ekspertë kontabël të autorizuar sipas ligjeve në fuqi.</w:t>
      </w:r>
    </w:p>
    <w:p w:rsidR="00FC0A5F" w:rsidRPr="0080753D" w:rsidRDefault="00FC0A5F" w:rsidP="00FC0A5F">
      <w:pPr>
        <w:pStyle w:val="TitulliTitull"/>
      </w:pPr>
      <w:r w:rsidRPr="0080753D">
        <w:t>DISPOZITA TË FUNDIT</w:t>
      </w:r>
    </w:p>
    <w:p w:rsidR="00FC0A5F" w:rsidRPr="0080753D" w:rsidRDefault="00FC0A5F" w:rsidP="00FC0A5F">
      <w:pPr>
        <w:pStyle w:val="TitulliTitull"/>
      </w:pPr>
    </w:p>
    <w:p w:rsidR="00FC0A5F" w:rsidRPr="0080753D" w:rsidRDefault="00FC0A5F" w:rsidP="00FC0A5F">
      <w:pPr>
        <w:pStyle w:val="NeniNr"/>
      </w:pPr>
      <w:r w:rsidRPr="0080753D">
        <w:t>Neni 27</w:t>
      </w:r>
    </w:p>
    <w:p w:rsidR="00FC0A5F" w:rsidRPr="0080753D" w:rsidRDefault="00FC0A5F" w:rsidP="00FC0A5F">
      <w:pPr>
        <w:pStyle w:val="NeniTitull"/>
      </w:pPr>
      <w:r w:rsidRPr="0080753D">
        <w:t>Përparësia e ligjit</w:t>
      </w:r>
    </w:p>
    <w:p w:rsidR="00FC0A5F" w:rsidRPr="0080753D" w:rsidRDefault="00FC0A5F" w:rsidP="00FC0A5F">
      <w:pPr>
        <w:pStyle w:val="Paragrafi"/>
      </w:pPr>
    </w:p>
    <w:p w:rsidR="00FC0A5F" w:rsidRPr="0080753D" w:rsidRDefault="00FC0A5F" w:rsidP="00FC0A5F">
      <w:pPr>
        <w:pStyle w:val="Paragrafi"/>
      </w:pPr>
      <w:r w:rsidRPr="0080753D">
        <w:t>Çështje specifike të veprimtarisë së Agjencisë, të cilat nuk parashikohen në këtë statut do të rregullohen në rregulloren e brendshme të Agjencisë.</w:t>
      </w:r>
    </w:p>
    <w:p w:rsidR="00FC0A5F" w:rsidRPr="0080753D" w:rsidRDefault="00FC0A5F" w:rsidP="00FC0A5F">
      <w:pPr>
        <w:pStyle w:val="Paragrafi"/>
      </w:pPr>
      <w:r w:rsidRPr="0080753D">
        <w:t>Në përputhje me nenet 1 dhe 9 të ligjit nr.9023, datë 6.3.2003 “Për krijimin e Agjencisë së Nxitjes së Eksporteve” çdo ndryshim në statut miratohet nga Këshilli i Ministrave.</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65CFE"/>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321CE"/>
    <w:rsid w:val="00D92AC6"/>
    <w:rsid w:val="00DC64E5"/>
    <w:rsid w:val="00E06AA7"/>
    <w:rsid w:val="00E624E2"/>
    <w:rsid w:val="00E645E3"/>
    <w:rsid w:val="00EA206E"/>
    <w:rsid w:val="00EE2805"/>
    <w:rsid w:val="00F15D98"/>
    <w:rsid w:val="00F52BF2"/>
    <w:rsid w:val="00F55282"/>
    <w:rsid w:val="00F95181"/>
    <w:rsid w:val="00FB705B"/>
    <w:rsid w:val="00FC0A5F"/>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8F3628E-B048-4D0A-A1F2-897EEC038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BazLigjPropozuesChar">
    <w:name w:val="Baz_Ligj_Propozues Char"/>
    <w:basedOn w:val="DefaultParagraphFont"/>
    <w:link w:val="BazLigjPropozues"/>
    <w:rsid w:val="00FC0A5F"/>
    <w:rPr>
      <w:rFonts w:ascii="CG Times" w:hAnsi="CG Times"/>
      <w:color w:val="000000"/>
      <w:sz w:val="22"/>
      <w:szCs w:val="22"/>
      <w:lang w:val="en-GB" w:eastAsia="en-US" w:bidi="ar-SA"/>
    </w:rPr>
  </w:style>
  <w:style w:type="character" w:customStyle="1" w:styleId="AutoritetiEmerChar">
    <w:name w:val="Autoriteti_Emer Char"/>
    <w:basedOn w:val="DefaultParagraphFont"/>
    <w:link w:val="AutoritetiEmer"/>
    <w:rsid w:val="00FC0A5F"/>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2141</Words>
  <Characters>12205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2019-03-14T16:22:00Z</dcterms:created>
  <dcterms:modified xsi:type="dcterms:W3CDTF">2019-03-14T16:22:00Z</dcterms:modified>
</cp:coreProperties>
</file>