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B92" w:rsidRDefault="00990B92" w:rsidP="00990B92">
      <w:pPr>
        <w:pStyle w:val="Akti"/>
        <w:rPr>
          <w:lang w:val="sq-AL"/>
        </w:rPr>
      </w:pPr>
    </w:p>
    <w:p w:rsidR="00990B92" w:rsidRPr="005530E5" w:rsidRDefault="00990B92" w:rsidP="00990B92">
      <w:pPr>
        <w:pStyle w:val="Akti"/>
        <w:rPr>
          <w:lang w:val="sq-AL"/>
        </w:rPr>
      </w:pPr>
      <w:r w:rsidRPr="005530E5">
        <w:rPr>
          <w:lang w:val="sq-AL"/>
        </w:rPr>
        <w:t>VENDIM</w:t>
      </w:r>
    </w:p>
    <w:p w:rsidR="00990B92" w:rsidRPr="005530E5" w:rsidRDefault="00990B92" w:rsidP="00990B92">
      <w:pPr>
        <w:pStyle w:val="NumriData"/>
        <w:rPr>
          <w:lang w:val="sq-AL"/>
        </w:rPr>
      </w:pPr>
      <w:r w:rsidRPr="005530E5">
        <w:rPr>
          <w:lang w:val="sq-AL"/>
        </w:rPr>
        <w:t>Nr. 515, datë 18.7.2003</w:t>
      </w:r>
    </w:p>
    <w:p w:rsidR="00990B92" w:rsidRPr="005530E5" w:rsidRDefault="00990B92" w:rsidP="00990B92">
      <w:pPr>
        <w:pStyle w:val="Paragrafi"/>
        <w:rPr>
          <w:lang w:val="sq-AL"/>
        </w:rPr>
      </w:pPr>
    </w:p>
    <w:p w:rsidR="00990B92" w:rsidRPr="005530E5" w:rsidRDefault="00990B92" w:rsidP="00990B92">
      <w:pPr>
        <w:pStyle w:val="Titulli"/>
        <w:rPr>
          <w:lang w:val="sq-AL"/>
        </w:rPr>
      </w:pPr>
      <w:r w:rsidRPr="005530E5">
        <w:rPr>
          <w:lang w:val="sq-AL"/>
        </w:rPr>
        <w:t>PËR MIRATIMIN E LISTËS SË INVENTARIT TË PRONAVE TË PALUAJTSHME SHTETËRORE, TË CILAT I KALOJNË NË PËRGJEGJËSI ADMINISTRIMI MINISTRISË SË MBROJTJES</w:t>
      </w:r>
    </w:p>
    <w:p w:rsidR="00990B92" w:rsidRPr="005530E5" w:rsidRDefault="00990B92" w:rsidP="00990B92">
      <w:pPr>
        <w:pStyle w:val="Paragrafi"/>
        <w:rPr>
          <w:lang w:val="sq-AL"/>
        </w:rPr>
      </w:pPr>
    </w:p>
    <w:p w:rsidR="00990B92" w:rsidRPr="005530E5" w:rsidRDefault="00990B92" w:rsidP="00990B92">
      <w:pPr>
        <w:pStyle w:val="Paragrafi"/>
        <w:rPr>
          <w:lang w:val="sq-AL"/>
        </w:rPr>
      </w:pPr>
      <w:r w:rsidRPr="005530E5">
        <w:rPr>
          <w:lang w:val="sq-AL"/>
        </w:rPr>
        <w:t>Në mbështetje të nenit 100 të Kushtetutës e të neneve 8 pika 3 dhe 13 të ligjit nr. 8743, datë 22.2.2001 “Për pronat e paluajtshme të shtetit”, me propozimin e Ministrit të Pushtetit Vendor dhe të Decentralizimit, Këshilli i Ministrave</w:t>
      </w:r>
    </w:p>
    <w:p w:rsidR="00990B92" w:rsidRPr="00750AC8" w:rsidRDefault="00990B92" w:rsidP="00990B92">
      <w:pPr>
        <w:pStyle w:val="Paragrafi"/>
        <w:rPr>
          <w:sz w:val="18"/>
          <w:lang w:val="sq-AL"/>
        </w:rPr>
      </w:pPr>
    </w:p>
    <w:p w:rsidR="00990B92" w:rsidRPr="005530E5" w:rsidRDefault="00990B92" w:rsidP="00990B92">
      <w:pPr>
        <w:pStyle w:val="VENDOSI"/>
        <w:rPr>
          <w:lang w:val="sq-AL"/>
        </w:rPr>
      </w:pPr>
      <w:r w:rsidRPr="005530E5">
        <w:rPr>
          <w:lang w:val="sq-AL"/>
        </w:rPr>
        <w:t>VENDOSI:</w:t>
      </w:r>
    </w:p>
    <w:p w:rsidR="00990B92" w:rsidRPr="00750AC8" w:rsidRDefault="00990B92" w:rsidP="00990B92">
      <w:pPr>
        <w:pStyle w:val="Paragrafi"/>
        <w:rPr>
          <w:sz w:val="20"/>
          <w:lang w:val="sq-AL"/>
        </w:rPr>
      </w:pPr>
    </w:p>
    <w:p w:rsidR="00990B92" w:rsidRPr="005530E5" w:rsidRDefault="00990B92" w:rsidP="00990B92">
      <w:pPr>
        <w:pStyle w:val="Paragrafi"/>
        <w:rPr>
          <w:lang w:val="sq-AL"/>
        </w:rPr>
      </w:pPr>
      <w:r w:rsidRPr="005530E5">
        <w:rPr>
          <w:lang w:val="sq-AL"/>
        </w:rPr>
        <w:t>1. Miratimin e listës së inventarit të pronave të paluajtshme shtetërore, të cilat i kalojnë në përgjegjësi administrimi Ministrisë së Mbrojtjes, me përjashtim të pronave m</w:t>
      </w:r>
      <w:r>
        <w:rPr>
          <w:lang w:val="sq-AL"/>
        </w:rPr>
        <w:t xml:space="preserve">e numër rendor 9 dhe 10 (Klubi </w:t>
      </w:r>
      <w:proofErr w:type="spellStart"/>
      <w:r>
        <w:rPr>
          <w:lang w:val="sq-AL"/>
        </w:rPr>
        <w:t>s</w:t>
      </w:r>
      <w:r w:rsidRPr="005530E5">
        <w:rPr>
          <w:lang w:val="sq-AL"/>
        </w:rPr>
        <w:t>humësportësh</w:t>
      </w:r>
      <w:proofErr w:type="spellEnd"/>
      <w:r w:rsidRPr="005530E5">
        <w:rPr>
          <w:lang w:val="sq-AL"/>
        </w:rPr>
        <w:t xml:space="preserve"> “Partizani”), 549 (Shtëpia e Ushtarakëve, Korçë) dhe 653 (Shtëpia e Ushtarakëve, Përmet), që me vendim të Këshillit të Ministrave, u kanë kaluar në administrim institucioneve të tjera.</w:t>
      </w:r>
    </w:p>
    <w:p w:rsidR="00990B92" w:rsidRPr="005530E5" w:rsidRDefault="00990B92" w:rsidP="00990B92">
      <w:pPr>
        <w:pStyle w:val="Paragrafi"/>
        <w:rPr>
          <w:lang w:val="sq-AL"/>
        </w:rPr>
      </w:pPr>
      <w:r w:rsidRPr="005530E5">
        <w:rPr>
          <w:lang w:val="sq-AL"/>
        </w:rPr>
        <w:t>Lista përfshin 1 117 (një mijë e njëqind e shtatëmbëdhjetë) prona dhe përbëhet nga 765 (shtatëqind e gjashtëdhjetë e pesë) fletë, të cilat i bashkëlidhen këtij vendimi.</w:t>
      </w:r>
    </w:p>
    <w:p w:rsidR="00990B92" w:rsidRPr="005530E5" w:rsidRDefault="00990B92" w:rsidP="00990B92">
      <w:pPr>
        <w:pStyle w:val="Paragrafi"/>
        <w:rPr>
          <w:lang w:val="sq-AL"/>
        </w:rPr>
      </w:pPr>
      <w:r w:rsidRPr="005530E5">
        <w:rPr>
          <w:lang w:val="sq-AL"/>
        </w:rPr>
        <w:t>2. Ngarkohen Ministria e Pushtetit Vendor dhe e Decentralizimit, Ministria e Mbrojtjes dhe Zyra Qendrore e Regjistrimit të Pasurive të Paluajtshme për zbatimin e këtij vendimi.</w:t>
      </w:r>
    </w:p>
    <w:p w:rsidR="00990B92" w:rsidRPr="005530E5" w:rsidRDefault="00990B92" w:rsidP="00990B92">
      <w:pPr>
        <w:pStyle w:val="Paragrafi"/>
        <w:rPr>
          <w:lang w:val="sq-AL"/>
        </w:rPr>
      </w:pPr>
      <w:r w:rsidRPr="005530E5">
        <w:rPr>
          <w:lang w:val="sq-AL"/>
        </w:rPr>
        <w:t>Ky vendim hyn në fuqi menjëherë.</w:t>
      </w:r>
    </w:p>
    <w:p w:rsidR="00990B92" w:rsidRPr="00750AC8" w:rsidRDefault="00990B92" w:rsidP="00990B92">
      <w:pPr>
        <w:pStyle w:val="Paragrafi"/>
        <w:rPr>
          <w:sz w:val="18"/>
          <w:lang w:val="sq-AL"/>
        </w:rPr>
      </w:pPr>
    </w:p>
    <w:p w:rsidR="00990B92" w:rsidRPr="005530E5" w:rsidRDefault="00990B92" w:rsidP="00990B92">
      <w:pPr>
        <w:pStyle w:val="Autoriteti"/>
        <w:rPr>
          <w:lang w:val="sq-AL"/>
        </w:rPr>
      </w:pPr>
      <w:r w:rsidRPr="005530E5">
        <w:rPr>
          <w:lang w:val="sq-AL"/>
        </w:rPr>
        <w:t>KRYEMINISTRI</w:t>
      </w:r>
    </w:p>
    <w:p w:rsidR="00990B92" w:rsidRPr="005530E5" w:rsidRDefault="00990B92" w:rsidP="00990B92">
      <w:pPr>
        <w:pStyle w:val="AutoritetiEmer"/>
        <w:rPr>
          <w:lang w:val="sq-AL"/>
        </w:rPr>
      </w:pPr>
      <w:r w:rsidRPr="005530E5">
        <w:rPr>
          <w:lang w:val="sq-AL"/>
        </w:rPr>
        <w:t xml:space="preserve">Fatos </w:t>
      </w:r>
      <w:proofErr w:type="spellStart"/>
      <w:r w:rsidRPr="005530E5">
        <w:rPr>
          <w:lang w:val="sq-AL"/>
        </w:rPr>
        <w:t>Nano</w:t>
      </w:r>
      <w:proofErr w:type="spellEnd"/>
    </w:p>
    <w:p w:rsidR="00990B92" w:rsidRPr="00750AC8" w:rsidRDefault="00990B92" w:rsidP="00990B92">
      <w:pPr>
        <w:pStyle w:val="Paragrafi"/>
        <w:rPr>
          <w:sz w:val="18"/>
          <w:lang w:val="sq-AL"/>
        </w:rPr>
      </w:pPr>
    </w:p>
    <w:p w:rsidR="00000000" w:rsidRDefault="00990B92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characterSpacingControl w:val="doNotCompress"/>
  <w:compat>
    <w:useFELayout/>
  </w:compat>
  <w:rsids>
    <w:rsidRoot w:val="00990B92"/>
    <w:rsid w:val="0099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990B9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990B92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990B92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990B9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90B92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990B9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990B92"/>
    <w:rPr>
      <w:rFonts w:ascii="CG Times" w:eastAsia="MS Mincho" w:hAnsi="CG Times" w:cs="CG Times"/>
    </w:rPr>
  </w:style>
  <w:style w:type="paragraph" w:customStyle="1" w:styleId="Titulli">
    <w:name w:val="Titulli"/>
    <w:next w:val="Normal"/>
    <w:rsid w:val="00990B9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990B9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990B92"/>
    <w:rPr>
      <w:rFonts w:ascii="CG Times" w:eastAsia="MS Mincho" w:hAnsi="CG Times" w:cs="CG Times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990B92"/>
    <w:rPr>
      <w:rFonts w:ascii="CG Times" w:eastAsia="MS Mincho" w:hAnsi="CG Times" w:cs="CG Times"/>
      <w:caps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Company>Grizli777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2014-09-08T08:38:00Z</dcterms:created>
  <dcterms:modified xsi:type="dcterms:W3CDTF">2014-09-08T08:38:00Z</dcterms:modified>
</cp:coreProperties>
</file>