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451" w:rsidRPr="00812D65" w:rsidRDefault="00E45451" w:rsidP="00E45451">
      <w:pPr>
        <w:pStyle w:val="Akti"/>
      </w:pPr>
      <w:bookmarkStart w:id="0" w:name="_GoBack"/>
      <w:bookmarkEnd w:id="0"/>
      <w:r w:rsidRPr="00812D65">
        <w:t>V E N D I M</w:t>
      </w:r>
    </w:p>
    <w:p w:rsidR="00E45451" w:rsidRPr="00812D65" w:rsidRDefault="00E45451" w:rsidP="00E45451">
      <w:pPr>
        <w:pStyle w:val="NumriData"/>
      </w:pPr>
      <w:r w:rsidRPr="00812D65">
        <w:t>Nr.561, datë 1.8.2003</w:t>
      </w:r>
    </w:p>
    <w:p w:rsidR="00E45451" w:rsidRPr="00812D65" w:rsidRDefault="00E45451" w:rsidP="00E45451">
      <w:pPr>
        <w:pStyle w:val="Paragrafi"/>
      </w:pPr>
    </w:p>
    <w:p w:rsidR="00E45451" w:rsidRPr="00812D65" w:rsidRDefault="00E45451" w:rsidP="00E45451">
      <w:pPr>
        <w:pStyle w:val="Titulli"/>
      </w:pPr>
      <w:r w:rsidRPr="00812D65">
        <w:t>Për miratimin e planit të veprimit për heqjen e pengesave administrative në fushën e investimeve</w:t>
      </w:r>
    </w:p>
    <w:p w:rsidR="00E45451" w:rsidRPr="00812D65" w:rsidRDefault="00E45451" w:rsidP="00E45451">
      <w:pPr>
        <w:pStyle w:val="Paragrafi"/>
      </w:pPr>
    </w:p>
    <w:p w:rsidR="00E45451" w:rsidRPr="00812D65" w:rsidRDefault="00E45451" w:rsidP="00E45451">
      <w:pPr>
        <w:pStyle w:val="Paragrafi"/>
      </w:pPr>
      <w:r w:rsidRPr="00812D65">
        <w:t>Në mbështetje të pikave 1, 2 dhe 5 të nenit 100 të Kushtetutës me propozimin e Ministrit të Ekonomisë, Këshilli i Ministrave</w:t>
      </w:r>
    </w:p>
    <w:p w:rsidR="00E45451" w:rsidRPr="00812D65" w:rsidRDefault="00E45451" w:rsidP="00E45451">
      <w:pPr>
        <w:pStyle w:val="Paragrafi"/>
      </w:pPr>
    </w:p>
    <w:p w:rsidR="00E45451" w:rsidRPr="00812D65" w:rsidRDefault="00E45451" w:rsidP="00E45451">
      <w:pPr>
        <w:pStyle w:val="VENDOSI"/>
      </w:pPr>
      <w:r w:rsidRPr="00812D65">
        <w:t>V E N D O S i:</w:t>
      </w:r>
    </w:p>
    <w:p w:rsidR="00E45451" w:rsidRPr="00812D65" w:rsidRDefault="00E45451" w:rsidP="00E45451">
      <w:pPr>
        <w:pStyle w:val="Paragrafi"/>
      </w:pPr>
    </w:p>
    <w:p w:rsidR="00E45451" w:rsidRPr="00812D65" w:rsidRDefault="00E45451" w:rsidP="00E45451">
      <w:pPr>
        <w:pStyle w:val="Paragrafi"/>
      </w:pPr>
      <w:r w:rsidRPr="00812D65">
        <w:t>1. Miratimin e planit të veprimit për heqjen e pengesave administrative në fushën e investimeve, sipas matricës, që i bashkëlidhet këtij vendimi.</w:t>
      </w:r>
    </w:p>
    <w:p w:rsidR="00E45451" w:rsidRPr="00812D65" w:rsidRDefault="00E45451" w:rsidP="00E45451">
      <w:pPr>
        <w:pStyle w:val="Paragrafi"/>
      </w:pPr>
      <w:r w:rsidRPr="00812D65">
        <w:t>2. Ngarkohen të gjitha ministritë dhe institucionet qendrore për ndjekjen dhe zbatimin e këtij vendimi.</w:t>
      </w:r>
    </w:p>
    <w:p w:rsidR="00E45451" w:rsidRPr="00812D65" w:rsidRDefault="00E45451" w:rsidP="00E45451">
      <w:pPr>
        <w:pStyle w:val="Paragrafi"/>
      </w:pPr>
      <w:r w:rsidRPr="00812D65">
        <w:t>Ky vendim hyn në fuqi pas botimit në Fletoren Zyrtare.</w:t>
      </w:r>
    </w:p>
    <w:p w:rsidR="00E45451" w:rsidRPr="00812D65" w:rsidRDefault="00E45451" w:rsidP="00E45451">
      <w:pPr>
        <w:pStyle w:val="Paragrafi"/>
      </w:pPr>
    </w:p>
    <w:p w:rsidR="00E45451" w:rsidRPr="00812D65" w:rsidRDefault="00E45451" w:rsidP="00E45451">
      <w:pPr>
        <w:pStyle w:val="Autoriteti"/>
      </w:pPr>
      <w:r w:rsidRPr="00812D65">
        <w:t>Kryeministri</w:t>
      </w:r>
    </w:p>
    <w:p w:rsidR="00E45451" w:rsidRPr="00812D65" w:rsidRDefault="00E45451" w:rsidP="00E45451">
      <w:pPr>
        <w:pStyle w:val="AutoritetiEmer"/>
      </w:pPr>
      <w:r w:rsidRPr="00812D65">
        <w:rPr>
          <w:caps/>
        </w:rPr>
        <w:t>Fatos Nano</w:t>
      </w:r>
    </w:p>
    <w:sectPr w:rsidR="00E45451" w:rsidRPr="00812D65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31BA6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41EC5"/>
    <w:rsid w:val="008521B4"/>
    <w:rsid w:val="00872000"/>
    <w:rsid w:val="00881600"/>
    <w:rsid w:val="00964189"/>
    <w:rsid w:val="009C29DF"/>
    <w:rsid w:val="009F72BC"/>
    <w:rsid w:val="00A034F9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45451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0D69D6B-D535-40DB-882D-786CD56A4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64189"/>
    <w:pPr>
      <w:widowControl/>
      <w:spacing w:before="0" w:after="0"/>
      <w:jc w:val="center"/>
    </w:pPr>
    <w:rPr>
      <w:rFonts w:ascii="CG Times" w:hAnsi="CG Times" w:cs="Times New Roman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964189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964189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964189"/>
    <w:pPr>
      <w:keepNext w:val="0"/>
      <w:widowControl/>
      <w:spacing w:before="0" w:after="0"/>
    </w:pPr>
    <w:rPr>
      <w:rFonts w:ascii="CG Times" w:hAnsi="CG Times" w:cs="Times New Roman"/>
      <w:bCs w:val="0"/>
      <w:noProof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964189"/>
    <w:rPr>
      <w:rFonts w:ascii="CG Times" w:hAnsi="CG Times"/>
      <w:sz w:val="22"/>
      <w:lang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character" w:customStyle="1" w:styleId="TitulliChar">
    <w:name w:val="Titulli Char"/>
    <w:basedOn w:val="DefaultParagraphFont"/>
    <w:link w:val="Titulli"/>
    <w:rsid w:val="00E45451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E45451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2019-03-14T16:31:00Z</dcterms:created>
  <dcterms:modified xsi:type="dcterms:W3CDTF">2019-03-14T16:31:00Z</dcterms:modified>
</cp:coreProperties>
</file>