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801" w:rsidRPr="00031BDB" w:rsidRDefault="00EF1801" w:rsidP="00EF1801">
      <w:pPr>
        <w:pStyle w:val="Akti"/>
      </w:pPr>
      <w:bookmarkStart w:id="0" w:name="_GoBack"/>
      <w:bookmarkEnd w:id="0"/>
      <w:r w:rsidRPr="00031BDB">
        <w:t>VENDIM</w:t>
      </w:r>
    </w:p>
    <w:p w:rsidR="00EF1801" w:rsidRPr="00031BDB" w:rsidRDefault="00EF1801" w:rsidP="00EF1801">
      <w:pPr>
        <w:pStyle w:val="NumriData"/>
      </w:pPr>
      <w:r>
        <w:t>Nr.</w:t>
      </w:r>
      <w:r w:rsidRPr="00031BDB">
        <w:t>580, datë 21.8.2003</w:t>
      </w:r>
    </w:p>
    <w:p w:rsidR="00EF1801" w:rsidRPr="00031BDB" w:rsidRDefault="00EF1801" w:rsidP="00957D33">
      <w:pPr>
        <w:pStyle w:val="Figure"/>
      </w:pPr>
      <w:r w:rsidRPr="00031BDB">
        <w:t xml:space="preserve"> </w:t>
      </w:r>
    </w:p>
    <w:p w:rsidR="00EF1801" w:rsidRPr="00031BDB" w:rsidRDefault="00EF1801" w:rsidP="00EF1801">
      <w:pPr>
        <w:pStyle w:val="Titulli"/>
      </w:pPr>
      <w:r w:rsidRPr="00031BDB">
        <w:t xml:space="preserve">PËR </w:t>
      </w:r>
      <w:r>
        <w:t>MIRATIMIN E PLANIT TË VEPRIMEVE</w:t>
      </w:r>
      <w:r w:rsidRPr="00031BDB">
        <w:t xml:space="preserve"> PËR PARANDALIMIN</w:t>
      </w:r>
      <w:r>
        <w:t xml:space="preserve"> DHE LUFTËN KUNDËR KORRUPSIONIT</w:t>
      </w:r>
      <w:r w:rsidRPr="00031BDB">
        <w:t xml:space="preserve"> 2003-2004</w:t>
      </w:r>
    </w:p>
    <w:p w:rsidR="00EF1801" w:rsidRPr="00031BDB" w:rsidRDefault="00EF1801" w:rsidP="00957D33">
      <w:pPr>
        <w:pStyle w:val="Figure"/>
      </w:pPr>
    </w:p>
    <w:p w:rsidR="00EF1801" w:rsidRDefault="00EF1801" w:rsidP="00EF1801">
      <w:pPr>
        <w:pStyle w:val="BazLigjPropozues"/>
      </w:pPr>
      <w:r w:rsidRPr="00031BDB">
        <w:t>Në mbështetje të nenit 100 t</w:t>
      </w:r>
      <w:r>
        <w:t>ë Kushtetutës, me propozimin e M</w:t>
      </w:r>
      <w:r w:rsidRPr="00031BDB">
        <w:t>inistrit të Shtetit pranë Kryeministrit, Këshilli i Ministrave</w:t>
      </w:r>
    </w:p>
    <w:p w:rsidR="00EF1801" w:rsidRPr="00031BDB" w:rsidRDefault="00EF1801" w:rsidP="00EF1801">
      <w:pPr>
        <w:pStyle w:val="BazLigjPropozues"/>
      </w:pPr>
    </w:p>
    <w:p w:rsidR="00EF1801" w:rsidRDefault="00EF1801" w:rsidP="00EF1801">
      <w:pPr>
        <w:pStyle w:val="VENDOSI"/>
      </w:pPr>
      <w:r w:rsidRPr="00031BDB">
        <w:t>VENDOSI:</w:t>
      </w:r>
    </w:p>
    <w:p w:rsidR="00EF1801" w:rsidRPr="00FD02E0" w:rsidRDefault="00EF1801" w:rsidP="00957D33">
      <w:pPr>
        <w:pStyle w:val="Figure"/>
        <w:rPr>
          <w:lang w:val="en-GB"/>
        </w:rPr>
      </w:pPr>
    </w:p>
    <w:p w:rsidR="00EF1801" w:rsidRPr="00031BDB" w:rsidRDefault="00EF1801" w:rsidP="00EF1801">
      <w:pPr>
        <w:pStyle w:val="Paragrafi"/>
      </w:pPr>
      <w:r>
        <w:t>1. Miratimin e planit të veprimeve</w:t>
      </w:r>
      <w:r w:rsidRPr="00031BDB">
        <w:t xml:space="preserve"> për parandalimin</w:t>
      </w:r>
      <w:r>
        <w:t xml:space="preserve"> dhe luftën kundër korrupsionit</w:t>
      </w:r>
      <w:r w:rsidRPr="00031BDB">
        <w:t xml:space="preserve"> 2003-2004, i cili i bashkëlidhet këtij vendimi.</w:t>
      </w:r>
    </w:p>
    <w:p w:rsidR="00EF1801" w:rsidRPr="00031BDB" w:rsidRDefault="00EF1801" w:rsidP="00EF1801">
      <w:pPr>
        <w:pStyle w:val="Paragrafi"/>
      </w:pPr>
      <w:r>
        <w:t xml:space="preserve">2. </w:t>
      </w:r>
      <w:r w:rsidRPr="00031BDB">
        <w:t>Ngarkohen ministritë dhe institucionet qendrore për zbatimin e këtij plani veprimesh.</w:t>
      </w:r>
    </w:p>
    <w:p w:rsidR="00EF1801" w:rsidRPr="00031BDB" w:rsidRDefault="00EF1801" w:rsidP="00EF1801">
      <w:pPr>
        <w:pStyle w:val="Paragrafi"/>
      </w:pPr>
      <w:r>
        <w:t xml:space="preserve">3. </w:t>
      </w:r>
      <w:r w:rsidRPr="00031BDB">
        <w:t>Bashkërendimin e punës me insitucionet e pavarura dhe organizmat e shoqërisë civil</w:t>
      </w:r>
      <w:r>
        <w:t>e</w:t>
      </w:r>
      <w:r w:rsidRPr="00031BDB">
        <w:t>, të përmendur në planin e veprimeve, për zbatimin e masave të përcaktuara në këtë plan.</w:t>
      </w:r>
    </w:p>
    <w:p w:rsidR="00EF1801" w:rsidRPr="00031BDB" w:rsidRDefault="00EF1801" w:rsidP="00EF1801">
      <w:pPr>
        <w:pStyle w:val="Paragrafi"/>
      </w:pPr>
      <w:r>
        <w:t xml:space="preserve">4. </w:t>
      </w:r>
      <w:r w:rsidRPr="00031BDB">
        <w:t>Min</w:t>
      </w:r>
      <w:r>
        <w:t>istri i Shtetit pranë Kryeminis</w:t>
      </w:r>
      <w:r w:rsidRPr="00031BDB">
        <w:t>trit dhe Grupi i Monitorimit Antikorrupsion të ndj</w:t>
      </w:r>
      <w:r>
        <w:t>e</w:t>
      </w:r>
      <w:r w:rsidRPr="00031BDB">
        <w:t>kin dhe të raportojnë zbatimin e planit të veprimeve.</w:t>
      </w:r>
    </w:p>
    <w:p w:rsidR="00EF1801" w:rsidRPr="00031BDB" w:rsidRDefault="00EF1801" w:rsidP="00EF1801">
      <w:pPr>
        <w:pStyle w:val="Paragrafi"/>
      </w:pPr>
      <w:r>
        <w:t xml:space="preserve">5. </w:t>
      </w:r>
      <w:r w:rsidRPr="00031BDB">
        <w:t>Ngarkohen ministritë dhe institucionet shtetërore,</w:t>
      </w:r>
      <w:r>
        <w:t xml:space="preserve"> të përmendura në këtë plan, që</w:t>
      </w:r>
      <w:r w:rsidRPr="00031BDB">
        <w:t xml:space="preserve"> çdo </w:t>
      </w:r>
      <w:r>
        <w:t>gjashtë muaj të raportojnë te M</w:t>
      </w:r>
      <w:r w:rsidRPr="00031BDB">
        <w:t>inistri i Shtetit pranë Kryeministrit realizimet respektive të planit të veprimeve.</w:t>
      </w:r>
    </w:p>
    <w:p w:rsidR="00EF1801" w:rsidRPr="00031BDB" w:rsidRDefault="00EF1801" w:rsidP="00EF1801">
      <w:pPr>
        <w:pStyle w:val="Paragrafi"/>
      </w:pPr>
      <w:r w:rsidRPr="00031BDB">
        <w:t>Ky vendim hyn në fuqi menjëherë.</w:t>
      </w:r>
    </w:p>
    <w:p w:rsidR="00EF1801" w:rsidRPr="00031BDB" w:rsidRDefault="00EF1801" w:rsidP="00957D33">
      <w:pPr>
        <w:pStyle w:val="Figure"/>
      </w:pPr>
    </w:p>
    <w:p w:rsidR="00EF1801" w:rsidRPr="00031BDB" w:rsidRDefault="00EF1801" w:rsidP="00EF1801">
      <w:pPr>
        <w:pStyle w:val="Autoriteti"/>
      </w:pPr>
      <w:r w:rsidRPr="00031BDB">
        <w:t>KRYEMINISTRI</w:t>
      </w:r>
    </w:p>
    <w:p w:rsidR="00EF1801" w:rsidRPr="00031BDB" w:rsidRDefault="00EF1801" w:rsidP="00EF1801">
      <w:pPr>
        <w:pStyle w:val="AutoritetiEmer"/>
      </w:pPr>
      <w:r w:rsidRPr="00031BDB">
        <w:t xml:space="preserve">Fatos Nano </w:t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Pr="00331791" w:rsidRDefault="00EF1801" w:rsidP="00957D33">
      <w:pPr>
        <w:pStyle w:val="Figure"/>
      </w:pPr>
      <w:r w:rsidRPr="00331791">
        <w:t>PLANI I VEPRIMEVE PËR PARANDALIMIN DHE LUFTË</w:t>
      </w:r>
      <w:r>
        <w:t>N KUNDËR KORRUPSIONIT 2003-2004</w:t>
      </w: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32985" cy="7315200"/>
            <wp:effectExtent l="0" t="0" r="5715" b="0"/>
            <wp:docPr id="6" name="Picture 6" descr="vkm580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km580_Page_0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110480" cy="8343265"/>
            <wp:effectExtent l="0" t="0" r="0" b="635"/>
            <wp:docPr id="5" name="Picture 5" descr="vkm580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km580_Page_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54905" cy="8122920"/>
            <wp:effectExtent l="0" t="0" r="0" b="0"/>
            <wp:docPr id="4" name="Picture 4" descr="vkm580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km580_Page_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28235" cy="7787640"/>
            <wp:effectExtent l="0" t="0" r="5715" b="3810"/>
            <wp:docPr id="1" name="Picture 6" descr="vkm580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km580_Page_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43475" cy="7833360"/>
            <wp:effectExtent l="0" t="0" r="9525" b="0"/>
            <wp:docPr id="3" name="Picture 3" descr="vkm580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km580_Page_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74260" cy="7848600"/>
            <wp:effectExtent l="0" t="0" r="2540" b="0"/>
            <wp:docPr id="7" name="Picture 7" descr="vkm580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km580_Page_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75860" cy="7894320"/>
            <wp:effectExtent l="0" t="0" r="0" b="0"/>
            <wp:docPr id="8" name="Picture 8" descr="vkm580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km580_Page_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20615" cy="7947660"/>
            <wp:effectExtent l="0" t="0" r="0" b="0"/>
            <wp:docPr id="9" name="Picture 9" descr="vkm580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km580_Page_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94910" cy="7947660"/>
            <wp:effectExtent l="0" t="0" r="0" b="0"/>
            <wp:docPr id="10" name="Picture 10" descr="vkm580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km580_Page_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09515" cy="7947660"/>
            <wp:effectExtent l="0" t="0" r="635" b="0"/>
            <wp:docPr id="11" name="Picture 11" descr="vkm580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km580_Page_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35880" cy="8343900"/>
            <wp:effectExtent l="0" t="0" r="7620" b="0"/>
            <wp:docPr id="12" name="Picture 12" descr="vkm580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km580_Page_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25695" cy="7955280"/>
            <wp:effectExtent l="0" t="0" r="8255" b="7620"/>
            <wp:docPr id="13" name="Picture 13" descr="vkm580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km580_Page_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751070" cy="7673340"/>
            <wp:effectExtent l="0" t="0" r="0" b="3810"/>
            <wp:docPr id="14" name="Picture 14" descr="vkm580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km580_Page_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76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793615" cy="7719060"/>
            <wp:effectExtent l="0" t="0" r="6985" b="0"/>
            <wp:docPr id="15" name="Picture 15" descr="vkm580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km580_Page_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46320" cy="7780020"/>
            <wp:effectExtent l="0" t="0" r="0" b="0"/>
            <wp:docPr id="16" name="Picture 16" descr="vkm580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km580_Page_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77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99685" cy="8115300"/>
            <wp:effectExtent l="0" t="0" r="5715" b="0"/>
            <wp:docPr id="17" name="Picture 17" descr="vkm580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km580_Page_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  <w:r>
        <w:tab/>
      </w:r>
      <w:r w:rsidR="00865EFB">
        <w:rPr>
          <w:noProof/>
          <w:lang w:val="en-GB" w:eastAsia="en-GB"/>
        </w:rPr>
        <w:drawing>
          <wp:inline distT="0" distB="0" distL="0" distR="0">
            <wp:extent cx="5241290" cy="8290560"/>
            <wp:effectExtent l="0" t="0" r="0" b="0"/>
            <wp:docPr id="18" name="Picture 18" descr="vkm580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km580_Page_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02505" cy="7665720"/>
            <wp:effectExtent l="0" t="0" r="0" b="0"/>
            <wp:docPr id="19" name="Picture 19" descr="vkm580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km580_Page_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56175" cy="7886700"/>
            <wp:effectExtent l="0" t="0" r="0" b="0"/>
            <wp:docPr id="20" name="Picture 20" descr="vkm580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km580_Page_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48225" cy="7947660"/>
            <wp:effectExtent l="0" t="0" r="9525" b="0"/>
            <wp:docPr id="21" name="Picture 21" descr="vkm580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km580_Page_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912995" cy="7840980"/>
            <wp:effectExtent l="0" t="0" r="1905" b="7620"/>
            <wp:docPr id="22" name="Picture 22" descr="vkm580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km580_Page_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p w:rsidR="00EF1801" w:rsidRDefault="00EF1801" w:rsidP="00957D33">
      <w:pPr>
        <w:pStyle w:val="Figure"/>
      </w:pPr>
    </w:p>
    <w:p w:rsidR="00EF1801" w:rsidRDefault="00865EFB" w:rsidP="00957D3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86910" cy="8458200"/>
            <wp:effectExtent l="0" t="0" r="8890" b="0"/>
            <wp:docPr id="23" name="Picture 23" descr="vkm580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km580_Page_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1" w:rsidRDefault="00EF1801" w:rsidP="00957D33">
      <w:pPr>
        <w:pStyle w:val="Figure"/>
      </w:pPr>
    </w:p>
    <w:sectPr w:rsidR="00EF180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65EFB"/>
    <w:rsid w:val="00872000"/>
    <w:rsid w:val="00881600"/>
    <w:rsid w:val="00957D3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F1801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3C8241-D847-4F1F-AC41-84891393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80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F1801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F180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F1801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EF180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F180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2019-03-14T16:38:00Z</dcterms:created>
  <dcterms:modified xsi:type="dcterms:W3CDTF">2019-03-14T16:38:00Z</dcterms:modified>
</cp:coreProperties>
</file>