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9F9" w:rsidRPr="00E007C3" w:rsidRDefault="003259F9" w:rsidP="003259F9">
      <w:pPr>
        <w:pStyle w:val="Akti"/>
        <w:rPr>
          <w:rFonts w:eastAsia="MS Mincho"/>
        </w:rPr>
      </w:pPr>
      <w:bookmarkStart w:id="0" w:name="_GoBack"/>
      <w:bookmarkEnd w:id="0"/>
      <w:r w:rsidRPr="00E007C3">
        <w:rPr>
          <w:rFonts w:eastAsia="MS Mincho"/>
        </w:rPr>
        <w:t>V E N D I M</w:t>
      </w:r>
    </w:p>
    <w:p w:rsidR="003259F9" w:rsidRPr="00E007C3" w:rsidRDefault="003259F9" w:rsidP="003259F9">
      <w:pPr>
        <w:pStyle w:val="NumriData"/>
        <w:rPr>
          <w:rFonts w:eastAsia="MS Mincho"/>
        </w:rPr>
      </w:pPr>
      <w:r w:rsidRPr="00E007C3">
        <w:rPr>
          <w:rFonts w:eastAsia="MS Mincho"/>
        </w:rPr>
        <w:t>Nr.581, datë 21.8.2003</w:t>
      </w:r>
    </w:p>
    <w:p w:rsidR="003259F9" w:rsidRPr="00E007C3" w:rsidRDefault="003259F9" w:rsidP="003259F9">
      <w:pPr>
        <w:pStyle w:val="Paragrafi"/>
        <w:rPr>
          <w:rFonts w:eastAsia="MS Mincho"/>
        </w:rPr>
      </w:pPr>
    </w:p>
    <w:p w:rsidR="003259F9" w:rsidRPr="00E007C3" w:rsidRDefault="003259F9" w:rsidP="003259F9">
      <w:pPr>
        <w:pStyle w:val="Titulli"/>
        <w:rPr>
          <w:rFonts w:eastAsia="MS Mincho"/>
        </w:rPr>
      </w:pPr>
      <w:r w:rsidRPr="00E007C3">
        <w:rPr>
          <w:rFonts w:eastAsia="MS Mincho"/>
        </w:rPr>
        <w:t>Për një ndryshim në vendimin nr.726, datë 21.12.2000 të Këshillit të Ministrave "Për pagat e punonjësve të institucioneve buxhetore" i ndryshuar</w:t>
      </w:r>
    </w:p>
    <w:p w:rsidR="003259F9" w:rsidRPr="00E007C3" w:rsidRDefault="003259F9" w:rsidP="003259F9">
      <w:pPr>
        <w:pStyle w:val="Paragrafi"/>
        <w:rPr>
          <w:rFonts w:eastAsia="MS Mincho"/>
        </w:rPr>
      </w:pPr>
    </w:p>
    <w:p w:rsidR="003259F9" w:rsidRPr="00E007C3" w:rsidRDefault="003259F9" w:rsidP="003259F9">
      <w:pPr>
        <w:pStyle w:val="BazLigjPropozues"/>
        <w:rPr>
          <w:rFonts w:eastAsia="MS Mincho"/>
        </w:rPr>
      </w:pPr>
      <w:r w:rsidRPr="00E007C3">
        <w:rPr>
          <w:rFonts w:eastAsia="MS Mincho"/>
        </w:rPr>
        <w:t>Në mbështetje të nenit 100 të Kushtetutës dhe të neneve 2 e 5/1 të ligjit nr.8487, datë 13.5.1999 "Për kompetencat për caktimin e pagave të punës", i ndryshuar me propozimin e Ministrit të Shtetit pranë Kryeministrit, Këshilli i Ministrave</w:t>
      </w:r>
    </w:p>
    <w:p w:rsidR="003259F9" w:rsidRPr="00E007C3" w:rsidRDefault="003259F9" w:rsidP="003259F9">
      <w:pPr>
        <w:pStyle w:val="Paragrafi"/>
        <w:rPr>
          <w:rFonts w:eastAsia="MS Mincho"/>
        </w:rPr>
      </w:pPr>
    </w:p>
    <w:p w:rsidR="003259F9" w:rsidRPr="00E007C3" w:rsidRDefault="003259F9" w:rsidP="003259F9">
      <w:pPr>
        <w:pStyle w:val="VENDOSI"/>
        <w:rPr>
          <w:rFonts w:eastAsia="MS Mincho"/>
        </w:rPr>
      </w:pPr>
      <w:r w:rsidRPr="00E007C3">
        <w:rPr>
          <w:rFonts w:eastAsia="MS Mincho"/>
        </w:rPr>
        <w:t>V E N D O S I:</w:t>
      </w:r>
    </w:p>
    <w:p w:rsidR="003259F9" w:rsidRPr="00E007C3" w:rsidRDefault="003259F9" w:rsidP="003259F9">
      <w:pPr>
        <w:pStyle w:val="Paragrafi"/>
        <w:rPr>
          <w:rFonts w:eastAsia="MS Mincho"/>
        </w:rPr>
      </w:pPr>
    </w:p>
    <w:p w:rsidR="003259F9" w:rsidRPr="00E007C3" w:rsidRDefault="003259F9" w:rsidP="003259F9">
      <w:pPr>
        <w:pStyle w:val="Paragrafi"/>
        <w:rPr>
          <w:rFonts w:eastAsia="MS Mincho"/>
        </w:rPr>
      </w:pPr>
      <w:r w:rsidRPr="00E007C3">
        <w:rPr>
          <w:rFonts w:eastAsia="MS Mincho"/>
        </w:rPr>
        <w:t>1. Në vendimin nr.726, datë 21.12.2000 të Këshillit të Ministrave, i ndryshuar, të bëhet ndryshimi si më poshtë vijon:</w:t>
      </w:r>
    </w:p>
    <w:p w:rsidR="003259F9" w:rsidRPr="00E007C3" w:rsidRDefault="003259F9" w:rsidP="003259F9">
      <w:pPr>
        <w:pStyle w:val="Paragrafi"/>
        <w:rPr>
          <w:rFonts w:eastAsia="MS Mincho"/>
        </w:rPr>
      </w:pPr>
      <w:r w:rsidRPr="00E007C3">
        <w:rPr>
          <w:rFonts w:eastAsia="MS Mincho"/>
        </w:rPr>
        <w:t>Në lidhjen I, "Renditja e funksioneve sipas klasifikimit", të bëhet ndryshimi i mëposhtëm:</w:t>
      </w:r>
    </w:p>
    <w:p w:rsidR="003259F9" w:rsidRPr="00E007C3" w:rsidRDefault="003259F9" w:rsidP="003259F9">
      <w:pPr>
        <w:pStyle w:val="Paragrafi"/>
        <w:rPr>
          <w:rFonts w:eastAsia="MS Mincho"/>
        </w:rPr>
      </w:pPr>
      <w:r w:rsidRPr="00E007C3">
        <w:rPr>
          <w:rFonts w:eastAsia="MS Mincho"/>
        </w:rPr>
        <w:t>- Në klasifikimin B3 shtohet emërtesa "Drejtor i kompanisë teatrore, shtetërore, qendrore të Ansamblit Kombëtar të Këngëve dhe Valleve Popullore".</w:t>
      </w:r>
    </w:p>
    <w:p w:rsidR="003259F9" w:rsidRPr="00E007C3" w:rsidRDefault="003259F9" w:rsidP="003259F9">
      <w:pPr>
        <w:pStyle w:val="Paragrafi"/>
        <w:rPr>
          <w:rFonts w:eastAsia="MS Mincho"/>
        </w:rPr>
      </w:pPr>
      <w:r w:rsidRPr="00E007C3">
        <w:rPr>
          <w:rFonts w:eastAsia="MS Mincho"/>
        </w:rPr>
        <w:t>2. Efektet financiare të përballohen nga  buxheti i vitit 2003, miratuar për Ministrinë e Kulturës, Rinisë dhe të Sporteve.</w:t>
      </w:r>
    </w:p>
    <w:p w:rsidR="003259F9" w:rsidRPr="00E007C3" w:rsidRDefault="003259F9" w:rsidP="003259F9">
      <w:pPr>
        <w:pStyle w:val="Paragrafi"/>
        <w:rPr>
          <w:rFonts w:eastAsia="MS Mincho"/>
        </w:rPr>
      </w:pPr>
      <w:r w:rsidRPr="00E007C3">
        <w:rPr>
          <w:rFonts w:eastAsia="MS Mincho"/>
        </w:rPr>
        <w:t>Ky vendim hyn në fuqi pas botimit në Fletoren Zyrtare dhe i shtrin efektet financiare nga data e emërimit në detyrë të Drejtorit të kompanisë teatrore, shtetërore, qendrore të Ansamblit Kombëtar të Këngëve dhe Valleve Popullore.</w:t>
      </w:r>
    </w:p>
    <w:p w:rsidR="003259F9" w:rsidRPr="00E007C3" w:rsidRDefault="003259F9" w:rsidP="003259F9">
      <w:pPr>
        <w:pStyle w:val="Autoriteti"/>
        <w:rPr>
          <w:rFonts w:eastAsia="MS Mincho"/>
        </w:rPr>
      </w:pPr>
      <w:r w:rsidRPr="00E007C3">
        <w:rPr>
          <w:rFonts w:eastAsia="MS Mincho"/>
        </w:rPr>
        <w:t>KRYEMINISTRI</w:t>
      </w:r>
    </w:p>
    <w:p w:rsidR="003259F9" w:rsidRPr="00E007C3" w:rsidRDefault="003259F9" w:rsidP="003259F9">
      <w:pPr>
        <w:pStyle w:val="AutoritetiEmer"/>
        <w:rPr>
          <w:rFonts w:eastAsia="MS Mincho"/>
        </w:rPr>
      </w:pPr>
      <w:r w:rsidRPr="00E007C3">
        <w:rPr>
          <w:rFonts w:eastAsia="MS Mincho"/>
        </w:rPr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025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259F9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242A81A-E01E-41D9-B644-A225B6A07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link w:val="AktiChar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AktiChar">
    <w:name w:val="Akti Char"/>
    <w:basedOn w:val="DefaultParagraphFont"/>
    <w:link w:val="Akti"/>
    <w:rsid w:val="003259F9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character" w:customStyle="1" w:styleId="BazLigjPropozuesChar">
    <w:name w:val="Baz_Ligj_Propozues Char"/>
    <w:basedOn w:val="DefaultParagraphFont"/>
    <w:link w:val="BazLigjPropozues"/>
    <w:rsid w:val="003259F9"/>
    <w:rPr>
      <w:rFonts w:ascii="CG Times" w:hAnsi="CG Times"/>
      <w:color w:val="000000"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3259F9"/>
    <w:rPr>
      <w:rFonts w:ascii="CG Times" w:hAnsi="CG Times"/>
      <w:b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3259F9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2019-03-14T16:31:00Z</dcterms:created>
  <dcterms:modified xsi:type="dcterms:W3CDTF">2019-03-14T16:31:00Z</dcterms:modified>
</cp:coreProperties>
</file>