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E24" w:rsidRPr="00B91BDB" w:rsidRDefault="00C86E24" w:rsidP="00C86E24">
      <w:pPr>
        <w:pStyle w:val="Akti"/>
      </w:pPr>
      <w:bookmarkStart w:id="0" w:name="_GoBack"/>
      <w:bookmarkEnd w:id="0"/>
      <w:r w:rsidRPr="00B91BDB">
        <w:t>VENDIM</w:t>
      </w:r>
    </w:p>
    <w:p w:rsidR="00C86E24" w:rsidRPr="00B91BDB" w:rsidRDefault="00C86E24" w:rsidP="00C86E24">
      <w:pPr>
        <w:pStyle w:val="NumriData"/>
      </w:pPr>
      <w:r w:rsidRPr="00B91BDB">
        <w:t>Nr.630, datë 18.9.2003</w:t>
      </w:r>
    </w:p>
    <w:p w:rsidR="00C86E24" w:rsidRPr="002E4FE9" w:rsidRDefault="00C86E24" w:rsidP="00C86E24">
      <w:pPr>
        <w:pStyle w:val="Paragrafi"/>
      </w:pPr>
    </w:p>
    <w:p w:rsidR="00C86E24" w:rsidRDefault="00C86E24" w:rsidP="00C86E24">
      <w:pPr>
        <w:pStyle w:val="TitulliChar"/>
      </w:pPr>
      <w:r w:rsidRPr="00B91BDB">
        <w:t>PËR MIRATIMIN E DISA NDRYSHIMEVE E SHTESAVE NË PROCEDURAT E PRIVATIZIMIT DHE TË TERMAVE TË KONTRATËS SË SHITJES SË AKSIONEVE TË</w:t>
      </w:r>
      <w:r>
        <w:t xml:space="preserve"> BANKËS SË KURSIMEVE SHA</w:t>
      </w:r>
      <w:r w:rsidRPr="00B91BDB">
        <w:t xml:space="preserve">, MIRATUAR ME </w:t>
      </w:r>
      <w:r>
        <w:t>VENDIMIN NR.452, DATË 28.6.2001</w:t>
      </w:r>
      <w:r w:rsidRPr="00B91BDB">
        <w:t xml:space="preserve"> </w:t>
      </w:r>
    </w:p>
    <w:p w:rsidR="00C86E24" w:rsidRPr="00B91BDB" w:rsidRDefault="00C86E24" w:rsidP="00C86E24">
      <w:pPr>
        <w:pStyle w:val="TitulliChar"/>
      </w:pPr>
      <w:r w:rsidRPr="00B91BDB">
        <w:t>TË KËSHILLIT TË MINISTRAVE</w:t>
      </w:r>
    </w:p>
    <w:p w:rsidR="00C86E24" w:rsidRPr="002E4FE9" w:rsidRDefault="00C86E24" w:rsidP="00C86E24">
      <w:pPr>
        <w:pStyle w:val="Paragrafi"/>
      </w:pPr>
    </w:p>
    <w:p w:rsidR="00C86E24" w:rsidRPr="00B91BDB" w:rsidRDefault="00C86E24" w:rsidP="00C86E24">
      <w:pPr>
        <w:pStyle w:val="BazLigjPropozues"/>
      </w:pPr>
      <w:r w:rsidRPr="00B91BDB">
        <w:t>Në mbështetje të nenit 10</w:t>
      </w:r>
      <w:r>
        <w:t>0 të Kushtetutës dhe të nenit 7</w:t>
      </w:r>
      <w:r w:rsidRPr="00B91BDB">
        <w:t xml:space="preserve"> të </w:t>
      </w:r>
      <w:r>
        <w:t>ligjit nr.8563, datë 22.12.1999</w:t>
      </w:r>
      <w:r w:rsidRPr="00B91BDB">
        <w:t xml:space="preserve"> "Për përcaktimin e formës dhe formulës së priv</w:t>
      </w:r>
      <w:r>
        <w:t>atizimit të Bankës së Kursimeve</w:t>
      </w:r>
      <w:r w:rsidRPr="00B91BDB">
        <w:t xml:space="preserve"> sh.a.", me propozimin e Ministrit të Financave, Këshilli i Ministrave</w:t>
      </w:r>
    </w:p>
    <w:p w:rsidR="00C86E24" w:rsidRPr="002E4FE9" w:rsidRDefault="00C86E24" w:rsidP="00C86E24">
      <w:pPr>
        <w:pStyle w:val="Paragrafi"/>
      </w:pPr>
    </w:p>
    <w:p w:rsidR="00C86E24" w:rsidRPr="00B91BDB" w:rsidRDefault="00C86E24" w:rsidP="00C86E24">
      <w:pPr>
        <w:pStyle w:val="VENDOSI"/>
      </w:pPr>
      <w:r w:rsidRPr="00B91BDB">
        <w:t>V</w:t>
      </w:r>
      <w:r>
        <w:t xml:space="preserve"> </w:t>
      </w:r>
      <w:r w:rsidRPr="00B91BDB">
        <w:t>E</w:t>
      </w:r>
      <w:r>
        <w:t xml:space="preserve"> </w:t>
      </w:r>
      <w:r w:rsidRPr="00B91BDB">
        <w:t>N</w:t>
      </w:r>
      <w:r>
        <w:t xml:space="preserve"> </w:t>
      </w:r>
      <w:r w:rsidRPr="00B91BDB">
        <w:t>D</w:t>
      </w:r>
      <w:r>
        <w:t xml:space="preserve"> </w:t>
      </w:r>
      <w:r w:rsidRPr="00B91BDB">
        <w:t>O</w:t>
      </w:r>
      <w:r>
        <w:t xml:space="preserve"> </w:t>
      </w:r>
      <w:r w:rsidRPr="00B91BDB">
        <w:t>S</w:t>
      </w:r>
      <w:r>
        <w:t xml:space="preserve"> </w:t>
      </w:r>
      <w:r w:rsidRPr="00B91BDB">
        <w:t>I:</w:t>
      </w:r>
    </w:p>
    <w:p w:rsidR="00C86E24" w:rsidRPr="002E4FE9" w:rsidRDefault="00C86E24" w:rsidP="00C86E24">
      <w:pPr>
        <w:pStyle w:val="Paragrafi"/>
      </w:pPr>
    </w:p>
    <w:p w:rsidR="00C86E24" w:rsidRPr="00B91BDB" w:rsidRDefault="00C86E24" w:rsidP="00C86E24">
      <w:pPr>
        <w:pStyle w:val="Paragrafi"/>
      </w:pPr>
      <w:r w:rsidRPr="00B91BDB">
        <w:t xml:space="preserve">Miratimin e disa ndryshimeve </w:t>
      </w:r>
      <w:r>
        <w:t>e shtesave në procedurat e priv</w:t>
      </w:r>
      <w:r w:rsidRPr="00B91BDB">
        <w:t>atizimit dhe të termave të kontratës së shitjes së a</w:t>
      </w:r>
      <w:r>
        <w:t>ksioneve të Bankës së Kursimeve</w:t>
      </w:r>
      <w:r w:rsidRPr="00B91BDB">
        <w:t xml:space="preserve"> sh.a., sipas dokumenteve, që i bashkëlidhen këtij vendimi.</w:t>
      </w:r>
    </w:p>
    <w:p w:rsidR="00C86E24" w:rsidRDefault="00C86E24" w:rsidP="00C86E24">
      <w:pPr>
        <w:pStyle w:val="Paragrafi"/>
      </w:pPr>
      <w:r w:rsidRPr="00B91BDB">
        <w:t>Ky vendim hyn në fuqi p</w:t>
      </w:r>
      <w:r>
        <w:t>as botimit në Fletoren Zyrtare.</w:t>
      </w:r>
    </w:p>
    <w:p w:rsidR="00C86E24" w:rsidRPr="00B91BDB" w:rsidRDefault="00C86E24" w:rsidP="00C86E24">
      <w:pPr>
        <w:pStyle w:val="Paragrafi"/>
      </w:pPr>
    </w:p>
    <w:p w:rsidR="00C86E24" w:rsidRPr="00B91BDB" w:rsidRDefault="00C86E24" w:rsidP="00C86E24">
      <w:pPr>
        <w:pStyle w:val="Autoriteti"/>
      </w:pPr>
      <w:r w:rsidRPr="00B91BDB">
        <w:t>KRYEMINISTRI</w:t>
      </w:r>
    </w:p>
    <w:p w:rsidR="00C86E24" w:rsidRPr="00B91BDB" w:rsidRDefault="00C86E24" w:rsidP="00C86E24">
      <w:pPr>
        <w:pStyle w:val="AutoritetiEmer"/>
      </w:pPr>
      <w:r w:rsidRPr="00B91BDB">
        <w:t>Fatos Nano</w:t>
      </w:r>
    </w:p>
    <w:sectPr w:rsidR="00C86E24" w:rsidRPr="00B91BD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A5F6B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4A6F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6E24"/>
    <w:rsid w:val="00C870CD"/>
    <w:rsid w:val="00D1319A"/>
    <w:rsid w:val="00D92AC6"/>
    <w:rsid w:val="00DC64E5"/>
    <w:rsid w:val="00DD725F"/>
    <w:rsid w:val="00DD792F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28E801-259E-4E99-A655-5C26C2D0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TitulliChar">
    <w:name w:val="Titulli Char"/>
    <w:next w:val="Normal"/>
    <w:link w:val="TitulliCharChar"/>
    <w:rsid w:val="00C86E24"/>
    <w:pPr>
      <w:keepNext/>
      <w:widowControl w:val="0"/>
      <w:jc w:val="center"/>
      <w:outlineLvl w:val="1"/>
    </w:pPr>
    <w:rPr>
      <w:rFonts w:ascii="CG Times" w:hAnsi="CG Times"/>
      <w:b/>
      <w:caps/>
      <w:noProof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link w:val="TitulliChar"/>
    <w:rsid w:val="00C86E24"/>
    <w:rPr>
      <w:rFonts w:ascii="CG Times" w:hAnsi="CG Times"/>
      <w:b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2019-03-14T16:35:00Z</dcterms:created>
  <dcterms:modified xsi:type="dcterms:W3CDTF">2019-03-14T16:35:00Z</dcterms:modified>
</cp:coreProperties>
</file>