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444" w:rsidRDefault="00253444" w:rsidP="00253444">
      <w:pPr>
        <w:pStyle w:val="Akti"/>
      </w:pPr>
      <w:bookmarkStart w:id="0" w:name="_GoBack"/>
      <w:bookmarkEnd w:id="0"/>
      <w:r>
        <w:t>Vendim</w:t>
      </w:r>
    </w:p>
    <w:p w:rsidR="00253444" w:rsidRDefault="00253444" w:rsidP="00253444">
      <w:pPr>
        <w:pStyle w:val="NumriData"/>
      </w:pPr>
      <w:r>
        <w:t>Nr.786, datë 26.11.2003</w:t>
      </w:r>
    </w:p>
    <w:p w:rsidR="00253444" w:rsidRDefault="00253444" w:rsidP="00253444">
      <w:pPr>
        <w:pStyle w:val="Paragrafi"/>
      </w:pPr>
    </w:p>
    <w:p w:rsidR="00253444" w:rsidRDefault="00253444" w:rsidP="00253444">
      <w:pPr>
        <w:pStyle w:val="Titulli"/>
      </w:pPr>
      <w:r>
        <w:t>Për komisioniMIN dhe pagesën për personat me aftësi të kufizuar</w:t>
      </w:r>
    </w:p>
    <w:p w:rsidR="00253444" w:rsidRDefault="00253444" w:rsidP="00253444">
      <w:pPr>
        <w:pStyle w:val="Paragrafi"/>
      </w:pPr>
    </w:p>
    <w:p w:rsidR="00253444" w:rsidRDefault="00253444" w:rsidP="00253444">
      <w:pPr>
        <w:pStyle w:val="Paragrafi"/>
      </w:pPr>
      <w:r>
        <w:t>Në mbështetje të nenit 100 të Kushtetutës, të nenit 37 të ligjit nr.7710, datë 18.5.1993 "Për ndihmën dhe përkujdesjen shoqërore", i ndryshuar dhe të nenit 121 të ligjit nr.8485, datë 12.5.1999 "Kodi i Procedurave Administrative të Republikës së Shqipërisë", me propozimin e Ministrit të Punës dhe të Çështjeve Sociale, Këshilli i Ministrave</w:t>
      </w:r>
    </w:p>
    <w:p w:rsidR="00253444" w:rsidRDefault="00253444" w:rsidP="00253444">
      <w:pPr>
        <w:pStyle w:val="Paragrafi"/>
      </w:pPr>
    </w:p>
    <w:p w:rsidR="00253444" w:rsidRDefault="00253444" w:rsidP="00253444">
      <w:pPr>
        <w:pStyle w:val="VENDOSI"/>
      </w:pPr>
      <w:r>
        <w:t>Vendosi:</w:t>
      </w:r>
    </w:p>
    <w:p w:rsidR="00253444" w:rsidRDefault="00253444" w:rsidP="00253444">
      <w:pPr>
        <w:pStyle w:val="Paragrafi"/>
      </w:pPr>
    </w:p>
    <w:p w:rsidR="00253444" w:rsidRDefault="00253444" w:rsidP="00253444">
      <w:pPr>
        <w:pStyle w:val="Paragrafi"/>
      </w:pPr>
      <w:r>
        <w:t>1. Të gjithë personat e lindur me aftësi të kufizuar ose që janë bërë të tillë para moshës 21 vjeç dhe deri në moshën 24 vjeç, kur ndjekin arsimin e lartë, kur paaftësia e tyre vërtetohet nga Komisioni Mjekësor i Caktimit të Aftësive për Punë (KMCAP), përfitojnë pagesë për shkak të aftësisë së kufizuar.</w:t>
      </w:r>
    </w:p>
    <w:p w:rsidR="00253444" w:rsidRDefault="00253444" w:rsidP="00253444">
      <w:pPr>
        <w:pStyle w:val="Paragrafi"/>
      </w:pPr>
      <w:r>
        <w:t>2. Vlerësimi i gjendjes mjekësore të personave me aftësi të kufizuar për punë bëhet nga KMCAP-i, i cili është ngritur dhe funksionon pranë Institutit të Sigurimeve Shoqërore. Në këtë komision merr pjesë, si anëtar me të drejtë vote, edhe mjeku, punonjës i Shërbimit Social Shtetëror.</w:t>
      </w:r>
    </w:p>
    <w:p w:rsidR="00253444" w:rsidRDefault="00253444" w:rsidP="00253444">
      <w:pPr>
        <w:pStyle w:val="Paragrafi"/>
      </w:pPr>
      <w:r>
        <w:t>3. Pagesa për personat që përfitojnë paaftësinë bëhet një herë në muaj dhe fillon në muajin pasardhës, pas daljes në komision.</w:t>
      </w:r>
    </w:p>
    <w:p w:rsidR="00253444" w:rsidRDefault="00253444" w:rsidP="00253444">
      <w:pPr>
        <w:pStyle w:val="Paragrafi"/>
      </w:pPr>
      <w:r>
        <w:t>4. Pagesa për aftësinë e kufizuar është 6000 (gjashtë mijë) lekë në muaj dhe indeksohet me rritjen e pagës minimale në shkallë vendi.</w:t>
      </w:r>
    </w:p>
    <w:p w:rsidR="00253444" w:rsidRDefault="00253444" w:rsidP="00253444">
      <w:pPr>
        <w:pStyle w:val="Paragrafi"/>
      </w:pPr>
    </w:p>
    <w:p w:rsidR="00253444" w:rsidRDefault="00253444" w:rsidP="00253444">
      <w:pPr>
        <w:pStyle w:val="Paragrafi"/>
      </w:pPr>
      <w:r>
        <w:t>5. Personat që përfitojnë nga pika 1 e këtij vendimi, për periudhën që ndjekin arsimin e mesëm, marrin dyfishin e pagesës, ndërsa për periudhën që ndjekin një cikël të plotë të arsimit të lartë ose pasuniversitar marrin trefishin e pagesës së përcaktuar në pikën 4 të këtij vendimi. Ky përfitim shtesë nuk merret për periudhën e pushimeve të vitit shkollor.</w:t>
      </w:r>
    </w:p>
    <w:p w:rsidR="00253444" w:rsidRDefault="00253444" w:rsidP="00253444">
      <w:pPr>
        <w:pStyle w:val="Paragrafi"/>
      </w:pPr>
      <w:r>
        <w:t>Personat me aftësi të kufizuar e përfitojnë pagën shtesë edhe në rastet kur studimet zgjasin edhe një vit më shumë se sa kohëzgjatja normale e ciklit të shkollës.</w:t>
      </w:r>
    </w:p>
    <w:p w:rsidR="00253444" w:rsidRDefault="00253444" w:rsidP="00253444">
      <w:pPr>
        <w:pStyle w:val="Paragrafi"/>
      </w:pPr>
      <w:r>
        <w:t>6. Përfitimi për aftësinë e kufizuar vlerësohet si e ardhur personale dhe nuk përfshihet në të ardhurat e familjes, për efekt të llogaritjes së ndihmës ekonomike.</w:t>
      </w:r>
    </w:p>
    <w:p w:rsidR="00253444" w:rsidRDefault="00253444" w:rsidP="00253444">
      <w:pPr>
        <w:pStyle w:val="Paragrafi"/>
      </w:pPr>
      <w:r>
        <w:t>7. Personat me aftësi të kufizuar, për sa kohë që hyjnë në marrëdhënie pune apo vendosen në qendra rezidenciale të riaftësimit publik, e humbasin të drejtën e përfitimit.</w:t>
      </w:r>
    </w:p>
    <w:p w:rsidR="00253444" w:rsidRDefault="00253444" w:rsidP="00253444">
      <w:pPr>
        <w:pStyle w:val="Paragrafi"/>
      </w:pPr>
      <w:r>
        <w:t>8. Personat që marrin pagesë për aftësi të kufizuar, sipas pikës 1 të këtij vendimi, dhe që nga KMCAP-i janë klasifikuar si persona që kanë nevojë për përkujdesje të pandërprerë, marrin edhe pagesën për një kujdestar, kur familja e tyre nuk ka të ardhura. Kujdestari mund të jetë anëtar i familjes ose një i zgjedhur nga vetë personi me aftësi të kufizuar. Masa e përfitimit të kujdestarisë është 5000 (pesë mijë) lekë në muaj dhe indeksohet me rritjen e pagës minimale në shkallë vendi.</w:t>
      </w:r>
    </w:p>
    <w:p w:rsidR="00253444" w:rsidRDefault="00253444" w:rsidP="00253444">
      <w:pPr>
        <w:pStyle w:val="Paragrafi"/>
      </w:pPr>
      <w:r>
        <w:t>9. Shpenzimet për pagesën e anëtarëve të Komisionit Mjekësor të Caktimit të Aftësive për Punë (KMCAP) përballohen nga buxheti i Institutit të Sigurimeve Shoqërore, përveç pagesës së mjekut anëtar, punonjës i Shërbimit Social Shtetëror.</w:t>
      </w:r>
    </w:p>
    <w:p w:rsidR="00253444" w:rsidRDefault="00253444" w:rsidP="00253444">
      <w:pPr>
        <w:pStyle w:val="Paragrafi"/>
      </w:pPr>
      <w:r>
        <w:t>10. Në Shërbimin Social Shtetëror shtohen 15 punonjës  (mjekë) për realizimin e procedurës së re për komisionimin e personave me aftësi të kufizuar.</w:t>
      </w:r>
    </w:p>
    <w:p w:rsidR="00253444" w:rsidRDefault="00253444" w:rsidP="00253444">
      <w:pPr>
        <w:pStyle w:val="Paragrafi"/>
      </w:pPr>
      <w:r>
        <w:t>11. Fondi prej 8 000 000 (tetë milionë) lekësh të përballohet nga buxheti i vitit 2004, fondi për pagesën e personave me aftësi të kufizuar, i Ministrisë së Punës dhe Çështjeve Sociale.</w:t>
      </w:r>
    </w:p>
    <w:p w:rsidR="00253444" w:rsidRDefault="00253444" w:rsidP="00253444">
      <w:pPr>
        <w:pStyle w:val="Paragrafi"/>
      </w:pPr>
      <w:r>
        <w:t>12. Ngarkohet Ministria e Punës dhe e Çështjeve Sociale për zbatimin e këtij vendimi.</w:t>
      </w:r>
    </w:p>
    <w:p w:rsidR="00253444" w:rsidRDefault="00253444" w:rsidP="00253444">
      <w:pPr>
        <w:pStyle w:val="Paragrafi"/>
      </w:pPr>
      <w:r>
        <w:t>13. Vendimi nr.311, datë 11.7.1994 i Këshillit të Ministrave "Për përfitimin e paaftësisë", shfuqizohet.</w:t>
      </w:r>
    </w:p>
    <w:p w:rsidR="00253444" w:rsidRDefault="00253444" w:rsidP="00253444">
      <w:pPr>
        <w:pStyle w:val="Paragrafi"/>
      </w:pPr>
      <w:r>
        <w:t>Ky vendim hyn në fuqi pas botimit në Fletoren Zyrtare dhe i shtrin efektet financiare nga 1 janari 2004.</w:t>
      </w:r>
    </w:p>
    <w:p w:rsidR="00253444" w:rsidRDefault="00253444" w:rsidP="00253444">
      <w:pPr>
        <w:pStyle w:val="Paragrafi"/>
      </w:pPr>
    </w:p>
    <w:p w:rsidR="00253444" w:rsidRDefault="00253444" w:rsidP="00253444">
      <w:pPr>
        <w:pStyle w:val="Autoriteti"/>
      </w:pPr>
      <w:r>
        <w:t>Kryeministri</w:t>
      </w:r>
    </w:p>
    <w:p w:rsidR="00253444" w:rsidRDefault="00253444" w:rsidP="00253444">
      <w:pPr>
        <w:pStyle w:val="AutoritetiEmer"/>
      </w:pPr>
      <w:r>
        <w:t>Fatos Nano</w:t>
      </w:r>
    </w:p>
    <w:p w:rsidR="00253444" w:rsidRPr="00CA1D91" w:rsidRDefault="00253444" w:rsidP="00253444">
      <w:pPr>
        <w:rPr>
          <w:lang w:val="en-GB"/>
        </w:rPr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53444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57366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C7B2D9-A6C3-44DB-A866-8F80841C9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3444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2019-03-14T16:42:00Z</dcterms:created>
  <dcterms:modified xsi:type="dcterms:W3CDTF">2019-03-14T16:42:00Z</dcterms:modified>
</cp:coreProperties>
</file>