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BBD" w:rsidRPr="00611C38" w:rsidRDefault="00946BBD" w:rsidP="00946BBD">
      <w:pPr>
        <w:pStyle w:val="Akti"/>
      </w:pPr>
      <w:bookmarkStart w:id="0" w:name="_GoBack"/>
      <w:bookmarkEnd w:id="0"/>
      <w:r w:rsidRPr="00611C38">
        <w:t>VENDIM</w:t>
      </w:r>
    </w:p>
    <w:p w:rsidR="00946BBD" w:rsidRPr="00611C38" w:rsidRDefault="00946BBD" w:rsidP="00946BBD">
      <w:pPr>
        <w:pStyle w:val="NumriData"/>
        <w:rPr>
          <w:szCs w:val="22"/>
        </w:rPr>
      </w:pPr>
      <w:r w:rsidRPr="00611C38">
        <w:rPr>
          <w:szCs w:val="22"/>
        </w:rPr>
        <w:t>Nr.795, datë 26.11.2003</w:t>
      </w:r>
    </w:p>
    <w:p w:rsidR="00946BBD" w:rsidRPr="00611C38" w:rsidRDefault="00946BBD" w:rsidP="00946BBD">
      <w:pPr>
        <w:rPr>
          <w:sz w:val="22"/>
          <w:szCs w:val="22"/>
        </w:rPr>
      </w:pPr>
    </w:p>
    <w:p w:rsidR="00946BBD" w:rsidRPr="00611C38" w:rsidRDefault="00946BBD" w:rsidP="00946BBD">
      <w:pPr>
        <w:pStyle w:val="Titulli"/>
      </w:pPr>
      <w:r w:rsidRPr="00611C38">
        <w:t>PËR NGRITJEN, PËRBËRJEN DHE MËNYRËN E FUNKSIONIMIT TË KOMISIONIT TË PËRHERSHËM TË VLERËSIMIT TË OBJEKTEVE TË TRASHËGIMISË KULTURORE, NË PRONËSI PRIVATE, TË LUAJTSHME DHE PËR KRITERET SHKENCORE E PROCEDURAT E VLERËSIMIT TË KËTYRE OBJEKTEVE</w:t>
      </w:r>
    </w:p>
    <w:p w:rsidR="00946BBD" w:rsidRPr="00611C38" w:rsidRDefault="00946BBD" w:rsidP="00946BBD">
      <w:pPr>
        <w:rPr>
          <w:sz w:val="22"/>
          <w:szCs w:val="22"/>
        </w:rPr>
      </w:pPr>
    </w:p>
    <w:p w:rsidR="00946BBD" w:rsidRPr="00611C38" w:rsidRDefault="00946BBD" w:rsidP="00946BBD">
      <w:pPr>
        <w:pStyle w:val="BazLigjPropozues"/>
      </w:pPr>
      <w:r w:rsidRPr="00611C38">
        <w:t>Në mbështetje të nenit 100 të Kushtetutës dhe të pikave 4 e 5 të nenit 9 të ligjit 9048, datë 7.4.2003 "Për trashëgiminë kulturore", me propozimin e Ministrit të Kulturës, Rinisë dhe Sporteve, Këshilli i Ministrave</w:t>
      </w:r>
    </w:p>
    <w:p w:rsidR="00946BBD" w:rsidRPr="00611C38" w:rsidRDefault="00946BBD" w:rsidP="00946BBD">
      <w:pPr>
        <w:pStyle w:val="Paragrafi"/>
        <w:rPr>
          <w:szCs w:val="22"/>
        </w:rPr>
      </w:pPr>
    </w:p>
    <w:p w:rsidR="00946BBD" w:rsidRPr="00611C38" w:rsidRDefault="00946BBD" w:rsidP="00946BBD">
      <w:pPr>
        <w:pStyle w:val="VENDOSI"/>
      </w:pPr>
      <w:r w:rsidRPr="00611C38">
        <w:t>VENDOSI:</w:t>
      </w:r>
    </w:p>
    <w:p w:rsidR="00946BBD" w:rsidRPr="00611C38" w:rsidRDefault="00946BBD" w:rsidP="00946BBD">
      <w:pPr>
        <w:pStyle w:val="Paragrafi"/>
        <w:rPr>
          <w:szCs w:val="22"/>
        </w:rPr>
      </w:pPr>
    </w:p>
    <w:p w:rsidR="00946BBD" w:rsidRPr="00611C38" w:rsidRDefault="00946BBD" w:rsidP="00946BBD">
      <w:pPr>
        <w:pStyle w:val="Paragrafi"/>
        <w:rPr>
          <w:szCs w:val="22"/>
        </w:rPr>
      </w:pPr>
      <w:r w:rsidRPr="00611C38">
        <w:rPr>
          <w:szCs w:val="22"/>
        </w:rPr>
        <w:t>Ngritjen e komisionit të përhershëm të vlerësimit të objekteve të trashëgimisë kulturore, në pronësi private, të luajtshme.</w:t>
      </w:r>
    </w:p>
    <w:p w:rsidR="00946BBD" w:rsidRPr="00611C38" w:rsidRDefault="00946BBD" w:rsidP="00946BBD">
      <w:pPr>
        <w:pStyle w:val="Paragrafi"/>
        <w:rPr>
          <w:szCs w:val="22"/>
        </w:rPr>
      </w:pPr>
      <w:r w:rsidRPr="00611C38">
        <w:rPr>
          <w:szCs w:val="22"/>
        </w:rPr>
        <w:t>I. KOMISIONI I PËRHERSHËM I VLERËSIMIT</w:t>
      </w:r>
    </w:p>
    <w:p w:rsidR="00946BBD" w:rsidRPr="00611C38" w:rsidRDefault="00946BBD" w:rsidP="00946BBD">
      <w:pPr>
        <w:pStyle w:val="Paragrafi"/>
        <w:rPr>
          <w:szCs w:val="22"/>
        </w:rPr>
      </w:pPr>
      <w:r w:rsidRPr="00611C38">
        <w:rPr>
          <w:szCs w:val="22"/>
        </w:rPr>
        <w:t>A. PËRBËRJA:</w:t>
      </w:r>
    </w:p>
    <w:p w:rsidR="00946BBD" w:rsidRPr="00611C38" w:rsidRDefault="00946BBD" w:rsidP="00946BBD">
      <w:pPr>
        <w:pStyle w:val="Paragrafi"/>
        <w:rPr>
          <w:szCs w:val="22"/>
        </w:rPr>
      </w:pPr>
      <w:r w:rsidRPr="00611C38">
        <w:rPr>
          <w:szCs w:val="22"/>
        </w:rPr>
        <w:t>Ky komision të kryesohet nga drejtori i Qendrës Kombëtare të Inventarizimit të Pasurisë Kulturore dhe në përbërje të ketë përfaqësues të institucioneve të mëposhtme:</w:t>
      </w:r>
    </w:p>
    <w:p w:rsidR="00946BBD" w:rsidRPr="00611C38" w:rsidRDefault="00946BBD" w:rsidP="00946BBD">
      <w:pPr>
        <w:pStyle w:val="Paragrafi"/>
        <w:rPr>
          <w:szCs w:val="22"/>
        </w:rPr>
      </w:pPr>
      <w:r w:rsidRPr="00611C38">
        <w:rPr>
          <w:szCs w:val="22"/>
        </w:rPr>
        <w:t>- një specialist etnolog nga Instituti i Kulturës Popullore</w:t>
      </w:r>
      <w:r w:rsidRPr="00611C38">
        <w:rPr>
          <w:szCs w:val="22"/>
        </w:rPr>
        <w:tab/>
      </w:r>
      <w:r w:rsidRPr="00611C38">
        <w:rPr>
          <w:szCs w:val="22"/>
        </w:rPr>
        <w:tab/>
      </w:r>
      <w:r w:rsidRPr="00611C38">
        <w:rPr>
          <w:szCs w:val="22"/>
        </w:rPr>
        <w:tab/>
        <w:t>anëtar;</w:t>
      </w:r>
    </w:p>
    <w:p w:rsidR="00946BBD" w:rsidRPr="00611C38" w:rsidRDefault="00946BBD" w:rsidP="00946BBD">
      <w:pPr>
        <w:pStyle w:val="Paragrafi"/>
        <w:rPr>
          <w:szCs w:val="22"/>
        </w:rPr>
      </w:pPr>
      <w:r w:rsidRPr="00611C38">
        <w:rPr>
          <w:szCs w:val="22"/>
        </w:rPr>
        <w:t>- një specialist organolog nga Instituti i Kulturës Popullore</w:t>
      </w:r>
      <w:r w:rsidRPr="00611C38">
        <w:rPr>
          <w:szCs w:val="22"/>
        </w:rPr>
        <w:tab/>
      </w:r>
      <w:r w:rsidRPr="00611C38">
        <w:rPr>
          <w:szCs w:val="22"/>
        </w:rPr>
        <w:tab/>
        <w:t>anëtar;</w:t>
      </w:r>
    </w:p>
    <w:p w:rsidR="00946BBD" w:rsidRPr="00611C38" w:rsidRDefault="00946BBD" w:rsidP="00946BBD">
      <w:pPr>
        <w:pStyle w:val="Paragrafi"/>
        <w:rPr>
          <w:szCs w:val="22"/>
        </w:rPr>
      </w:pPr>
      <w:r w:rsidRPr="00611C38">
        <w:rPr>
          <w:szCs w:val="22"/>
        </w:rPr>
        <w:t>- një specialist arkeolog nga Instituti i Arkeologjisë</w:t>
      </w:r>
      <w:r w:rsidRPr="00611C38">
        <w:rPr>
          <w:szCs w:val="22"/>
        </w:rPr>
        <w:tab/>
      </w:r>
      <w:r w:rsidRPr="00611C38">
        <w:rPr>
          <w:szCs w:val="22"/>
        </w:rPr>
        <w:tab/>
      </w:r>
      <w:r w:rsidRPr="00611C38">
        <w:rPr>
          <w:szCs w:val="22"/>
        </w:rPr>
        <w:tab/>
        <w:t>anëtar;</w:t>
      </w:r>
    </w:p>
    <w:p w:rsidR="00946BBD" w:rsidRPr="00611C38" w:rsidRDefault="00946BBD" w:rsidP="00946BBD">
      <w:pPr>
        <w:pStyle w:val="Paragrafi"/>
        <w:rPr>
          <w:szCs w:val="22"/>
        </w:rPr>
      </w:pPr>
      <w:r w:rsidRPr="00611C38">
        <w:rPr>
          <w:szCs w:val="22"/>
        </w:rPr>
        <w:t>- një studiues të artit mesjetar nga Instituti i Monumenteve të Kulturës</w:t>
      </w:r>
      <w:r w:rsidRPr="00611C38">
        <w:rPr>
          <w:szCs w:val="22"/>
        </w:rPr>
        <w:tab/>
        <w:t>anëtar;</w:t>
      </w:r>
    </w:p>
    <w:p w:rsidR="00946BBD" w:rsidRPr="00611C38" w:rsidRDefault="00946BBD" w:rsidP="00946BBD">
      <w:pPr>
        <w:pStyle w:val="Paragrafi"/>
        <w:rPr>
          <w:szCs w:val="22"/>
        </w:rPr>
      </w:pPr>
      <w:r w:rsidRPr="00611C38">
        <w:rPr>
          <w:szCs w:val="22"/>
        </w:rPr>
        <w:t>- një studiues të artit pamor nga Galeria Kombëtare e Arteve</w:t>
      </w:r>
      <w:r w:rsidRPr="00611C38">
        <w:rPr>
          <w:szCs w:val="22"/>
        </w:rPr>
        <w:tab/>
      </w:r>
      <w:r w:rsidRPr="00611C38">
        <w:rPr>
          <w:szCs w:val="22"/>
        </w:rPr>
        <w:tab/>
        <w:t>anëtar;</w:t>
      </w:r>
      <w:r w:rsidRPr="00611C38">
        <w:rPr>
          <w:szCs w:val="22"/>
        </w:rPr>
        <w:tab/>
      </w:r>
    </w:p>
    <w:p w:rsidR="00946BBD" w:rsidRPr="00611C38" w:rsidRDefault="00946BBD" w:rsidP="00946BBD">
      <w:pPr>
        <w:pStyle w:val="Paragrafi"/>
        <w:rPr>
          <w:szCs w:val="22"/>
        </w:rPr>
      </w:pPr>
      <w:r w:rsidRPr="00611C38">
        <w:rPr>
          <w:szCs w:val="22"/>
        </w:rPr>
        <w:t>- një studiues të arkitekturës nga Instituti i Monumenteve të Kulturës</w:t>
      </w:r>
      <w:r w:rsidRPr="00611C38">
        <w:rPr>
          <w:szCs w:val="22"/>
        </w:rPr>
        <w:tab/>
        <w:t>anëtar.</w:t>
      </w:r>
    </w:p>
    <w:p w:rsidR="00946BBD" w:rsidRPr="00611C38" w:rsidRDefault="00946BBD" w:rsidP="00946BBD">
      <w:pPr>
        <w:pStyle w:val="Paragrafi"/>
        <w:rPr>
          <w:szCs w:val="22"/>
        </w:rPr>
      </w:pPr>
      <w:r w:rsidRPr="00611C38">
        <w:rPr>
          <w:szCs w:val="22"/>
        </w:rPr>
        <w:t>B. DETYRAT</w:t>
      </w:r>
    </w:p>
    <w:p w:rsidR="00946BBD" w:rsidRDefault="00946BBD" w:rsidP="00946BBD">
      <w:pPr>
        <w:pStyle w:val="Paragrafi"/>
        <w:rPr>
          <w:szCs w:val="22"/>
        </w:rPr>
      </w:pPr>
      <w:r w:rsidRPr="00611C38">
        <w:rPr>
          <w:szCs w:val="22"/>
        </w:rPr>
        <w:t>I. Komisioni ka për detyrë të vlerësojë objektet e trashëgimisë kulturore, në pronësi private, të luajtshme, që dalin jashtë territorit të Republikës së Shqipërisë dhe t'i rekomandojë Ministrit të Kulturës, Rinisë dhe Sporteve, që në mbështetje të aktvlerësimit të objekteve, të autorizojë ose jo nxjerrjen e tyre jashtë këtij territori.</w:t>
      </w:r>
    </w:p>
    <w:p w:rsidR="00946BBD" w:rsidRDefault="00946BBD" w:rsidP="00946BBD">
      <w:pPr>
        <w:pStyle w:val="Paragrafi"/>
        <w:rPr>
          <w:szCs w:val="22"/>
        </w:rPr>
      </w:pPr>
    </w:p>
    <w:p w:rsidR="00946BBD" w:rsidRDefault="00946BBD" w:rsidP="00946BBD">
      <w:pPr>
        <w:pStyle w:val="Paragrafi"/>
        <w:rPr>
          <w:szCs w:val="22"/>
        </w:rPr>
      </w:pPr>
    </w:p>
    <w:p w:rsidR="00946BBD"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r w:rsidRPr="00611C38">
        <w:rPr>
          <w:szCs w:val="22"/>
        </w:rPr>
        <w:t>C. MËNYRA E FUNKSIONIMIT</w:t>
      </w:r>
    </w:p>
    <w:p w:rsidR="00946BBD" w:rsidRPr="00611C38" w:rsidRDefault="00946BBD" w:rsidP="00946BBD">
      <w:pPr>
        <w:pStyle w:val="Paragrafi"/>
        <w:rPr>
          <w:szCs w:val="22"/>
        </w:rPr>
      </w:pPr>
      <w:r w:rsidRPr="00611C38">
        <w:rPr>
          <w:szCs w:val="22"/>
        </w:rPr>
        <w:t>1. Mbledhja e komisionit të përhershëm të vlerësimit</w:t>
      </w:r>
    </w:p>
    <w:p w:rsidR="00946BBD" w:rsidRPr="00611C38" w:rsidRDefault="00946BBD" w:rsidP="00946BBD">
      <w:pPr>
        <w:pStyle w:val="Paragrafi"/>
        <w:rPr>
          <w:szCs w:val="22"/>
        </w:rPr>
      </w:pPr>
      <w:r w:rsidRPr="00611C38">
        <w:rPr>
          <w:szCs w:val="22"/>
        </w:rPr>
        <w:t>- Mbledhjet e komisionit të përhershëm të vlerësimit zhvillohen në Qendrën Kombëtare të Inventarizimit të Pasurive Kulturore.</w:t>
      </w:r>
    </w:p>
    <w:p w:rsidR="00946BBD" w:rsidRPr="00611C38" w:rsidRDefault="00946BBD" w:rsidP="00946BBD">
      <w:pPr>
        <w:pStyle w:val="Paragrafi"/>
        <w:rPr>
          <w:szCs w:val="22"/>
        </w:rPr>
      </w:pPr>
      <w:r w:rsidRPr="00611C38">
        <w:rPr>
          <w:szCs w:val="22"/>
        </w:rPr>
        <w:t>- Kryetari përcakton datën, orën, objektin dhe rendin e ditës, të cilat ua komunikon anëtarëve të komisionit.</w:t>
      </w:r>
    </w:p>
    <w:p w:rsidR="00946BBD" w:rsidRPr="00611C38" w:rsidRDefault="00946BBD" w:rsidP="00946BBD">
      <w:pPr>
        <w:pStyle w:val="Paragrafi"/>
        <w:rPr>
          <w:szCs w:val="22"/>
        </w:rPr>
      </w:pPr>
      <w:r w:rsidRPr="00611C38">
        <w:rPr>
          <w:szCs w:val="22"/>
        </w:rPr>
        <w:t>- Kryetari, me kërkesë të subjektit të interesuar, person fizik ose juridik, drejtuar Ministrisë së Kulturës, Rinisë dhe Sporteve, por jo më vonë se 10 ditë nga depozitimi i kërkesës së të interesuarit, thërret mbledhjen për nxjerrjen jashtë territorit të Republikës së Shqipërisë, të objekteve.</w:t>
      </w:r>
    </w:p>
    <w:p w:rsidR="00946BBD" w:rsidRPr="00611C38" w:rsidRDefault="00946BBD" w:rsidP="00946BBD">
      <w:pPr>
        <w:pStyle w:val="Paragrafi"/>
        <w:rPr>
          <w:szCs w:val="22"/>
        </w:rPr>
      </w:pPr>
      <w:r w:rsidRPr="00611C38">
        <w:rPr>
          <w:szCs w:val="22"/>
        </w:rPr>
        <w:t>- Komisioni, pasi shqyrton kërkesën, harton aktvlerësimin e objekteve, dhe brenda 10 ditëve, ia dërgon atë së bashku me dokumentacionin përkatës Ministrit të Kulturës, Rinisë dhe Sporteve.</w:t>
      </w:r>
    </w:p>
    <w:p w:rsidR="00946BBD" w:rsidRPr="00611C38" w:rsidRDefault="00946BBD" w:rsidP="00946BBD">
      <w:pPr>
        <w:pStyle w:val="Paragrafi"/>
        <w:rPr>
          <w:szCs w:val="22"/>
        </w:rPr>
      </w:pPr>
      <w:r w:rsidRPr="00611C38">
        <w:rPr>
          <w:szCs w:val="22"/>
        </w:rPr>
        <w:t>- Komisioni i merr vendimet me shumicë të thjeshtë votash të anëtarëve.</w:t>
      </w:r>
    </w:p>
    <w:p w:rsidR="00946BBD" w:rsidRPr="00611C38" w:rsidRDefault="00946BBD" w:rsidP="00946BBD">
      <w:pPr>
        <w:pStyle w:val="Paragrafi"/>
        <w:rPr>
          <w:szCs w:val="22"/>
        </w:rPr>
      </w:pPr>
      <w:r w:rsidRPr="00611C38">
        <w:rPr>
          <w:szCs w:val="22"/>
        </w:rPr>
        <w:t>II. KRITERET SHKENCORE TË VLERËSIMIT TË OBJEKTEVE</w:t>
      </w:r>
    </w:p>
    <w:p w:rsidR="00946BBD" w:rsidRPr="00611C38" w:rsidRDefault="00946BBD" w:rsidP="00946BBD">
      <w:pPr>
        <w:pStyle w:val="Paragrafi"/>
        <w:rPr>
          <w:szCs w:val="22"/>
        </w:rPr>
      </w:pPr>
      <w:r w:rsidRPr="00611C38">
        <w:rPr>
          <w:szCs w:val="22"/>
        </w:rPr>
        <w:t xml:space="preserve">1. Anëtarët e komisionit, sipas fushave përkatëse, bëjnë vlerësimin e objekteve, sipas listës së katalogimit të objekteve të trashëgimisë kulturore, të </w:t>
      </w:r>
      <w:smartTag w:uri="urn:schemas-microsoft-com:office:smarttags" w:element="PersonName">
        <w:r w:rsidRPr="00611C38">
          <w:rPr>
            <w:szCs w:val="22"/>
          </w:rPr>
          <w:t>mira</w:t>
        </w:r>
      </w:smartTag>
      <w:r w:rsidRPr="00611C38">
        <w:rPr>
          <w:szCs w:val="22"/>
        </w:rPr>
        <w:t>tuar nga Qendra Kombëtare e Inventarizimit të Pasurive Kulturore.</w:t>
      </w:r>
    </w:p>
    <w:p w:rsidR="00946BBD" w:rsidRPr="00611C38" w:rsidRDefault="00946BBD" w:rsidP="00946BBD">
      <w:pPr>
        <w:pStyle w:val="Paragrafi"/>
        <w:rPr>
          <w:szCs w:val="22"/>
        </w:rPr>
      </w:pPr>
      <w:r w:rsidRPr="00611C38">
        <w:rPr>
          <w:szCs w:val="22"/>
        </w:rPr>
        <w:t>2. Çdo objekt i shënuar në formularin standard të aplikimit, pajiset me një numër të caktuar dhe një pasaportë identifikuese.</w:t>
      </w:r>
    </w:p>
    <w:p w:rsidR="00946BBD" w:rsidRPr="00611C38" w:rsidRDefault="00946BBD" w:rsidP="00946BBD">
      <w:pPr>
        <w:pStyle w:val="Paragrafi"/>
        <w:rPr>
          <w:szCs w:val="22"/>
        </w:rPr>
      </w:pPr>
      <w:r w:rsidRPr="00611C38">
        <w:rPr>
          <w:szCs w:val="22"/>
        </w:rPr>
        <w:t xml:space="preserve">3. Objektet e trashëgimisë kulturore, në pronësi private, të luajtshme, që dalin jashtë territorit të vendit, duhet të regjistrohen në Qendrën Kombëtare të Inventarizimit të Pasurive Kulturore dhe të </w:t>
      </w:r>
      <w:r w:rsidRPr="00611C38">
        <w:rPr>
          <w:szCs w:val="22"/>
        </w:rPr>
        <w:lastRenderedPageBreak/>
        <w:t>pajisen me pasaportën përkatëse të kësaj qendre.</w:t>
      </w:r>
    </w:p>
    <w:p w:rsidR="00946BBD" w:rsidRPr="00611C38" w:rsidRDefault="00946BBD" w:rsidP="00946BBD">
      <w:pPr>
        <w:pStyle w:val="Paragrafi"/>
        <w:rPr>
          <w:szCs w:val="22"/>
        </w:rPr>
      </w:pPr>
      <w:r w:rsidRPr="00611C38">
        <w:rPr>
          <w:szCs w:val="22"/>
        </w:rPr>
        <w:t>III. PROCEDURAT E VLERËSIMIT DHE TË DHËNIES SË LEJES</w:t>
      </w:r>
    </w:p>
    <w:p w:rsidR="00946BBD" w:rsidRPr="00611C38" w:rsidRDefault="00946BBD" w:rsidP="00946BBD">
      <w:pPr>
        <w:pStyle w:val="Paragrafi"/>
        <w:rPr>
          <w:szCs w:val="22"/>
        </w:rPr>
      </w:pPr>
      <w:r w:rsidRPr="00611C38">
        <w:rPr>
          <w:szCs w:val="22"/>
        </w:rPr>
        <w:t>1. Vlerësimi i objekteve të trashëgimisë kulturore, në pronësi private, të luajtshme, bëhet pas kërkesës me shkrim të subjektit të interesuar, person fizik ose juridik, drejtuar Ministrisë së Kulturës, Rinisë dhe Sporteve. Kërkesa shoqërohet me:</w:t>
      </w:r>
    </w:p>
    <w:p w:rsidR="00946BBD" w:rsidRPr="00611C38" w:rsidRDefault="00946BBD" w:rsidP="00946BBD">
      <w:pPr>
        <w:pStyle w:val="Paragrafi"/>
        <w:rPr>
          <w:szCs w:val="22"/>
        </w:rPr>
      </w:pPr>
      <w:r w:rsidRPr="00611C38">
        <w:rPr>
          <w:szCs w:val="22"/>
        </w:rPr>
        <w:t>a) kopjen e formularit standard të aplikimit, të plotësuar në Qendrën Kombëtare të Inventarizimit të Pasurive Kulturore;</w:t>
      </w:r>
    </w:p>
    <w:p w:rsidR="00946BBD" w:rsidRPr="00611C38" w:rsidRDefault="00946BBD" w:rsidP="00946BBD">
      <w:pPr>
        <w:pStyle w:val="Paragrafi"/>
        <w:rPr>
          <w:szCs w:val="22"/>
        </w:rPr>
      </w:pPr>
      <w:r w:rsidRPr="00611C38">
        <w:rPr>
          <w:szCs w:val="22"/>
        </w:rPr>
        <w:t>b) pasaportën përkatëse për çdo objekt, të lëshuar nga Qendra Kombëtare e Inventarizimit të Pasurive Kulturore;</w:t>
      </w:r>
    </w:p>
    <w:p w:rsidR="00946BBD" w:rsidRPr="00611C38" w:rsidRDefault="00946BBD" w:rsidP="00946BBD">
      <w:pPr>
        <w:pStyle w:val="Paragrafi"/>
        <w:rPr>
          <w:szCs w:val="22"/>
        </w:rPr>
      </w:pPr>
      <w:r w:rsidRPr="00611C38">
        <w:rPr>
          <w:szCs w:val="22"/>
        </w:rPr>
        <w:t>c) për personat juridikë, dokumentacionin e plotë ligjor të regjistrimit si person juridik në gjykatë, organet tatimore dhe organe të tjera të specializuara, vërtetimet nga gjykata, prokuroria, përmbarimi dhe organet tatimore, që vërtetojnë se personi i interesuar nuk ka detyrime ndaj tyre, si dhe nuk është në proces gjyqësor, civil apo penal;</w:t>
      </w:r>
    </w:p>
    <w:p w:rsidR="00946BBD" w:rsidRPr="00611C38" w:rsidRDefault="00946BBD" w:rsidP="00946BBD">
      <w:pPr>
        <w:pStyle w:val="Paragrafi"/>
        <w:rPr>
          <w:szCs w:val="22"/>
        </w:rPr>
      </w:pPr>
      <w:r w:rsidRPr="00611C38">
        <w:rPr>
          <w:szCs w:val="22"/>
        </w:rPr>
        <w:t>ç) për personat fizikë, fotokopjen e pasaportës dhe adresën e saktë të vendbanimit, si dhe vërtetimet nga gjykata, prokuroria, përmbarimi dhe organet tatimore, që vërtetojnë se personi i interesuar nuk ka detyrime ndaj tyre;</w:t>
      </w:r>
    </w:p>
    <w:p w:rsidR="00946BBD" w:rsidRPr="00611C38" w:rsidRDefault="00946BBD" w:rsidP="00946BBD">
      <w:pPr>
        <w:pStyle w:val="Paragrafi"/>
        <w:rPr>
          <w:szCs w:val="22"/>
        </w:rPr>
      </w:pPr>
      <w:r w:rsidRPr="00611C38">
        <w:rPr>
          <w:szCs w:val="22"/>
        </w:rPr>
        <w:t>d) mandatpagesën përkatëse nga Qendra Kombëtare e Inventarizimit të Pasurisë Kulturore, sipas numrit të objekteve që kërkohet të dalin jashtë vendit.</w:t>
      </w:r>
    </w:p>
    <w:p w:rsidR="00946BBD" w:rsidRPr="00611C38" w:rsidRDefault="00946BBD" w:rsidP="00946BBD">
      <w:pPr>
        <w:pStyle w:val="Paragrafi"/>
        <w:rPr>
          <w:szCs w:val="22"/>
        </w:rPr>
      </w:pPr>
      <w:r w:rsidRPr="00611C38">
        <w:rPr>
          <w:szCs w:val="22"/>
        </w:rPr>
        <w:t>2. Kërkesa me shkrim, së bashku me dokumentacionin e mësipërm, kalon për shqyrtim dhe vlerësim në komisionin e përhershëm të vlerësimit.</w:t>
      </w:r>
    </w:p>
    <w:p w:rsidR="00946BBD" w:rsidRPr="00611C38" w:rsidRDefault="00946BBD" w:rsidP="00946BBD">
      <w:pPr>
        <w:pStyle w:val="Paragrafi"/>
        <w:rPr>
          <w:szCs w:val="22"/>
        </w:rPr>
      </w:pPr>
      <w:r w:rsidRPr="00611C38">
        <w:rPr>
          <w:szCs w:val="22"/>
        </w:rPr>
        <w:t>3. Komisioni, pas shqyrtimit të dokumentacionit të plotë dhe vlerësimit fizik të objekteve, harton aktvlerësimin e objekteve që kërkohet të dalin jashtë territorit të vendit, në tri kopje, njëra për Ministrinë e Kulturës, Rinisë dhe Sporteve, njëra për Qendrën Kombëtare të Inventarizimit të Pasurisë Kulturore dhe njëra për subjektin e interesuar.</w:t>
      </w:r>
    </w:p>
    <w:p w:rsidR="00946BBD" w:rsidRPr="00611C38" w:rsidRDefault="00946BBD" w:rsidP="00946BBD">
      <w:pPr>
        <w:pStyle w:val="Paragrafi"/>
        <w:rPr>
          <w:szCs w:val="22"/>
        </w:rPr>
      </w:pPr>
      <w:r w:rsidRPr="00611C38">
        <w:rPr>
          <w:szCs w:val="22"/>
        </w:rPr>
        <w:t>4. Aktvlerësimi përmban:</w:t>
      </w:r>
    </w:p>
    <w:p w:rsidR="00946BBD" w:rsidRPr="00611C38" w:rsidRDefault="00946BBD" w:rsidP="00946BBD">
      <w:pPr>
        <w:pStyle w:val="Paragrafi"/>
        <w:rPr>
          <w:szCs w:val="22"/>
        </w:rPr>
      </w:pPr>
      <w:r w:rsidRPr="00611C38">
        <w:rPr>
          <w:szCs w:val="22"/>
        </w:rPr>
        <w:t>a) Objektet që lejohen të dalin jashtë vendit, shoqëruar me numrin e pasaportës.</w:t>
      </w:r>
    </w:p>
    <w:p w:rsidR="00946BBD" w:rsidRPr="00611C38" w:rsidRDefault="00946BBD" w:rsidP="00946BBD">
      <w:pPr>
        <w:pStyle w:val="Paragrafi"/>
        <w:rPr>
          <w:szCs w:val="22"/>
        </w:rPr>
      </w:pPr>
      <w:r w:rsidRPr="00611C38">
        <w:rPr>
          <w:szCs w:val="22"/>
        </w:rPr>
        <w:t>b) Objektet që ndalohen të dalin jashtë vendit, shoqëruar me numrin e pasaportës.</w:t>
      </w:r>
    </w:p>
    <w:p w:rsidR="00946BBD" w:rsidRPr="00611C38" w:rsidRDefault="00946BBD" w:rsidP="00946BBD">
      <w:pPr>
        <w:pStyle w:val="Paragrafi"/>
        <w:rPr>
          <w:szCs w:val="22"/>
        </w:rPr>
      </w:pPr>
      <w:r w:rsidRPr="00611C38">
        <w:rPr>
          <w:szCs w:val="22"/>
        </w:rPr>
        <w:t>c) Mënyrën se si duhet të veprohet, për objektet që nuk lejohen të dalin jashtë vendit.</w:t>
      </w:r>
    </w:p>
    <w:p w:rsidR="00946BBD" w:rsidRDefault="00946BBD" w:rsidP="00946BBD">
      <w:pPr>
        <w:pStyle w:val="Paragrafi"/>
        <w:rPr>
          <w:szCs w:val="22"/>
        </w:rPr>
      </w:pPr>
      <w:r w:rsidRPr="00611C38">
        <w:rPr>
          <w:szCs w:val="22"/>
        </w:rPr>
        <w:t>5. Komisioni, në bazë të aktvlerësimit të objekteve, vendos me shumicë votash dhe ia përcjell vendimin Ministrit të Kulturës, Rinisë dhe Sporteve.</w:t>
      </w:r>
    </w:p>
    <w:p w:rsidR="00946BBD" w:rsidRPr="00611C38" w:rsidRDefault="00946BBD" w:rsidP="00946BBD">
      <w:pPr>
        <w:pStyle w:val="Paragrafi"/>
        <w:rPr>
          <w:szCs w:val="22"/>
        </w:rPr>
      </w:pPr>
    </w:p>
    <w:p w:rsidR="00946BBD" w:rsidRPr="00611C38" w:rsidRDefault="00946BBD" w:rsidP="00946BBD">
      <w:pPr>
        <w:pStyle w:val="Paragrafi"/>
        <w:rPr>
          <w:szCs w:val="22"/>
        </w:rPr>
      </w:pPr>
      <w:r w:rsidRPr="00611C38">
        <w:rPr>
          <w:szCs w:val="22"/>
        </w:rPr>
        <w:t>6. Ministri i Kulturës, Rinisë dhe Sporteve, brenda 10 ditëve, vendos dhënien ose jo të lejes, për nxjerrjen jashtë territorit të vendit, të objekteve të trashëgimisë kulturore, në pronësi private, të luajtshme, sipas aktvlerësimit të komisionit të përhershëm të vlerësimit. Ndaj vendimit për mosdhënien e autorizimit të Ministrit mund të bëhet ankim, administrativ apo gjyqësor, sipas mënyrës dhe afateve të parashikuara në Kodin e Procedurës Administrative dhe Kodin e Procedurës Civile.</w:t>
      </w:r>
    </w:p>
    <w:p w:rsidR="00946BBD" w:rsidRPr="00611C38" w:rsidRDefault="00946BBD" w:rsidP="00946BBD">
      <w:pPr>
        <w:pStyle w:val="Paragrafi"/>
        <w:rPr>
          <w:szCs w:val="22"/>
        </w:rPr>
      </w:pPr>
      <w:r w:rsidRPr="00611C38">
        <w:rPr>
          <w:szCs w:val="22"/>
        </w:rPr>
        <w:t xml:space="preserve">7. Leja për nxjerrjen e objekteve jashtë territorit të vendit, e </w:t>
      </w:r>
      <w:smartTag w:uri="urn:schemas-microsoft-com:office:smarttags" w:element="PersonName">
        <w:r w:rsidRPr="00611C38">
          <w:rPr>
            <w:szCs w:val="22"/>
          </w:rPr>
          <w:t>mira</w:t>
        </w:r>
      </w:smartTag>
      <w:r w:rsidRPr="00611C38">
        <w:rPr>
          <w:szCs w:val="22"/>
        </w:rPr>
        <w:t>tuar nga Ministri i Kulturës, Rinisë dhe Sporteve, i dërgohet subjektit të interesuar dhe, për dijeni, komisionit të përhershëm të vlerësimit dhe Qendrës Kombëtare të Inventarizimit të Pasurive Kulturore.</w:t>
      </w:r>
    </w:p>
    <w:p w:rsidR="00946BBD" w:rsidRPr="00611C38" w:rsidRDefault="00946BBD" w:rsidP="00946BBD">
      <w:pPr>
        <w:pStyle w:val="Paragrafi"/>
        <w:rPr>
          <w:szCs w:val="22"/>
        </w:rPr>
      </w:pPr>
      <w:r w:rsidRPr="00611C38">
        <w:rPr>
          <w:szCs w:val="22"/>
        </w:rPr>
        <w:t>8. Subjekti i interesuar paguan këto tarifa:</w:t>
      </w:r>
    </w:p>
    <w:p w:rsidR="00946BBD" w:rsidRPr="00611C38" w:rsidRDefault="00946BBD" w:rsidP="00946BBD">
      <w:pPr>
        <w:pStyle w:val="Paragrafi"/>
        <w:rPr>
          <w:szCs w:val="22"/>
        </w:rPr>
      </w:pPr>
      <w:r w:rsidRPr="00611C38">
        <w:rPr>
          <w:szCs w:val="22"/>
        </w:rPr>
        <w:t>a) Për aktvlerësimin e objekteve:</w:t>
      </w:r>
    </w:p>
    <w:p w:rsidR="00946BBD" w:rsidRPr="00611C38" w:rsidRDefault="00946BBD" w:rsidP="00946BBD">
      <w:pPr>
        <w:pStyle w:val="Paragrafi"/>
        <w:rPr>
          <w:szCs w:val="22"/>
        </w:rPr>
      </w:pPr>
      <w:r w:rsidRPr="00611C38">
        <w:rPr>
          <w:szCs w:val="22"/>
        </w:rPr>
        <w:t>- 5 000 (pesë mijë) lekë kur numri i objekteve është më pak se 50.</w:t>
      </w:r>
    </w:p>
    <w:p w:rsidR="00946BBD" w:rsidRPr="00611C38" w:rsidRDefault="00946BBD" w:rsidP="00946BBD">
      <w:pPr>
        <w:pStyle w:val="Paragrafi"/>
        <w:rPr>
          <w:szCs w:val="22"/>
        </w:rPr>
      </w:pPr>
      <w:r w:rsidRPr="00611C38">
        <w:rPr>
          <w:szCs w:val="22"/>
        </w:rPr>
        <w:t>- 10 000 (dhjetë mijë) lekë kur numri i objekteve është më shumë se 50.</w:t>
      </w:r>
    </w:p>
    <w:p w:rsidR="00946BBD" w:rsidRPr="00611C38" w:rsidRDefault="00946BBD" w:rsidP="00946BBD">
      <w:pPr>
        <w:pStyle w:val="Paragrafi"/>
        <w:rPr>
          <w:szCs w:val="22"/>
        </w:rPr>
      </w:pPr>
      <w:r w:rsidRPr="00611C38">
        <w:rPr>
          <w:szCs w:val="22"/>
        </w:rPr>
        <w:t>b) Për çdo formular standard të aplikimit, të plotësuar pranë Qendrës Kombëtare të Inventarizimit të Pasurive Kulturore sipas lidhjes nr.1, 100 (njëqind) lekë.</w:t>
      </w:r>
    </w:p>
    <w:p w:rsidR="00946BBD" w:rsidRPr="00611C38" w:rsidRDefault="00946BBD" w:rsidP="00946BBD">
      <w:pPr>
        <w:pStyle w:val="Paragrafi"/>
        <w:rPr>
          <w:szCs w:val="22"/>
        </w:rPr>
      </w:pPr>
      <w:r w:rsidRPr="00611C38">
        <w:rPr>
          <w:szCs w:val="22"/>
        </w:rPr>
        <w:t>IV. TË ARDHURAT DHE SHPËRBLIMI I ANËTARËVE TË KOMISIONIT</w:t>
      </w:r>
    </w:p>
    <w:p w:rsidR="00946BBD" w:rsidRPr="00611C38" w:rsidRDefault="00946BBD" w:rsidP="00946BBD">
      <w:pPr>
        <w:pStyle w:val="Paragrafi"/>
        <w:rPr>
          <w:szCs w:val="22"/>
        </w:rPr>
      </w:pPr>
      <w:r w:rsidRPr="00611C38">
        <w:rPr>
          <w:szCs w:val="22"/>
        </w:rPr>
        <w:t>1. Të gjitha të ardhurat nga pagesat e tarifave të mësipërme, kalojnë në buxhetin e Qendrës Kombëtare të Inventarizimit të Pasurive Kulturore.</w:t>
      </w:r>
    </w:p>
    <w:p w:rsidR="00946BBD" w:rsidRPr="00611C38" w:rsidRDefault="00946BBD" w:rsidP="00946BBD">
      <w:pPr>
        <w:pStyle w:val="Paragrafi"/>
        <w:rPr>
          <w:szCs w:val="22"/>
        </w:rPr>
      </w:pPr>
      <w:r w:rsidRPr="00611C38">
        <w:rPr>
          <w:szCs w:val="22"/>
        </w:rPr>
        <w:t>2. Anëtarët e komisionit të përhershëm të vlerësimit, për kontributin që japin, shpërblehen nga fondi që krijohet nga të ardhurat e mësipërme me 5000 (pesë mijë) lekë, secili për çdo aktvlerësim.</w:t>
      </w:r>
    </w:p>
    <w:p w:rsidR="00946BBD" w:rsidRPr="00611C38" w:rsidRDefault="00946BBD" w:rsidP="00946BBD">
      <w:pPr>
        <w:pStyle w:val="Paragrafi"/>
        <w:rPr>
          <w:szCs w:val="22"/>
        </w:rPr>
      </w:pPr>
      <w:r w:rsidRPr="00611C38">
        <w:rPr>
          <w:szCs w:val="22"/>
        </w:rPr>
        <w:t>V. ZBATIMI</w:t>
      </w:r>
    </w:p>
    <w:p w:rsidR="00946BBD" w:rsidRPr="00611C38" w:rsidRDefault="00946BBD" w:rsidP="00946BBD">
      <w:pPr>
        <w:pStyle w:val="Paragrafi"/>
        <w:rPr>
          <w:szCs w:val="22"/>
        </w:rPr>
      </w:pPr>
      <w:r w:rsidRPr="00611C38">
        <w:rPr>
          <w:szCs w:val="22"/>
        </w:rPr>
        <w:t xml:space="preserve">1. Ngarkohet Ministri i Kulturës, Rinisë dhe Sporteve, që brenda 10 ditëve nga hyrja në fuqi e vendimit, të </w:t>
      </w:r>
      <w:smartTag w:uri="urn:schemas-microsoft-com:office:smarttags" w:element="PersonName">
        <w:r w:rsidRPr="00611C38">
          <w:rPr>
            <w:szCs w:val="22"/>
          </w:rPr>
          <w:t>mira</w:t>
        </w:r>
      </w:smartTag>
      <w:r w:rsidRPr="00611C38">
        <w:rPr>
          <w:szCs w:val="22"/>
        </w:rPr>
        <w:t>tojë emrat e anëtarëve të komisionit, të propozuar nga institucionet përkatëse.</w:t>
      </w:r>
    </w:p>
    <w:p w:rsidR="00946BBD" w:rsidRPr="00611C38" w:rsidRDefault="00946BBD" w:rsidP="00946BBD">
      <w:pPr>
        <w:pStyle w:val="Paragrafi"/>
        <w:rPr>
          <w:szCs w:val="22"/>
        </w:rPr>
      </w:pPr>
      <w:r w:rsidRPr="00611C38">
        <w:rPr>
          <w:szCs w:val="22"/>
        </w:rPr>
        <w:t>2. Ngarkohen Ministria e Kulturës Rinisë dhe Sporteve dhe institucionet e specializuara shkencore për zbatimin e këtij vendimi.</w:t>
      </w:r>
    </w:p>
    <w:p w:rsidR="00946BBD" w:rsidRPr="00611C38" w:rsidRDefault="00946BBD" w:rsidP="00946BBD">
      <w:pPr>
        <w:pStyle w:val="Paragrafi"/>
        <w:rPr>
          <w:szCs w:val="22"/>
        </w:rPr>
      </w:pPr>
      <w:r w:rsidRPr="00611C38">
        <w:rPr>
          <w:szCs w:val="22"/>
        </w:rPr>
        <w:lastRenderedPageBreak/>
        <w:t>VI. HYRJA NË FUQI.</w:t>
      </w:r>
    </w:p>
    <w:p w:rsidR="00946BBD" w:rsidRPr="00611C38" w:rsidRDefault="00946BBD" w:rsidP="00946BBD">
      <w:pPr>
        <w:pStyle w:val="Paragrafi"/>
        <w:rPr>
          <w:szCs w:val="22"/>
        </w:rPr>
      </w:pPr>
      <w:r w:rsidRPr="00611C38">
        <w:rPr>
          <w:szCs w:val="22"/>
        </w:rPr>
        <w:t>Ky vendim hyn në fuqi pas botimit në Fletoren Zyrtare.</w:t>
      </w:r>
    </w:p>
    <w:p w:rsidR="00946BBD" w:rsidRPr="00611C38" w:rsidRDefault="00946BBD" w:rsidP="00946BBD">
      <w:pPr>
        <w:pStyle w:val="Paragrafi"/>
        <w:rPr>
          <w:szCs w:val="22"/>
        </w:rPr>
      </w:pPr>
    </w:p>
    <w:p w:rsidR="00946BBD" w:rsidRPr="00611C38" w:rsidRDefault="00946BBD" w:rsidP="00946BBD">
      <w:pPr>
        <w:pStyle w:val="Autoriteti"/>
      </w:pPr>
      <w:r w:rsidRPr="00611C38">
        <w:t>KRYEMINISTRI</w:t>
      </w:r>
    </w:p>
    <w:p w:rsidR="00946BBD" w:rsidRPr="00611C38" w:rsidRDefault="00946BBD" w:rsidP="00946BBD">
      <w:pPr>
        <w:pStyle w:val="AutoritetiEmer"/>
      </w:pPr>
      <w:r w:rsidRPr="00611C38">
        <w:t>Fatos Nano</w:t>
      </w: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p w:rsidR="00946BBD" w:rsidRPr="00611C38" w:rsidRDefault="00946BBD" w:rsidP="00946BBD">
      <w:pPr>
        <w:pStyle w:val="Paragrafi"/>
        <w:rPr>
          <w:szCs w:val="22"/>
        </w:rPr>
      </w:pPr>
    </w:p>
    <w:bookmarkStart w:id="1" w:name="_MON_1092815095"/>
    <w:bookmarkStart w:id="2" w:name="_MON_1094207277"/>
    <w:bookmarkStart w:id="3" w:name="_MON_1094277892"/>
    <w:bookmarkStart w:id="4" w:name="_MON_1096105177"/>
    <w:bookmarkStart w:id="5" w:name="_MON_1098082386"/>
    <w:bookmarkStart w:id="6" w:name="_MON_1100323834"/>
    <w:bookmarkStart w:id="7" w:name="_MON_1101110593"/>
    <w:bookmarkStart w:id="8" w:name="_MON_1101195167"/>
    <w:bookmarkStart w:id="9" w:name="_MON_1101281998"/>
    <w:bookmarkStart w:id="10" w:name="_MON_1101904046"/>
    <w:bookmarkStart w:id="11" w:name="_MON_1102673180"/>
    <w:bookmarkStart w:id="12" w:name="_MON_1103284972"/>
    <w:bookmarkStart w:id="13" w:name="_MON_1103446657"/>
    <w:bookmarkStart w:id="14" w:name="_MON_1104147055"/>
    <w:bookmarkEnd w:id="1"/>
    <w:bookmarkEnd w:id="2"/>
    <w:bookmarkEnd w:id="3"/>
    <w:bookmarkEnd w:id="4"/>
    <w:bookmarkEnd w:id="5"/>
    <w:bookmarkEnd w:id="6"/>
    <w:bookmarkEnd w:id="7"/>
    <w:bookmarkEnd w:id="8"/>
    <w:bookmarkEnd w:id="9"/>
    <w:bookmarkEnd w:id="10"/>
    <w:bookmarkEnd w:id="11"/>
    <w:bookmarkEnd w:id="12"/>
    <w:bookmarkEnd w:id="13"/>
    <w:bookmarkEnd w:id="14"/>
    <w:p w:rsidR="00946BBD" w:rsidRPr="00611C38" w:rsidRDefault="00946BBD" w:rsidP="00946BBD">
      <w:pPr>
        <w:pStyle w:val="Paragrafi"/>
        <w:jc w:val="center"/>
        <w:rPr>
          <w:szCs w:val="22"/>
        </w:rPr>
      </w:pPr>
      <w:r w:rsidRPr="00611C38">
        <w:rPr>
          <w:szCs w:val="22"/>
        </w:rPr>
        <w:object w:dxaOrig="676" w:dyaOrig="1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pt;height:31.8pt" o:ole="" fillcolor="window">
            <v:imagedata r:id="rId4" o:title=""/>
          </v:shape>
          <o:OLEObject Type="Embed" ProgID="Word.Picture.8" ShapeID="_x0000_i1025" DrawAspect="Content" ObjectID="_1614090555" r:id="rId5"/>
        </w:object>
      </w:r>
    </w:p>
    <w:p w:rsidR="00946BBD" w:rsidRPr="00611C38" w:rsidRDefault="00946BBD" w:rsidP="00946BBD">
      <w:pPr>
        <w:pStyle w:val="Paragrafi"/>
        <w:jc w:val="center"/>
        <w:rPr>
          <w:szCs w:val="22"/>
        </w:rPr>
      </w:pPr>
    </w:p>
    <w:p w:rsidR="00946BBD" w:rsidRDefault="00946BBD" w:rsidP="00946BBD">
      <w:pPr>
        <w:pStyle w:val="Paragrafi"/>
        <w:rPr>
          <w:szCs w:val="22"/>
        </w:rPr>
      </w:pPr>
    </w:p>
    <w:p w:rsidR="00946BBD" w:rsidRPr="00611C38" w:rsidRDefault="00946BBD" w:rsidP="00946BBD">
      <w:pPr>
        <w:pStyle w:val="Paragrafi"/>
        <w:rPr>
          <w:szCs w:val="22"/>
        </w:rPr>
      </w:pPr>
      <w:r w:rsidRPr="00611C38">
        <w:rPr>
          <w:szCs w:val="22"/>
        </w:rPr>
        <w:t>REPUBLIKA E SHQIPËRISË</w:t>
      </w:r>
    </w:p>
    <w:p w:rsidR="00946BBD" w:rsidRPr="00611C38" w:rsidRDefault="00946BBD" w:rsidP="00946BBD">
      <w:pPr>
        <w:pStyle w:val="Paragrafi"/>
        <w:rPr>
          <w:szCs w:val="22"/>
        </w:rPr>
      </w:pPr>
      <w:r w:rsidRPr="00611C38">
        <w:rPr>
          <w:szCs w:val="22"/>
        </w:rPr>
        <w:t xml:space="preserve">MINISTRIA </w:t>
      </w:r>
      <w:smartTag w:uri="urn:schemas-microsoft-com:office:smarttags" w:element="place">
        <w:r w:rsidRPr="00611C38">
          <w:rPr>
            <w:szCs w:val="22"/>
          </w:rPr>
          <w:t>E KULTURëS</w:t>
        </w:r>
      </w:smartTag>
      <w:r w:rsidRPr="00611C38">
        <w:rPr>
          <w:szCs w:val="22"/>
        </w:rPr>
        <w:t>, RINISë DHE SPORTEVE</w:t>
      </w:r>
    </w:p>
    <w:p w:rsidR="00946BBD" w:rsidRPr="00611C38" w:rsidRDefault="00946BBD" w:rsidP="00946BBD">
      <w:pPr>
        <w:pStyle w:val="Paragrafi"/>
        <w:rPr>
          <w:szCs w:val="22"/>
        </w:rPr>
      </w:pPr>
      <w:r w:rsidRPr="00611C38">
        <w:rPr>
          <w:szCs w:val="22"/>
        </w:rPr>
        <w:t>QENDRA KOMBËTARE E INVENTARIZIMIT TË PASURIVE KULTURORE</w:t>
      </w:r>
    </w:p>
    <w:p w:rsidR="00946BBD" w:rsidRPr="00611C38" w:rsidRDefault="00946BBD" w:rsidP="00946BBD">
      <w:pPr>
        <w:pStyle w:val="Paragrafi"/>
        <w:rPr>
          <w:szCs w:val="22"/>
        </w:rPr>
      </w:pPr>
    </w:p>
    <w:p w:rsidR="00946BBD" w:rsidRPr="00611C38" w:rsidRDefault="00946BBD" w:rsidP="00946BBD">
      <w:pPr>
        <w:pStyle w:val="Paragrafi"/>
        <w:rPr>
          <w:szCs w:val="22"/>
        </w:rPr>
      </w:pPr>
      <w:r w:rsidRPr="00611C38">
        <w:rPr>
          <w:szCs w:val="22"/>
        </w:rPr>
        <w:t>Formular standard i aplikimit</w:t>
      </w:r>
      <w:r w:rsidRPr="00611C38">
        <w:rPr>
          <w:szCs w:val="22"/>
        </w:rPr>
        <w:tab/>
      </w:r>
      <w:r w:rsidRPr="00611C38">
        <w:rPr>
          <w:szCs w:val="22"/>
        </w:rPr>
        <w:tab/>
      </w:r>
      <w:r w:rsidRPr="00611C38">
        <w:rPr>
          <w:szCs w:val="22"/>
        </w:rPr>
        <w:tab/>
      </w:r>
      <w:r w:rsidRPr="00611C38">
        <w:rPr>
          <w:szCs w:val="22"/>
        </w:rPr>
        <w:tab/>
        <w:t>Nr…….dt…../….2003</w:t>
      </w:r>
    </w:p>
    <w:p w:rsidR="00946BBD" w:rsidRPr="00611C38" w:rsidRDefault="00946BBD" w:rsidP="00946BBD">
      <w:pPr>
        <w:pStyle w:val="Paragrafi"/>
        <w:rPr>
          <w:szCs w:val="22"/>
        </w:rPr>
      </w:pPr>
    </w:p>
    <w:tbl>
      <w:tblPr>
        <w:tblStyle w:val="TableGrid"/>
        <w:tblW w:w="0" w:type="auto"/>
        <w:tblLook w:val="01E0" w:firstRow="1" w:lastRow="1" w:firstColumn="1" w:lastColumn="1" w:noHBand="0" w:noVBand="0"/>
      </w:tblPr>
      <w:tblGrid>
        <w:gridCol w:w="822"/>
        <w:gridCol w:w="2846"/>
        <w:gridCol w:w="1981"/>
        <w:gridCol w:w="1818"/>
      </w:tblGrid>
      <w:tr w:rsidR="00946BBD" w:rsidRPr="00611C38">
        <w:tc>
          <w:tcPr>
            <w:tcW w:w="822" w:type="dxa"/>
          </w:tcPr>
          <w:p w:rsidR="00946BBD" w:rsidRPr="00611C38" w:rsidRDefault="00946BBD" w:rsidP="00946BBD">
            <w:pPr>
              <w:pStyle w:val="Paragrafi"/>
              <w:ind w:firstLine="0"/>
              <w:rPr>
                <w:szCs w:val="22"/>
              </w:rPr>
            </w:pPr>
            <w:r w:rsidRPr="00611C38">
              <w:rPr>
                <w:szCs w:val="22"/>
              </w:rPr>
              <w:t>NR.</w:t>
            </w:r>
          </w:p>
        </w:tc>
        <w:tc>
          <w:tcPr>
            <w:tcW w:w="2846" w:type="dxa"/>
          </w:tcPr>
          <w:p w:rsidR="00946BBD" w:rsidRPr="00611C38" w:rsidRDefault="00946BBD" w:rsidP="00946BBD">
            <w:pPr>
              <w:pStyle w:val="Paragrafi"/>
              <w:ind w:firstLine="0"/>
              <w:rPr>
                <w:szCs w:val="22"/>
              </w:rPr>
            </w:pPr>
            <w:r w:rsidRPr="00611C38">
              <w:rPr>
                <w:szCs w:val="22"/>
              </w:rPr>
              <w:t>EMRI I OBJEKTIT</w:t>
            </w:r>
          </w:p>
        </w:tc>
        <w:tc>
          <w:tcPr>
            <w:tcW w:w="1981" w:type="dxa"/>
          </w:tcPr>
          <w:p w:rsidR="00946BBD" w:rsidRPr="00611C38" w:rsidRDefault="00946BBD" w:rsidP="00946BBD">
            <w:pPr>
              <w:pStyle w:val="Paragrafi"/>
              <w:ind w:firstLine="0"/>
              <w:rPr>
                <w:szCs w:val="22"/>
              </w:rPr>
            </w:pPr>
            <w:r w:rsidRPr="00611C38">
              <w:rPr>
                <w:szCs w:val="22"/>
              </w:rPr>
              <w:t>NR.PASAPORTËS</w:t>
            </w:r>
          </w:p>
        </w:tc>
        <w:tc>
          <w:tcPr>
            <w:tcW w:w="1818" w:type="dxa"/>
          </w:tcPr>
          <w:p w:rsidR="00946BBD" w:rsidRPr="00611C38" w:rsidRDefault="00946BBD" w:rsidP="00946BBD">
            <w:pPr>
              <w:pStyle w:val="Paragrafi"/>
              <w:ind w:firstLine="0"/>
              <w:rPr>
                <w:szCs w:val="22"/>
              </w:rPr>
            </w:pPr>
            <w:r w:rsidRPr="00611C38">
              <w:rPr>
                <w:szCs w:val="22"/>
              </w:rPr>
              <w:t>SASIA (copë/kopje)</w:t>
            </w:r>
          </w:p>
        </w:tc>
      </w:tr>
      <w:tr w:rsidR="00946BBD" w:rsidRPr="00611C38">
        <w:tc>
          <w:tcPr>
            <w:tcW w:w="822" w:type="dxa"/>
          </w:tcPr>
          <w:p w:rsidR="00946BBD" w:rsidRPr="00611C38" w:rsidRDefault="00946BBD" w:rsidP="00946BBD">
            <w:pPr>
              <w:pStyle w:val="Paragrafi"/>
              <w:ind w:firstLine="0"/>
              <w:rPr>
                <w:szCs w:val="22"/>
              </w:rPr>
            </w:pPr>
            <w:r w:rsidRPr="00611C38">
              <w:rPr>
                <w:szCs w:val="22"/>
              </w:rPr>
              <w:t>1</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3</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4</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5</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6</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7</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8</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9</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10</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11</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12</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13</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14</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15</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lastRenderedPageBreak/>
              <w:t>16</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17</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18</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19</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20</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21</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22</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23</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24</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25</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26</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27</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28</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29</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r w:rsidR="00946BBD" w:rsidRPr="00611C38">
        <w:tc>
          <w:tcPr>
            <w:tcW w:w="822" w:type="dxa"/>
          </w:tcPr>
          <w:p w:rsidR="00946BBD" w:rsidRPr="00611C38" w:rsidRDefault="00946BBD" w:rsidP="00946BBD">
            <w:pPr>
              <w:pStyle w:val="Paragrafi"/>
              <w:ind w:firstLine="0"/>
              <w:rPr>
                <w:szCs w:val="22"/>
              </w:rPr>
            </w:pPr>
            <w:r w:rsidRPr="00611C38">
              <w:rPr>
                <w:szCs w:val="22"/>
              </w:rPr>
              <w:t>30</w:t>
            </w:r>
          </w:p>
        </w:tc>
        <w:tc>
          <w:tcPr>
            <w:tcW w:w="2846" w:type="dxa"/>
          </w:tcPr>
          <w:p w:rsidR="00946BBD" w:rsidRPr="00611C38" w:rsidRDefault="00946BBD" w:rsidP="00946BBD">
            <w:pPr>
              <w:pStyle w:val="Paragrafi"/>
              <w:ind w:firstLine="0"/>
              <w:rPr>
                <w:szCs w:val="22"/>
              </w:rPr>
            </w:pPr>
          </w:p>
        </w:tc>
        <w:tc>
          <w:tcPr>
            <w:tcW w:w="1981" w:type="dxa"/>
          </w:tcPr>
          <w:p w:rsidR="00946BBD" w:rsidRPr="00611C38" w:rsidRDefault="00946BBD" w:rsidP="00946BBD">
            <w:pPr>
              <w:pStyle w:val="Paragrafi"/>
              <w:ind w:firstLine="0"/>
              <w:rPr>
                <w:szCs w:val="22"/>
              </w:rPr>
            </w:pPr>
          </w:p>
        </w:tc>
        <w:tc>
          <w:tcPr>
            <w:tcW w:w="1818" w:type="dxa"/>
          </w:tcPr>
          <w:p w:rsidR="00946BBD" w:rsidRPr="00611C38" w:rsidRDefault="00946BBD" w:rsidP="00946BBD">
            <w:pPr>
              <w:pStyle w:val="Paragrafi"/>
              <w:ind w:firstLine="0"/>
              <w:rPr>
                <w:szCs w:val="22"/>
              </w:rPr>
            </w:pPr>
          </w:p>
        </w:tc>
      </w:tr>
    </w:tbl>
    <w:p w:rsidR="00946BBD" w:rsidRPr="00611C38" w:rsidRDefault="00946BBD" w:rsidP="00946BBD">
      <w:pPr>
        <w:pStyle w:val="Paragrafi"/>
        <w:rPr>
          <w:szCs w:val="22"/>
        </w:rPr>
      </w:pPr>
    </w:p>
    <w:p w:rsidR="00946BBD" w:rsidRPr="00611C38" w:rsidRDefault="00946BBD" w:rsidP="00946BBD">
      <w:pPr>
        <w:pStyle w:val="Paragrafi"/>
        <w:ind w:firstLine="0"/>
        <w:rPr>
          <w:szCs w:val="22"/>
        </w:rPr>
      </w:pPr>
      <w:r w:rsidRPr="00611C38">
        <w:rPr>
          <w:szCs w:val="22"/>
        </w:rPr>
        <w:t>Emri, Mbiemri dhe Firma e aplikantit</w:t>
      </w:r>
      <w:r w:rsidRPr="00611C38">
        <w:rPr>
          <w:szCs w:val="22"/>
        </w:rPr>
        <w:tab/>
      </w:r>
      <w:r w:rsidRPr="00611C38">
        <w:rPr>
          <w:szCs w:val="22"/>
        </w:rPr>
        <w:tab/>
      </w:r>
      <w:r w:rsidRPr="00611C38">
        <w:rPr>
          <w:szCs w:val="22"/>
        </w:rPr>
        <w:tab/>
      </w:r>
      <w:r w:rsidRPr="00611C38">
        <w:rPr>
          <w:szCs w:val="22"/>
        </w:rPr>
        <w:tab/>
        <w:t>Adresa,Tel.&amp;Fax,Mob</w:t>
      </w:r>
    </w:p>
    <w:p w:rsidR="00946BBD" w:rsidRPr="00611C38" w:rsidRDefault="00946BBD" w:rsidP="00946BBD">
      <w:pPr>
        <w:pStyle w:val="Paragrafi"/>
        <w:ind w:firstLine="0"/>
        <w:rPr>
          <w:szCs w:val="22"/>
        </w:rPr>
      </w:pPr>
    </w:p>
    <w:p w:rsidR="00946BBD" w:rsidRPr="00611C38" w:rsidRDefault="00946BBD" w:rsidP="00946BBD">
      <w:pPr>
        <w:pStyle w:val="Paragrafi"/>
        <w:ind w:firstLine="0"/>
        <w:rPr>
          <w:szCs w:val="22"/>
        </w:rPr>
      </w:pPr>
      <w:r w:rsidRPr="00611C38">
        <w:rPr>
          <w:szCs w:val="22"/>
        </w:rPr>
        <w:t>__________________________</w:t>
      </w:r>
      <w:r w:rsidRPr="00611C38">
        <w:rPr>
          <w:szCs w:val="22"/>
        </w:rPr>
        <w:tab/>
      </w:r>
      <w:r w:rsidRPr="00611C38">
        <w:rPr>
          <w:szCs w:val="22"/>
        </w:rPr>
        <w:tab/>
      </w:r>
      <w:r w:rsidRPr="00611C38">
        <w:rPr>
          <w:szCs w:val="22"/>
        </w:rPr>
        <w:tab/>
      </w:r>
      <w:r w:rsidRPr="00611C38">
        <w:rPr>
          <w:szCs w:val="22"/>
        </w:rPr>
        <w:tab/>
      </w:r>
      <w:r w:rsidRPr="00611C38">
        <w:rPr>
          <w:szCs w:val="22"/>
        </w:rPr>
        <w:tab/>
        <w:t>___________________</w:t>
      </w:r>
      <w:r w:rsidRPr="00611C38">
        <w:rPr>
          <w:szCs w:val="22"/>
        </w:rPr>
        <w:tab/>
      </w:r>
      <w:r w:rsidRPr="00611C38">
        <w:rPr>
          <w:szCs w:val="22"/>
        </w:rPr>
        <w:tab/>
      </w:r>
      <w:r w:rsidRPr="00611C38">
        <w:rPr>
          <w:szCs w:val="22"/>
        </w:rPr>
        <w:tab/>
      </w:r>
      <w:r w:rsidRPr="00611C38">
        <w:rPr>
          <w:szCs w:val="22"/>
        </w:rPr>
        <w:tab/>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1149"/>
    <w:rsid w:val="00767527"/>
    <w:rsid w:val="007B0B5A"/>
    <w:rsid w:val="0080475E"/>
    <w:rsid w:val="008072B9"/>
    <w:rsid w:val="00841EC5"/>
    <w:rsid w:val="008521B4"/>
    <w:rsid w:val="00872000"/>
    <w:rsid w:val="00881600"/>
    <w:rsid w:val="00946BBD"/>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A2F7B7F-1C9D-4699-91E2-82CB028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D"/>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946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946BB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2019-03-14T16:43:00Z</dcterms:created>
  <dcterms:modified xsi:type="dcterms:W3CDTF">2019-03-14T16:43:00Z</dcterms:modified>
</cp:coreProperties>
</file>