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167" w:rsidRDefault="00915167" w:rsidP="00915167">
      <w:pPr>
        <w:pStyle w:val="Akti"/>
      </w:pPr>
      <w:bookmarkStart w:id="0" w:name="_GoBack"/>
      <w:bookmarkEnd w:id="0"/>
      <w:r>
        <w:t xml:space="preserve">VENDIM </w:t>
      </w:r>
    </w:p>
    <w:p w:rsidR="00915167" w:rsidRDefault="00915167" w:rsidP="00915167">
      <w:pPr>
        <w:pStyle w:val="NumriData"/>
      </w:pPr>
      <w:r>
        <w:t>Nr. 838, datë 26.11.2003</w:t>
      </w:r>
    </w:p>
    <w:p w:rsidR="00915167" w:rsidRDefault="00915167" w:rsidP="00915167">
      <w:pPr>
        <w:pStyle w:val="Paragrafi"/>
      </w:pPr>
    </w:p>
    <w:p w:rsidR="00915167" w:rsidRDefault="00915167" w:rsidP="00915167">
      <w:pPr>
        <w:pStyle w:val="Titulli"/>
      </w:pPr>
      <w:r>
        <w:t>PËR MBROJTJEN E SHTRESAVE NË NEVOJË NGA RRITJA E ÇMIMIT TË ENERGJISË ELEKTRIKE DHE PËR NJË NDRYSHIM NË VENDIMIN NR.602, DATË 2.11.2001 TË KËSHILLIT TË MINISTRAVE "PËR ÇMIMET TAVAN TË SHITJES SË ENERGJISË ELEKTRIKE PËR PËRDORUESIT FAMILJARË DHE JOFAMILJARË", I NDRYSHUAR</w:t>
      </w:r>
    </w:p>
    <w:p w:rsidR="00915167" w:rsidRDefault="00915167" w:rsidP="00915167">
      <w:pPr>
        <w:pStyle w:val="Paragrafi"/>
      </w:pPr>
    </w:p>
    <w:p w:rsidR="00915167" w:rsidRDefault="00915167" w:rsidP="00915167">
      <w:pPr>
        <w:pStyle w:val="BazLigjPropozues"/>
      </w:pPr>
      <w:r>
        <w:t>Në mbështetje të nenit 100 të Kushtetutës, të nenit 8 pika 2 shkronjat "b" dhe "c", nënshkronja "i" të ligjit nr.9072, datë 22.5.2003 "Për sektorin e energjisë elektrike" dhe të nenit 37 të ligjit nr.7710, datë 18.5.1993 "Për ndihmën dhe përkujdesjen shoqërore", i ndryshuar, me propozimin e Ministrit të Industrisë dhe të Energjetikës, Ministrit të Punës dhe të Çështjeve Sociale dhe Ministrit të Ekonomisë, Këshilli i Ministrave</w:t>
      </w:r>
    </w:p>
    <w:p w:rsidR="00915167" w:rsidRDefault="00915167" w:rsidP="00915167">
      <w:pPr>
        <w:pStyle w:val="Paragrafi"/>
      </w:pPr>
    </w:p>
    <w:p w:rsidR="00915167" w:rsidRDefault="00915167" w:rsidP="00915167">
      <w:pPr>
        <w:pStyle w:val="VENDOSI"/>
      </w:pPr>
      <w:r>
        <w:t>VENDOSI:</w:t>
      </w:r>
    </w:p>
    <w:p w:rsidR="00915167" w:rsidRDefault="00915167" w:rsidP="00915167">
      <w:pPr>
        <w:pStyle w:val="Paragrafi"/>
      </w:pPr>
    </w:p>
    <w:p w:rsidR="00915167" w:rsidRDefault="00915167" w:rsidP="00915167">
      <w:pPr>
        <w:pStyle w:val="Paragrafi"/>
      </w:pPr>
      <w:r>
        <w:t>1. Kompensimin e rritjes së çmimit të energjisë elektrike familjeve, që përfitojnë nga programet e mbrojtjes shoqërore, me një vlerë të përgjithshme prej 253 000 000 (dyqind e pesëdhjetë e tre milionë) lekësh.</w:t>
      </w:r>
    </w:p>
    <w:p w:rsidR="00915167" w:rsidRDefault="00915167" w:rsidP="00915167">
      <w:pPr>
        <w:pStyle w:val="Paragrafi"/>
      </w:pPr>
      <w:r>
        <w:t>2. Numri i këtyre familjeve të jetë deri në 191 500 (njëqind e nëntëdhjetë e një mijë e pesëqind).</w:t>
      </w:r>
    </w:p>
    <w:p w:rsidR="00915167" w:rsidRDefault="00915167" w:rsidP="00915167">
      <w:pPr>
        <w:pStyle w:val="Paragrafi"/>
      </w:pPr>
      <w:r>
        <w:t>3. Masa e kompesimit për një kilovat/orë të jetë në përputhje me vlerën e rritjes së çmimit të energjisë elektrike, të përcaktuar nga Enti Rregullator i Energjisë (ERRE), por jo më shumë se 0.5 lekë.</w:t>
      </w:r>
    </w:p>
    <w:p w:rsidR="00915167" w:rsidRDefault="00915167" w:rsidP="00915167">
      <w:pPr>
        <w:pStyle w:val="Paragrafi"/>
      </w:pPr>
      <w:r>
        <w:t>4. Skema e kompensimit dhe mënyra e pagesës përcaktohen me udhëzim të përbashkët të Ministrit të Industrisë dhe të Energjetikës, Ministrit të Financave, Ministrit të Pushtetit Vendor dhe të Decentralizimit, Ministrit të Punës dhe të Çështjeve Sociale dhe të Ministrit të Ekonomisë.</w:t>
      </w:r>
    </w:p>
    <w:p w:rsidR="00915167" w:rsidRDefault="00915167" w:rsidP="00915167">
      <w:pPr>
        <w:pStyle w:val="Paragrafi"/>
      </w:pPr>
      <w:r>
        <w:t>5. Në tabelën që i bashkëlidhet vendimit nr.602, datë 2.11.2002 të Këshillit të Ministrave "Për çmimet tavan të shitjes së energjisë elektrike për përdoruesit familjarë dhe jofamiljarë", i ndryshuar, sasia prej 300 kWh e para të muajit bëhet 220 kWh.</w:t>
      </w:r>
    </w:p>
    <w:p w:rsidR="00915167" w:rsidRDefault="00915167" w:rsidP="00915167">
      <w:pPr>
        <w:pStyle w:val="Paragrafi"/>
      </w:pPr>
      <w:r>
        <w:t>6. Ngarkohen Ministria e Industrisë  dhe e Energjetikës, Ministria e Financave, Ministria e Pushtetit Vendor dhe e Decentralizimit, Ministria e Punës dhe e Çështjeve Sociale dhe Ministria e Ekonomisë për zbatimin e këtij vendimi.</w:t>
      </w:r>
    </w:p>
    <w:p w:rsidR="00915167" w:rsidRDefault="00915167" w:rsidP="00915167">
      <w:pPr>
        <w:pStyle w:val="Paragrafi"/>
      </w:pPr>
      <w:r>
        <w:t>Ky vendim hyn në fuqi pas botimit në Fletoren Zyrtare dhe i shtrin efektet financiare nga data 1.1.2004.</w:t>
      </w:r>
    </w:p>
    <w:p w:rsidR="00915167" w:rsidRDefault="00915167" w:rsidP="00915167">
      <w:pPr>
        <w:pStyle w:val="Paragrafi"/>
      </w:pPr>
    </w:p>
    <w:p w:rsidR="00915167" w:rsidRDefault="00915167" w:rsidP="00915167">
      <w:pPr>
        <w:pStyle w:val="Autoriteti"/>
      </w:pPr>
      <w:r>
        <w:t xml:space="preserve">KRYEMINISTRI </w:t>
      </w:r>
    </w:p>
    <w:p w:rsidR="00915167" w:rsidRDefault="00915167" w:rsidP="00915167">
      <w:pPr>
        <w:pStyle w:val="AutoritetiEmer"/>
      </w:pPr>
      <w:r>
        <w:t>Fatos Nano</w:t>
      </w:r>
    </w:p>
    <w:p w:rsidR="00915167" w:rsidRDefault="00915167" w:rsidP="00915167">
      <w:pPr>
        <w:pStyle w:val="Paragrafi"/>
      </w:pPr>
      <w:r>
        <w:t xml:space="preserve">   </w:t>
      </w:r>
    </w:p>
    <w:p w:rsidR="00A0784B" w:rsidRPr="007732C8" w:rsidRDefault="00A0784B" w:rsidP="00356E9C">
      <w:pPr>
        <w:pStyle w:val="Paragrafi"/>
      </w:pP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56E9C"/>
    <w:rsid w:val="00383FD5"/>
    <w:rsid w:val="003E06F6"/>
    <w:rsid w:val="003F043A"/>
    <w:rsid w:val="00466083"/>
    <w:rsid w:val="00470F9C"/>
    <w:rsid w:val="0050367C"/>
    <w:rsid w:val="00504A56"/>
    <w:rsid w:val="00507AF2"/>
    <w:rsid w:val="00543147"/>
    <w:rsid w:val="00545117"/>
    <w:rsid w:val="0058563C"/>
    <w:rsid w:val="005A53C5"/>
    <w:rsid w:val="005D4BA8"/>
    <w:rsid w:val="006431AE"/>
    <w:rsid w:val="006A37D8"/>
    <w:rsid w:val="00705463"/>
    <w:rsid w:val="0074183C"/>
    <w:rsid w:val="00767527"/>
    <w:rsid w:val="007732C8"/>
    <w:rsid w:val="007B0B5A"/>
    <w:rsid w:val="0080475E"/>
    <w:rsid w:val="008072B9"/>
    <w:rsid w:val="00841EC5"/>
    <w:rsid w:val="008521B4"/>
    <w:rsid w:val="00872000"/>
    <w:rsid w:val="00881600"/>
    <w:rsid w:val="00915167"/>
    <w:rsid w:val="00964189"/>
    <w:rsid w:val="009C29DF"/>
    <w:rsid w:val="009F72BC"/>
    <w:rsid w:val="00A0784B"/>
    <w:rsid w:val="00A246D1"/>
    <w:rsid w:val="00A3291F"/>
    <w:rsid w:val="00A923BE"/>
    <w:rsid w:val="00AA4D4B"/>
    <w:rsid w:val="00B26C38"/>
    <w:rsid w:val="00B353B0"/>
    <w:rsid w:val="00BB5AB5"/>
    <w:rsid w:val="00BC6B73"/>
    <w:rsid w:val="00C22BA7"/>
    <w:rsid w:val="00C36B40"/>
    <w:rsid w:val="00C7710C"/>
    <w:rsid w:val="00D06B0D"/>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7AE59E1-3B11-4CBD-BA34-EBEABBE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64189"/>
    <w:pPr>
      <w:jc w:val="center"/>
    </w:pPr>
    <w:rPr>
      <w:rFonts w:ascii="CG Times" w:hAnsi="CG Times"/>
      <w:caps/>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D06B0D"/>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ikeKreu">
    <w:name w:val="Pike_Kreu"/>
    <w:basedOn w:val="Heading1"/>
    <w:rsid w:val="00964189"/>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NumerKreu">
    <w:name w:val="Numer_Kreu"/>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TekstNeni">
    <w:name w:val="Tekst_Neni"/>
    <w:basedOn w:val="Heading1"/>
    <w:rsid w:val="00964189"/>
    <w:pPr>
      <w:keepNext w:val="0"/>
      <w:widowControl/>
      <w:spacing w:before="0" w:after="0"/>
    </w:pPr>
    <w:rPr>
      <w:rFonts w:ascii="CG Times" w:hAnsi="CG Times" w:cs="Times New Roman"/>
      <w:bCs w:val="0"/>
      <w:noProof w:val="0"/>
      <w:kern w:val="0"/>
      <w:sz w:val="22"/>
      <w:szCs w:val="20"/>
      <w:lang w:val="en-GB"/>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2019-03-14T16:44:00Z</dcterms:created>
  <dcterms:modified xsi:type="dcterms:W3CDTF">2019-03-14T16:44:00Z</dcterms:modified>
</cp:coreProperties>
</file>