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378B" w:rsidRDefault="00D8378B" w:rsidP="00D8378B">
      <w:pPr>
        <w:pStyle w:val="Akti"/>
      </w:pPr>
      <w:bookmarkStart w:id="0" w:name="_GoBack"/>
      <w:bookmarkEnd w:id="0"/>
      <w:r>
        <w:t>Vendim</w:t>
      </w:r>
    </w:p>
    <w:p w:rsidR="00D8378B" w:rsidRDefault="00D8378B" w:rsidP="00D8378B">
      <w:pPr>
        <w:pStyle w:val="NumriData"/>
      </w:pPr>
      <w:r>
        <w:t>Nr.823, datë 11.12.2003</w:t>
      </w:r>
    </w:p>
    <w:p w:rsidR="00D8378B" w:rsidRDefault="00D8378B" w:rsidP="00D8378B">
      <w:pPr>
        <w:pStyle w:val="Paragrafi"/>
      </w:pPr>
    </w:p>
    <w:p w:rsidR="00D8378B" w:rsidRDefault="00D8378B" w:rsidP="00D8378B">
      <w:pPr>
        <w:pStyle w:val="Titulli"/>
      </w:pPr>
      <w:r>
        <w:t xml:space="preserve">Për </w:t>
      </w:r>
      <w:smartTag w:uri="urn:schemas-microsoft-com:office:smarttags" w:element="PersonName">
        <w:r>
          <w:t>mira</w:t>
        </w:r>
      </w:smartTag>
      <w:r>
        <w:t>timin  e projektkontratës për shitjen e aksioneve të Bankës së kursimeve sh.a</w:t>
      </w:r>
    </w:p>
    <w:p w:rsidR="00D8378B" w:rsidRDefault="00D8378B" w:rsidP="00D8378B">
      <w:pPr>
        <w:pStyle w:val="Paragrafi"/>
      </w:pPr>
    </w:p>
    <w:p w:rsidR="00D8378B" w:rsidRDefault="00D8378B" w:rsidP="00D8378B">
      <w:pPr>
        <w:pStyle w:val="BazLigjPropozues"/>
      </w:pPr>
      <w:r>
        <w:t xml:space="preserve">Në mbështetje të nenit 100 të Kushtetutës, të nenit 7 të ligjit nr.8563, datë 22.12.1999 “Për përcaktimin e formës dhe të formulës së privatizimit  të Bankës së Kursimeve  sh.a., si dhe në vijim të seksionit “X” të vendimit nr.452, datë 28.6.2001 të Këshillit të Ministrave “Për </w:t>
      </w:r>
      <w:smartTag w:uri="urn:schemas-microsoft-com:office:smarttags" w:element="PersonName">
        <w:r>
          <w:t>mira</w:t>
        </w:r>
      </w:smartTag>
      <w:r>
        <w:t>timin e procedurës së privatizimit dhe të termave të kontratës së shitjes së aksioneve të Bankës së Kursimeve sh.a., i ndryshuar, me propozimin e Ministrit të Financave, Këshilli i Ministrave</w:t>
      </w:r>
    </w:p>
    <w:p w:rsidR="00D8378B" w:rsidRDefault="00D8378B" w:rsidP="00D8378B">
      <w:pPr>
        <w:pStyle w:val="Paragrafi"/>
      </w:pPr>
    </w:p>
    <w:p w:rsidR="00D8378B" w:rsidRDefault="00D8378B" w:rsidP="00D8378B">
      <w:pPr>
        <w:pStyle w:val="VENDOSI"/>
      </w:pPr>
      <w:r>
        <w:t>Vendosi:</w:t>
      </w:r>
    </w:p>
    <w:p w:rsidR="00D8378B" w:rsidRPr="008149ED" w:rsidRDefault="00D8378B" w:rsidP="00D8378B">
      <w:pPr>
        <w:pStyle w:val="Paragrafi"/>
        <w:rPr>
          <w:sz w:val="16"/>
        </w:rPr>
      </w:pPr>
    </w:p>
    <w:p w:rsidR="00D8378B" w:rsidRDefault="00D8378B" w:rsidP="00D8378B">
      <w:pPr>
        <w:pStyle w:val="Paragrafi"/>
      </w:pPr>
      <w:r>
        <w:t>Miratimin e projektkontratës për shitjen e aksioneve të Bankës së Kursimeve sh.a. sipas tekstit që i bashkëlidhet këtij vendimi.</w:t>
      </w:r>
    </w:p>
    <w:p w:rsidR="00D8378B" w:rsidRDefault="00D8378B" w:rsidP="00D8378B">
      <w:pPr>
        <w:pStyle w:val="Paragrafi"/>
      </w:pPr>
      <w:r>
        <w:t>Ky vendim hyn në fuqi pas botimit në Fletoren Zyrtare.</w:t>
      </w:r>
    </w:p>
    <w:p w:rsidR="00D8378B" w:rsidRDefault="00D8378B" w:rsidP="00D8378B">
      <w:pPr>
        <w:pStyle w:val="Autoriteti"/>
      </w:pPr>
      <w:r>
        <w:t>Kryeministri</w:t>
      </w:r>
    </w:p>
    <w:p w:rsidR="00D8378B" w:rsidRDefault="00D8378B" w:rsidP="00D8378B">
      <w:pPr>
        <w:pStyle w:val="AutoritetiEmer"/>
      </w:pPr>
      <w:r>
        <w:t>Fatos Nano</w:t>
      </w:r>
    </w:p>
    <w:p w:rsidR="00D8378B" w:rsidRDefault="00D8378B" w:rsidP="00D8378B">
      <w:pPr>
        <w:pStyle w:val="TitulliTitull"/>
      </w:pPr>
    </w:p>
    <w:p w:rsidR="00D8378B" w:rsidRDefault="00D8378B" w:rsidP="00D8378B">
      <w:pPr>
        <w:pStyle w:val="TitulliTitull"/>
      </w:pPr>
    </w:p>
    <w:p w:rsidR="00D8378B" w:rsidRDefault="00D8378B" w:rsidP="00D8378B">
      <w:pPr>
        <w:pStyle w:val="TitulliTitull"/>
      </w:pPr>
      <w:r>
        <w:t xml:space="preserve">Kontratë </w:t>
      </w:r>
    </w:p>
    <w:p w:rsidR="00D8378B" w:rsidRDefault="00D8378B" w:rsidP="00D8378B">
      <w:pPr>
        <w:pStyle w:val="TitulliTitull"/>
      </w:pPr>
      <w:r>
        <w:t>për shitje aksionesh Për shitblerjen e x pjesëve ose e të gjithA pjesëve të kapitalit aksioner të Bankës së Kursimeve</w:t>
      </w:r>
    </w:p>
    <w:p w:rsidR="00D8378B" w:rsidRPr="008149ED" w:rsidRDefault="00D8378B" w:rsidP="00D8378B">
      <w:pPr>
        <w:pStyle w:val="Paragrafi"/>
        <w:rPr>
          <w:sz w:val="14"/>
        </w:rPr>
      </w:pPr>
    </w:p>
    <w:p w:rsidR="00D8378B" w:rsidRDefault="00D8378B" w:rsidP="00D8378B">
      <w:pPr>
        <w:pStyle w:val="Paragrafi"/>
      </w:pPr>
      <w:r>
        <w:t>Kontratë për shitje aksionesh</w:t>
      </w:r>
    </w:p>
    <w:p w:rsidR="00D8378B" w:rsidRDefault="00D8378B" w:rsidP="00D8378B">
      <w:pPr>
        <w:pStyle w:val="Paragrafi"/>
      </w:pPr>
      <w:r>
        <w:t xml:space="preserve">Kjo kontratë lidhet sot më __________ 2003, ndërmjet </w:t>
      </w:r>
    </w:p>
    <w:p w:rsidR="00D8378B" w:rsidRDefault="00D8378B" w:rsidP="00D8378B">
      <w:pPr>
        <w:pStyle w:val="Paragrafi"/>
      </w:pPr>
      <w:r>
        <w:t>1. Ministrisë së Financave të Republikës  së Shqipërisë ,përfaqësuar nga Ministri i Financave (“Shitësi”);</w:t>
      </w:r>
    </w:p>
    <w:p w:rsidR="00D8378B" w:rsidRDefault="00D8378B" w:rsidP="00D8378B">
      <w:pPr>
        <w:pStyle w:val="Paragrafi"/>
      </w:pPr>
      <w:r>
        <w:t>dhe</w:t>
      </w:r>
    </w:p>
    <w:p w:rsidR="00D8378B" w:rsidRDefault="00D8378B" w:rsidP="00D8378B">
      <w:pPr>
        <w:pStyle w:val="Paragrafi"/>
      </w:pPr>
      <w:r>
        <w:t>Emri i Blerësit, një shoqëri e themeluar sipas ligjeve (të vendit të……….), me seli në (përcakto selinë e përfaqësimit të Blerësit), përfaqësuar nga (përcakto emrin e nënshkruesit të autorizuar) dhe (“Blerësin”).</w:t>
      </w:r>
    </w:p>
    <w:p w:rsidR="00D8378B" w:rsidRPr="008149ED" w:rsidRDefault="00D8378B" w:rsidP="00D8378B">
      <w:pPr>
        <w:pStyle w:val="Paragrafi"/>
        <w:rPr>
          <w:sz w:val="14"/>
        </w:rPr>
      </w:pPr>
    </w:p>
    <w:p w:rsidR="00D8378B" w:rsidRDefault="00D8378B" w:rsidP="00D8378B">
      <w:pPr>
        <w:pStyle w:val="Paragrafi"/>
      </w:pPr>
      <w:r>
        <w:t>Hyrje</w:t>
      </w:r>
    </w:p>
    <w:p w:rsidR="00D8378B" w:rsidRDefault="00D8378B" w:rsidP="00D8378B">
      <w:pPr>
        <w:pStyle w:val="Paragrafi"/>
      </w:pPr>
      <w:r>
        <w:t>A. Banka e Kursimeve të Shqipërisë është regjistruar si person juridik sipas ligjeve të Republikës së Shqipërisë, më datë 11 dhjetor 1992, në përputhje me ligjin nr.7560 i shpallur në prill 1992 dhe është rregjistruar si shoqëri aksionere në regjistri tregtar të Gjykatës së Rrethit të Tiranës, me vendim gjykate nr.17426 të datës 10 korrik 1997, me seli në rrugën “Dëshmorët e 4 Shkurtit” nr.6, Tiranë (“Banka”). Kapitali i regjistruar i Bankës është 700 milionë lekë, i ndarë në 7000 aksione të zakonshme nominative me vlerë nominale 100 000 lekë secili.</w:t>
      </w:r>
    </w:p>
    <w:p w:rsidR="00D8378B" w:rsidRDefault="00D8378B" w:rsidP="00D8378B">
      <w:pPr>
        <w:pStyle w:val="Paragrafi"/>
      </w:pPr>
      <w:r>
        <w:t>B. Shitësi është pronari i regjistruar i të gjithë kapitalit të regjistruar të Bankës.</w:t>
      </w:r>
    </w:p>
    <w:p w:rsidR="00D8378B" w:rsidRDefault="00D8378B" w:rsidP="00D8378B">
      <w:pPr>
        <w:pStyle w:val="Paragrafi"/>
      </w:pPr>
      <w:r>
        <w:t>C. Në përputhje me ligjin nr.8536, datë 22 dhjetor 1999 “Për përcaktimin e formës dhe mënyrës së privatizimit të Bankës së Kursimeve të Shqipërisë”, i ndryshuar, dhe vendimeve nr.452 dhe 630 të Këshillit të Ministrave, respektivisht më 28 qershor 2001 dhe 18 shtator 2003, Shitësi shet nga 35 deri në 100 për qind të kapitalit të regjistruar të Bankës nëpërmjet tenderit të hapur ndërkombëtar.</w:t>
      </w:r>
    </w:p>
    <w:p w:rsidR="00D8378B" w:rsidRDefault="00D8378B" w:rsidP="00D8378B">
      <w:pPr>
        <w:pStyle w:val="Paragrafi"/>
      </w:pPr>
      <w:r>
        <w:t>D. Më 23 shtator 2003, nëpërmjet njoftimeve të publikuara në gazetë, Shitësi ftoi palët e interesuara të paraqesin shprehjen e interesit për të blerë në Bankë një numër strategjik aksionesh.</w:t>
      </w:r>
    </w:p>
    <w:p w:rsidR="00D8378B" w:rsidRDefault="00D8378B" w:rsidP="00D8378B">
      <w:pPr>
        <w:pStyle w:val="Paragrafi"/>
      </w:pPr>
      <w:r>
        <w:t>E. Më 25 tetor 2003, Shitësi shpalli Blerësin si investitor strategjik të parakualifikuar dhe e ftoi atë të merrte pjesë në tender.</w:t>
      </w:r>
    </w:p>
    <w:p w:rsidR="00D8378B" w:rsidRDefault="00D8378B" w:rsidP="00D8378B">
      <w:pPr>
        <w:pStyle w:val="Paragrafi"/>
      </w:pPr>
      <w:r>
        <w:t>F. Gjatë periudhës që fillon nga 3/10 nëntor deri më 14/21 nëntor 2003, Blerësi vizitoi dhomën e të dhënave që përmbante informacion financiar, ligjor, tregtar dhe operativ rreth Bankës dhe kreu analizën e vet të pavarur të Bankës.</w:t>
      </w:r>
    </w:p>
    <w:p w:rsidR="00D8378B" w:rsidRDefault="00D8378B" w:rsidP="00D8378B">
      <w:pPr>
        <w:pStyle w:val="Paragrafi"/>
      </w:pPr>
      <w:r>
        <w:t>G. Blerësi i dorëzoi Shitësit një ofertë detyruese më datë (përcakto datën e dorëzimit) 2003.</w:t>
      </w:r>
    </w:p>
    <w:p w:rsidR="00D8378B" w:rsidRDefault="00D8378B" w:rsidP="00D8378B">
      <w:pPr>
        <w:pStyle w:val="Paragrafi"/>
      </w:pPr>
      <w:r>
        <w:t xml:space="preserve">H. Më (përcakto datën e </w:t>
      </w:r>
      <w:smartTag w:uri="urn:schemas-microsoft-com:office:smarttags" w:element="PersonName">
        <w:r>
          <w:t>mira</w:t>
        </w:r>
      </w:smartTag>
      <w:r>
        <w:t xml:space="preserve">timit nga Këshilli i Ministrave) 2003, Këshilli i Ministrave </w:t>
      </w:r>
      <w:smartTag w:uri="urn:schemas-microsoft-com:office:smarttags" w:element="PersonName">
        <w:r>
          <w:lastRenderedPageBreak/>
          <w:t>mira</w:t>
        </w:r>
      </w:smartTag>
      <w:r>
        <w:t>toi Blerësin si ofertuesin fitues.</w:t>
      </w:r>
    </w:p>
    <w:p w:rsidR="00D8378B" w:rsidRDefault="00D8378B" w:rsidP="00D8378B">
      <w:pPr>
        <w:pStyle w:val="Paragrafi"/>
      </w:pPr>
      <w:r>
        <w:t>I. Shitësi ka rënë dakord të shesë dhe Blerësi ka rënë dakord të blejë (XXXXXXXX) aksione të Bankës që përfaqësojnë (X për qind të kapitalit të regjistruar) sipas kushteve dhe afateve të përcaktuara në këtë kontratë.</w:t>
      </w:r>
    </w:p>
    <w:p w:rsidR="00D8378B" w:rsidRDefault="00D8378B" w:rsidP="00D8378B">
      <w:pPr>
        <w:pStyle w:val="Paragrafi"/>
      </w:pPr>
      <w:r>
        <w:t xml:space="preserve">J. </w:t>
      </w:r>
      <w:smartTag w:uri="urn:schemas-microsoft-com:office:smarttags" w:element="place">
        <w:r>
          <w:t>Para</w:t>
        </w:r>
      </w:smartTag>
      <w:r>
        <w:t xml:space="preserve"> lidhjes së kësaj Kontrate, palët lidhin marrëveshjen e llogarisë së ngurtësuar me bankën e llogarisë së ngurtësuar, që tregohet në shojcën A bashkëngjitur.</w:t>
      </w:r>
    </w:p>
    <w:p w:rsidR="00D8378B" w:rsidRDefault="00D8378B" w:rsidP="00D8378B">
      <w:pPr>
        <w:pStyle w:val="Paragrafi"/>
      </w:pPr>
      <w:r>
        <w:t>Nga sa më sipër, palët janë marrë vesh përsa më poshtë:</w:t>
      </w:r>
    </w:p>
    <w:p w:rsidR="00D8378B" w:rsidRDefault="00D8378B" w:rsidP="00D8378B">
      <w:pPr>
        <w:pStyle w:val="Paragrafi"/>
      </w:pPr>
      <w:r>
        <w:t>1. Përkufizime</w:t>
      </w:r>
    </w:p>
    <w:p w:rsidR="00D8378B" w:rsidRDefault="00D8378B" w:rsidP="00D8378B">
      <w:pPr>
        <w:pStyle w:val="Paragrafi"/>
      </w:pPr>
      <w:r>
        <w:t>Për zbatimin e kësaj kontrate, fjalët ose shprehjet e përmendura më poshtë do të kenë kuptimet që do t’u jepen si më poshtë:</w:t>
      </w:r>
    </w:p>
    <w:p w:rsidR="00D8378B" w:rsidRDefault="00D8378B" w:rsidP="00D8378B">
      <w:pPr>
        <w:pStyle w:val="Paragrafi"/>
      </w:pPr>
      <w:r>
        <w:t>“Kontratë” do të thotë kjo kontratë shitjeje aksionesh, së bashku me të gjitha shtojcat dhe kushtet bashkëngjitur asaj, të ndryshuara ose plotësuara hera herës;</w:t>
      </w:r>
    </w:p>
    <w:p w:rsidR="00D8378B" w:rsidRDefault="00D8378B" w:rsidP="00D8378B">
      <w:pPr>
        <w:pStyle w:val="Paragrafi"/>
      </w:pPr>
      <w:r>
        <w:t>“Autoriteti Shqiptar i Konkurrencës” do të thotë komisioni i konkurrencës, siç parashikohet në nenin 19 të ligjit nr.9121, datë 28 korrik 2003;</w:t>
      </w:r>
    </w:p>
    <w:p w:rsidR="00D8378B" w:rsidRDefault="00D8378B" w:rsidP="00D8378B">
      <w:pPr>
        <w:pStyle w:val="Paragrafi"/>
      </w:pPr>
      <w:r>
        <w:t>“All” do të thotë lekë shqiptare, monedha zyrtare në Republikën e Shqipërisë;</w:t>
      </w:r>
    </w:p>
    <w:p w:rsidR="00D8378B" w:rsidRDefault="00D8378B" w:rsidP="00D8378B">
      <w:pPr>
        <w:pStyle w:val="Paragrafi"/>
      </w:pPr>
      <w:r>
        <w:t>"Ligj bankar" do të thotë:</w:t>
      </w:r>
    </w:p>
    <w:p w:rsidR="00D8378B" w:rsidRDefault="00D8378B" w:rsidP="00D8378B">
      <w:pPr>
        <w:pStyle w:val="Paragrafi"/>
      </w:pPr>
      <w:r>
        <w:t>Ligji nr.8365 datë 2 korrik 1998 “Për bankat në Republikën e Shqipërisë”;</w:t>
      </w:r>
    </w:p>
    <w:p w:rsidR="00D8378B" w:rsidRDefault="00D8378B" w:rsidP="00D8378B">
      <w:pPr>
        <w:pStyle w:val="Paragrafi"/>
      </w:pPr>
      <w:r>
        <w:t>“</w:t>
      </w:r>
      <w:smartTag w:uri="urn:schemas-microsoft-com:office:smarttags" w:element="place">
        <w:r>
          <w:t>Banka</w:t>
        </w:r>
      </w:smartTag>
      <w:r>
        <w:t xml:space="preserve"> e Shqipërisë” do të thotë Banka Qendrore e Shqipërisë, e cila, ndër të tjera, licencon bankat e nivelit të dytë dhe mbikëqyr të gjitha aktivitetet bankare në territorin e Republikës së Shqipërisë;</w:t>
      </w:r>
    </w:p>
    <w:p w:rsidR="00D8378B" w:rsidRDefault="00D8378B" w:rsidP="00D8378B">
      <w:pPr>
        <w:pStyle w:val="Paragrafi"/>
      </w:pPr>
      <w:r>
        <w:t>“Transferimi i huave Agjencive së Trajtimit të Kredive” do të thotë huatë të cilat i janë transferuar Agjencisë së Trajtimit të Kredive sipas urdhërave nr.(x y) të Ministrit të Financave lëshuar në zbatim të ligjit nr.8339, datë 30 prill 1998, ndryshuar me ligjin nr.8584, datë 15 mars 2000;</w:t>
      </w:r>
    </w:p>
    <w:p w:rsidR="00D8378B" w:rsidRDefault="00D8378B" w:rsidP="00D8378B">
      <w:pPr>
        <w:pStyle w:val="Paragrafi"/>
      </w:pPr>
      <w:r>
        <w:t>“Ditë pune” do të thotë ditë në cilën bankat janë të hapura për punë në (shtetin e themelimit të Blerësit) dhe në Republikën e Shqipërisë;</w:t>
      </w:r>
    </w:p>
    <w:p w:rsidR="00D8378B" w:rsidRDefault="00D8378B" w:rsidP="00D8378B">
      <w:pPr>
        <w:pStyle w:val="Paragrafi"/>
      </w:pPr>
      <w:r>
        <w:t>“Kushtet paraprake” do të thotë kushtet paraprake të përcaktuara në pikën 4;</w:t>
      </w:r>
    </w:p>
    <w:p w:rsidR="00D8378B" w:rsidRDefault="00D8378B" w:rsidP="00D8378B">
      <w:pPr>
        <w:pStyle w:val="Paragrafi"/>
      </w:pPr>
      <w:r>
        <w:t>“Marrëveshja e konfidencialitetit" do të thotë marrëveshja e konfidencialitetit e lidhur më (vendos datën) ndërmjet Blerësit, Shitësit dhe Bankës;</w:t>
      </w:r>
    </w:p>
    <w:p w:rsidR="00D8378B" w:rsidRDefault="00D8378B" w:rsidP="00D8378B">
      <w:pPr>
        <w:pStyle w:val="Paragrafi"/>
      </w:pPr>
      <w:r>
        <w:t>“Kontrolli” kur ka të bëjë me personin do të thotë zotërimi i drejtpërdrejtë ose i tërthortë i tagrës për të drejtuar ose detyruar drejtimin e përgjithshëm të menaxhimit dhe politikave të këtij personi, si nëpërmjet zotërimit të mbi 50% (pesëdhjetë për qind) të aksioneve me të drejtë vote ose nëpërmjet interesave të partneritetit (ose instrumenteve të barazvlefshme me to), me anë kontrate ose në ndonjë mënyrë tjetër;</w:t>
      </w:r>
    </w:p>
    <w:p w:rsidR="00D8378B" w:rsidRDefault="00D8378B" w:rsidP="00D8378B">
      <w:pPr>
        <w:pStyle w:val="Paragrafi"/>
      </w:pPr>
      <w:r>
        <w:t>“Barrë” do të thotë çdo hipotekë, barrë, peng, kosto, kufizim, sekuestrim, mundësi, e drejta e parablerjes, e drejta e zgjedhjes së parë, ose çdo barrë tjetër e çfarëdo natyre qoftë;</w:t>
      </w:r>
    </w:p>
    <w:p w:rsidR="00D8378B" w:rsidRDefault="00D8378B" w:rsidP="00D8378B">
      <w:pPr>
        <w:pStyle w:val="Paragrafi"/>
      </w:pPr>
      <w:r>
        <w:t>“Llogari e Ngurtësuar”do të thotë depozitë që prodhon interesa të përcaktuara në USD si llogari depozite që do të hapet në bankën e llogarisë së ngurtësuar si llogari e ngurtësuar në emër të Blerësit dhe Shitësit;</w:t>
      </w:r>
    </w:p>
    <w:p w:rsidR="00D8378B" w:rsidRDefault="00D8378B" w:rsidP="00D8378B">
      <w:pPr>
        <w:pStyle w:val="Paragrafi"/>
      </w:pPr>
      <w:r>
        <w:t>“Marrëveshje llogarie e ngurtësuar” do të thotë marrëveshje për llogari të ngurtësuar mdërmjet Shitësit, Blerësit dhe Bankës së llogarisë  së ngurtësuar në formën bashkëngjitur këtu në Shtojcën A.</w:t>
      </w:r>
    </w:p>
    <w:p w:rsidR="00D8378B" w:rsidRDefault="00D8378B" w:rsidP="00D8378B">
      <w:pPr>
        <w:pStyle w:val="Paragrafi"/>
      </w:pPr>
      <w:r>
        <w:t>“</w:t>
      </w:r>
      <w:smartTag w:uri="urn:schemas-microsoft-com:office:smarttags" w:element="place">
        <w:r>
          <w:t>Banka</w:t>
        </w:r>
      </w:smartTag>
      <w:r>
        <w:t xml:space="preserve"> e llogarisë së ngurtësuar” do të thotë (të sugjerohet nga ofertuesit një ose disa banka ndërkombëtare të klasifikuara në nivelin A sipas standardeve Standard and Poors);</w:t>
      </w:r>
    </w:p>
    <w:p w:rsidR="00D8378B" w:rsidRDefault="00D8378B" w:rsidP="00D8378B">
      <w:pPr>
        <w:pStyle w:val="Paragrafi"/>
      </w:pPr>
      <w:r>
        <w:t>“Mbyllja e fazës së parë” do të thotë depozitë e përcaktuar në USD që prodhon interesa e vendosur në Bankën garantuese si llogari e ngurtësuar në favor të Blerësit dhe Shitësit.</w:t>
      </w:r>
    </w:p>
    <w:p w:rsidR="00D8378B" w:rsidRDefault="00D8378B" w:rsidP="00D8378B">
      <w:pPr>
        <w:pStyle w:val="Paragrafi"/>
      </w:pPr>
      <w:r>
        <w:t>“Faza e parë” do të thotë përmbushja e veprimeve të përcaktuara në pikën 5.4;</w:t>
      </w:r>
    </w:p>
    <w:p w:rsidR="00D8378B" w:rsidRDefault="00D8378B" w:rsidP="00D8378B">
      <w:pPr>
        <w:pStyle w:val="Paragrafi"/>
      </w:pPr>
      <w:r>
        <w:t>“IAS” do të thotë Standarde Ndërkombëtare të Kontabilitetit.</w:t>
      </w:r>
    </w:p>
    <w:p w:rsidR="00D8378B" w:rsidRDefault="00D8378B" w:rsidP="00D8378B">
      <w:pPr>
        <w:pStyle w:val="Paragrafi"/>
      </w:pPr>
      <w:r>
        <w:t>“IAS llogari 6 mujore të audituara” do të thotë llogaritë e parevizionuara të Bankës të përgatitura në përputhje me IAS për 6 (gjashtë) muaj që mbarojnë më datë 30 qershor 2003 përfshirë bilancin e bankës të datës 30 qershor 2003, deklarimin e operacioneve, deklarimin e ndryshimeve të aksioneve të Bankës dhe deklarimet e likuiditetit për këtë periudhë 6 (gjashtë) mujore, së bashku me shënime përkatëse, të përgatitura nga Banka dhe të rishikuara nga Deloitte and Touche sh.p.k. auditorë  publikë të pavarur (përfshirë raportin e rishikimit të ekspertëve kontabël të pavarur të datës 16 tetor 2003, të cilin Deloitte and Touche sh.p.k. ia ka dhënë aksionerit dhe drejtuesve të Bankës) siç përcaktohet në shtojcën bashkëngjitur.</w:t>
      </w:r>
    </w:p>
    <w:p w:rsidR="00D8378B" w:rsidRDefault="00D8378B" w:rsidP="00D8378B">
      <w:pPr>
        <w:pStyle w:val="Paragrafi"/>
      </w:pPr>
      <w:r>
        <w:t>“Ndryshim thelbësor me pasoja negative” do të thotë secila prej ngjarjeve të mëposhtme:</w:t>
      </w:r>
    </w:p>
    <w:p w:rsidR="00D8378B" w:rsidRDefault="00D8378B" w:rsidP="00D8378B">
      <w:pPr>
        <w:pStyle w:val="Paragrafi"/>
      </w:pPr>
      <w:r>
        <w:lastRenderedPageBreak/>
        <w:t xml:space="preserve">a) një vendim i marrë nga </w:t>
      </w:r>
      <w:smartTag w:uri="urn:schemas-microsoft-com:office:smarttags" w:element="place">
        <w:r>
          <w:t>Banka</w:t>
        </w:r>
      </w:smartTag>
      <w:r>
        <w:t xml:space="preserve"> e Shqipërisë për revokimin ose pezullimin e lejes bankare të Bankës;</w:t>
      </w:r>
    </w:p>
    <w:p w:rsidR="00D8378B" w:rsidRDefault="00D8378B" w:rsidP="00D8378B">
      <w:pPr>
        <w:pStyle w:val="Paragrafi"/>
      </w:pPr>
      <w:r>
        <w:t>b) një vendim i formës së prerë i Bankës së Shqipërisë ose i një gjykate kompetente që e vë Bankën në gjendje likuidimi ose falimentimi;</w:t>
      </w:r>
    </w:p>
    <w:p w:rsidR="00D8378B" w:rsidRDefault="00D8378B" w:rsidP="00D8378B">
      <w:pPr>
        <w:pStyle w:val="Paragrafi"/>
      </w:pPr>
      <w:r>
        <w:t xml:space="preserve">c) fillimi nga </w:t>
      </w:r>
      <w:smartTag w:uri="urn:schemas-microsoft-com:office:smarttags" w:element="place">
        <w:r>
          <w:t>Banka</w:t>
        </w:r>
      </w:smartTag>
      <w:r>
        <w:t xml:space="preserve"> i procedurave të likuidimit në lidhje me veten, ose;</w:t>
      </w:r>
    </w:p>
    <w:p w:rsidR="00D8378B" w:rsidRDefault="00D8378B" w:rsidP="00D8378B">
      <w:pPr>
        <w:pStyle w:val="Paragrafi"/>
      </w:pPr>
      <w:r>
        <w:t>d) çdo ngjarje ose një seri ngjarjesh të cilat veç ose bashkërisht kanë shkaktuar rënien e kapitalit aksioner të Bankës (përjashtuar çdo pagesë dividenti ose shpërndarje tjetër) nën 3 000 000 000 ALL.</w:t>
      </w:r>
    </w:p>
    <w:p w:rsidR="00D8378B" w:rsidRDefault="00D8378B" w:rsidP="00D8378B">
      <w:pPr>
        <w:pStyle w:val="Paragrafi"/>
      </w:pPr>
      <w:r>
        <w:t>“Çmimi i blerjes” ka kuptimin e dhënë në pikën 3.</w:t>
      </w:r>
    </w:p>
    <w:p w:rsidR="00D8378B" w:rsidRDefault="00D8378B" w:rsidP="00D8378B">
      <w:pPr>
        <w:pStyle w:val="Paragrafi"/>
      </w:pPr>
      <w:r>
        <w:t>“Aksionet në shitje” do të thotë (përcakto numrin e aksioneve) aksionet e Bankës që përfaqësojnë (X%) të kapitalit të regjistruar që do të transferohet nga Shitësi tek Blerësi sipas kësaj Kontrate.</w:t>
      </w:r>
    </w:p>
    <w:p w:rsidR="00D8378B" w:rsidRDefault="00D8378B" w:rsidP="00D8378B">
      <w:pPr>
        <w:pStyle w:val="Paragrafi"/>
      </w:pPr>
      <w:r>
        <w:t>“Faza e Dytë” do të thotë përmbushja e veprimeve të përcaktuara në pikat 6.2 dhe 6.3.</w:t>
      </w:r>
    </w:p>
    <w:p w:rsidR="00D8378B" w:rsidRDefault="00D8378B" w:rsidP="00D8378B">
      <w:pPr>
        <w:pStyle w:val="Paragrafi"/>
      </w:pPr>
      <w:r>
        <w:t xml:space="preserve">“Person i kontrolluar” do të thotë çdo person ose persona ndaj të cilëve </w:t>
      </w:r>
      <w:smartTag w:uri="urn:schemas-microsoft-com:office:smarttags" w:element="place">
        <w:r>
          <w:t>Banka</w:t>
        </w:r>
      </w:smartTag>
      <w:r>
        <w:t xml:space="preserve"> ka kontroll.</w:t>
      </w:r>
    </w:p>
    <w:p w:rsidR="00D8378B" w:rsidRDefault="00D8378B" w:rsidP="00D8378B">
      <w:pPr>
        <w:pStyle w:val="Paragrafi"/>
      </w:pPr>
      <w:r>
        <w:t xml:space="preserve">Në këtë Kontratë, në rast se nuk </w:t>
      </w:r>
      <w:smartTag w:uri="urn:schemas-microsoft-com:office:smarttags" w:element="State">
        <w:smartTag w:uri="urn:schemas-microsoft-com:office:smarttags" w:element="place">
          <w:r>
            <w:t>del</w:t>
          </w:r>
        </w:smartTag>
      </w:smartTag>
      <w:r>
        <w:t xml:space="preserve"> kuptimi i kundërt, referimi në një paragraf ose shtojcë është referim në një paragraf ose shtojcë të kësaj kontrate. Shtojcat janë pjesë e pandashme e kësaj kontrate.</w:t>
      </w:r>
    </w:p>
    <w:p w:rsidR="00D8378B" w:rsidRDefault="00D8378B" w:rsidP="00D8378B">
      <w:pPr>
        <w:pStyle w:val="Paragrafi"/>
      </w:pPr>
      <w:r>
        <w:t>2. Shitblerja e aksioneve në shitje</w:t>
      </w:r>
    </w:p>
    <w:p w:rsidR="00D8378B" w:rsidRDefault="00D8378B" w:rsidP="00D8378B">
      <w:pPr>
        <w:pStyle w:val="Paragrafi"/>
      </w:pPr>
      <w:r>
        <w:t>2.1 Në përputhje  me kushtet dhe në varësi të atyre të përcaktuara në këtë kontratë, Shitësi vendos t’i shesë Blerësit dhe Blerësi vendosë të blejë nga Shitësi aksionet për shitje.</w:t>
      </w:r>
    </w:p>
    <w:p w:rsidR="00D8378B" w:rsidRDefault="00D8378B" w:rsidP="00D8378B">
      <w:pPr>
        <w:pStyle w:val="Paragrafi"/>
      </w:pPr>
      <w:r>
        <w:t>2.2 Dispozitat e kësaj kontrate, përveç pikës 5 dhe 6, do të jenë, do të prodhojnë efekte ligjore në datën e nënshkrimit të saj nga të dyja palët. Dispozitat në pikat 5 dhe 6 do të hyjnë në fuqi ligjërisht në datën e përmbushjes së kushtit paraprak të përcaktuar në pikën 4.1.1.</w:t>
      </w:r>
    </w:p>
    <w:p w:rsidR="00D8378B" w:rsidRDefault="00D8378B" w:rsidP="00D8378B">
      <w:pPr>
        <w:pStyle w:val="Paragrafi"/>
      </w:pPr>
      <w:r>
        <w:t>3. Çmimi i shitjes</w:t>
      </w:r>
    </w:p>
    <w:p w:rsidR="00D8378B" w:rsidRDefault="00D8378B" w:rsidP="00D8378B">
      <w:pPr>
        <w:pStyle w:val="Paragrafi"/>
      </w:pPr>
      <w:r>
        <w:t>3.1 Çmimi i shitjes për aksionet për shitje është në dollarë amerikanë (me numra) (me fjalë: _____________) duke qenë i barabartë me (numra) (në fjalë:________________) për çdo aksion shitjeje.</w:t>
      </w:r>
    </w:p>
    <w:p w:rsidR="00D8378B" w:rsidRDefault="00D8378B" w:rsidP="00D8378B">
      <w:pPr>
        <w:pStyle w:val="Paragrafi"/>
      </w:pPr>
      <w:r>
        <w:t>3.2  Çmimi i shitjes do të paguhet nga blerësi për shitësin si vijon;</w:t>
      </w:r>
    </w:p>
    <w:p w:rsidR="00D8378B" w:rsidRDefault="00D8378B" w:rsidP="00D8378B">
      <w:pPr>
        <w:pStyle w:val="Paragrafi"/>
      </w:pPr>
      <w:r>
        <w:t xml:space="preserve">3.2.1 Brenda tre (3) ditëve pune nga data e lidhjes së kësaj kontrate, blerësi do të transferojë një shumë të barabartë me (10%) (dhjetë për qind) të çmimit të blerjes në llogarinë e ngrirë (“Depozitë”); dhe </w:t>
      </w:r>
    </w:p>
    <w:p w:rsidR="00D8378B" w:rsidRDefault="00D8378B" w:rsidP="00D8378B">
      <w:pPr>
        <w:pStyle w:val="Paragrafi"/>
      </w:pPr>
      <w:r>
        <w:t>3.2.2 shuma e mbetur (90%) (nëntëdhjetë për qind) e çmimit të shitjes do të paguhet në datën e mbylljes së fazës së parë dhe mbylljen e fazës së dytë, në përputhje me paragrafët 5 dhe 6 më poshtë.</w:t>
      </w:r>
    </w:p>
    <w:p w:rsidR="00D8378B" w:rsidRDefault="00D8378B" w:rsidP="00D8378B">
      <w:pPr>
        <w:pStyle w:val="Paragrafi"/>
      </w:pPr>
      <w:r>
        <w:t>3.3 Nëse kjo kontratë zgjidhet, depozita do të trajtohet si në vijim:</w:t>
      </w:r>
    </w:p>
    <w:p w:rsidR="00D8378B" w:rsidRDefault="00D8378B" w:rsidP="00D8378B">
      <w:pPr>
        <w:pStyle w:val="Paragrafi"/>
      </w:pPr>
      <w:r>
        <w:t>3.3.1 Nëse kushtet paraprake të përcaktuara në paragrafin 4 nuk përmbushen deri (vendos datën që është 3 (tre) ditë-pune para plotësimit të 6 (gjashtë) muajve pas nënshkrimit (ose në një datë të mëvonshme të përcaktuar nga palët) për shkak të shkeljes nga ana e Blerësit detyrimet e veta sipas paragrafit 4.3 ose në një mënyrë tjetër nuk ka bërë përpjekje të arsyeshme për të marrë pëlqimet nga organi rregullator siç përcaktohet në paragrafin 4.1 (gjithmonë  me kusht që blerësi të mos jetë përgjegjës  për vonesa të shkaktuara nga vetë Banka e Shqipërisë në kushtet kur Banka e Shqipërisë e ka të gjithë informacionin e nevojshëm që kërkohet nga blerësi për të marrë vendim dhe me kusht të mëtejshëm që Shitësi nga ana tjetër ka përmbushur detyrimet për të bashkëpunuar dhe për të dhënë informacionin sipas pikës 4.2 dhe 4.3) ose Shitësi zgjidh këtë kontratë në përputhje me paragrafin 11.1.3, atëherë Shitësi do të ketë të drejtë të mbajë depozitën si ndëshkim kontraktor, dhe</w:t>
      </w:r>
    </w:p>
    <w:p w:rsidR="00D8378B" w:rsidRDefault="00D8378B" w:rsidP="00D8378B">
      <w:pPr>
        <w:pStyle w:val="Paragrafi"/>
      </w:pPr>
      <w:r>
        <w:t>3.3.2 në të gjitha rrethanat e tjera, depozita i kthehet blerësit brenda 10 (dhjetë) ditë pune nga zgjidhja e kësaj kontrate.</w:t>
      </w:r>
    </w:p>
    <w:p w:rsidR="00D8378B" w:rsidRDefault="00D8378B" w:rsidP="00D8378B">
      <w:pPr>
        <w:pStyle w:val="Paragrafi"/>
      </w:pPr>
      <w:r>
        <w:t>3.4 Blerësi do të paguajë çmimin e blerjes pa zbritje, shlyerje ose mbajtje të ndonjë lloji.</w:t>
      </w:r>
    </w:p>
    <w:p w:rsidR="00D8378B" w:rsidRDefault="00D8378B" w:rsidP="00D8378B">
      <w:pPr>
        <w:pStyle w:val="Paragrafi"/>
      </w:pPr>
      <w:r>
        <w:t>4.Kushtet paraprake</w:t>
      </w:r>
    </w:p>
    <w:p w:rsidR="00D8378B" w:rsidRDefault="00D8378B" w:rsidP="00D8378B">
      <w:pPr>
        <w:pStyle w:val="Paragrafi"/>
      </w:pPr>
      <w:r>
        <w:t>4.1 Detyrimet e palëve për kryerjen e shitjes dhe blerjen e aksioneve në shitje varen nga përmbushja e secilës prej kërkesave të mëposhtme:</w:t>
      </w:r>
    </w:p>
    <w:p w:rsidR="00D8378B" w:rsidRDefault="00D8378B" w:rsidP="00D8378B">
      <w:pPr>
        <w:pStyle w:val="Paragrafi"/>
      </w:pPr>
      <w:r>
        <w:t xml:space="preserve">4.1.1 Banka e Shqipërisë jep një vendim administrativ përfundimtar, ligjërisht të detyrueshëm, nëpërmjet të cilit </w:t>
      </w:r>
      <w:smartTag w:uri="urn:schemas-microsoft-com:office:smarttags" w:element="PersonName">
        <w:r>
          <w:t>mira</w:t>
        </w:r>
      </w:smartTag>
      <w:r>
        <w:t>ton blerjen ose transferimin nga Blerësi të aksione në shitje, mbi bazën e neneve 11.3 dhe 13.2. germa (d) të ligjit bankar;</w:t>
      </w:r>
    </w:p>
    <w:p w:rsidR="00D8378B" w:rsidRDefault="00D8378B" w:rsidP="00D8378B">
      <w:pPr>
        <w:pStyle w:val="Paragrafi"/>
      </w:pPr>
      <w:r>
        <w:t xml:space="preserve">4.1.2 (përcakto shtetin e regjistrimit të Blerësit) Banka Kombëtare do të japë një vendim të formës së prerë ligjërisht të detyrueshëm që </w:t>
      </w:r>
      <w:smartTag w:uri="urn:schemas-microsoft-com:office:smarttags" w:element="PersonName">
        <w:r>
          <w:t>mira</w:t>
        </w:r>
      </w:smartTag>
      <w:r>
        <w:t xml:space="preserve">ton blerjen e aksioneve nga shitje nga Blerësi mbi </w:t>
      </w:r>
      <w:r>
        <w:lastRenderedPageBreak/>
        <w:t>bazën e dispozitave (përcakto nenin përkatës) të (përcakto vendin e regjistrimit të Blerësit) legjislacionit bankar të atij vendi (Shënim: Kjo dispozitë do të mbetet vetëm nëse kërkohet me ligj në juridiksionin e Blerësit).</w:t>
      </w:r>
    </w:p>
    <w:p w:rsidR="00D8378B" w:rsidRDefault="00D8378B" w:rsidP="00D8378B">
      <w:pPr>
        <w:pStyle w:val="Paragrafi"/>
      </w:pPr>
      <w:r>
        <w:t xml:space="preserve">4.1.3 Autoriteti i konkurrencës jep një vendim përfundimtar, ligjërisht të detyrueshëm dhe të paankimueshëm që </w:t>
      </w:r>
      <w:smartTag w:uri="urn:schemas-microsoft-com:office:smarttags" w:element="PersonName">
        <w:r>
          <w:t>mira</w:t>
        </w:r>
      </w:smartTag>
      <w:r>
        <w:t>ton blerjen e aksioneve  në shitje nga Blerësi (përcakto shtetin ku është regjistruar Blerësi) sipas seksionit (përcakto seksionin përkatës) të (përcakto shtetin e regjistrimit të Blerësit) legjislacionit të konkurrencës së atij vendi (Shënim: Kjo dispozitë do të mbetet në fuqi vetëm nëse kërkohet ligjërisht në juridiksionin e Blerësit).</w:t>
      </w:r>
    </w:p>
    <w:p w:rsidR="00D8378B" w:rsidRDefault="00D8378B" w:rsidP="00D8378B">
      <w:pPr>
        <w:pStyle w:val="Paragrafi"/>
      </w:pPr>
      <w:r>
        <w:t xml:space="preserve">4.1.4 Deklaratat financiare të Bankës për vitin financiar që përfundon më 31 dhjetor 2003 do të </w:t>
      </w:r>
      <w:smartTag w:uri="urn:schemas-microsoft-com:office:smarttags" w:element="PersonName">
        <w:r>
          <w:t>mira</w:t>
        </w:r>
      </w:smartTag>
      <w:r>
        <w:t>tohen nga bordi menaxhues i Bankës dhe Shitësi (si i vetmi aksioner i Bankës) dhe një divident në shumën deri në 3 000 000 000 (tre miliardë) lekë do të deklarohen nga Banka dhe i paguhen Shitësit;</w:t>
      </w:r>
    </w:p>
    <w:p w:rsidR="00D8378B" w:rsidRDefault="00D8378B" w:rsidP="00D8378B">
      <w:pPr>
        <w:pStyle w:val="Paragrafi"/>
      </w:pPr>
      <w:r>
        <w:t xml:space="preserve">4.1.5 (Përcakto vetëm kushtet ligjore; </w:t>
      </w:r>
      <w:smartTag w:uri="urn:schemas-microsoft-com:office:smarttags" w:element="PersonName">
        <w:r>
          <w:t>mira</w:t>
        </w:r>
      </w:smartTag>
      <w:r>
        <w:t>timet etj. të Blerësit)</w:t>
      </w:r>
    </w:p>
    <w:p w:rsidR="00D8378B" w:rsidRDefault="00D8378B" w:rsidP="00D8378B">
      <w:pPr>
        <w:pStyle w:val="Paragrafi"/>
      </w:pPr>
      <w:r>
        <w:t>4.2 Blerësi dhe Shitësi do të bëjnë përpjekjet e tyre të arsyeshme për të siguruar (për aq kohë që secila palë të jetë e aftë të sigurojë) zbatimin e kushteve paraprake në datën më të afërt të zbatueshme pas nënshkrimit të kësaj kontrate.</w:t>
      </w:r>
    </w:p>
    <w:p w:rsidR="00D8378B" w:rsidRDefault="00D8378B" w:rsidP="00D8378B">
      <w:pPr>
        <w:pStyle w:val="Paragrafi"/>
      </w:pPr>
      <w:r>
        <w:t xml:space="preserve">4.3 Blerësi nëpërmjet këtij dokumenti merr përsipër të përgatisë dhe depozitojë formularët kërkesë që synojnë </w:t>
      </w:r>
      <w:smartTag w:uri="urn:schemas-microsoft-com:office:smarttags" w:element="PersonName">
        <w:r>
          <w:t>mira</w:t>
        </w:r>
      </w:smartTag>
      <w:r>
        <w:t>timin e blerjes së aksioneve të shitjes nga Blerësi secila prej; Banka e Shqipërisë, (përcakto shtetin e regjistrimit të Blerësit) Bankën Kombëtare dhe (përcakto vendin e regjistrimit të Blerësit), autoritetin e konkurrencës, brenda (njëzet ditëve-pune) nga data e nënshkrimit të kësaj kontrate ose ku ligji i zbatueshëm përcakton një datë më të hershme për depozitimin e një kërkese të tillë brenda periudhës kohore të përcaktuar nga ligji i zbatueshëm. Këto kërkesa do të jenë të plota dhe të sakta sipas dijenisë së Blerësit, në përputhje me ligjin e zbatueshëm dhe përveç kësaj me ligjin e zbatueshëm në kohën e depozitimit. Shitësi bashkëpunon me Blerësin dhe siguron të gjithë informacionin e nevojshëm në lidhje me Shitësin ose me Bankën, siç kërkohet ligjërisht nga Blerësi për të përgatitur dhe depozituar këto kërkesa ose ndonjë informacion shtesë që lidhet me shitësin ose me Bankën, të cilat mund të kërkohet nga autoritetet e mësipërme pas depozitimit të këtyre kërkesave. Nëpërmjet një kërkese me shkrim, Blerësi i jep Shitësit një kopje të kërkesave. Blerësi bie dakord të mbajë të  informuar Shitësin për ecurinë e kërkesave të tilla pas depozitimit të tyre dhe i jep Shitësit një kopje të të gjitha kërkesave, deklaratave ose vendimeve të dhëna nga secili prej organeve rregullatore të sipërpërmendura.</w:t>
      </w:r>
    </w:p>
    <w:p w:rsidR="00D8378B" w:rsidRDefault="00D8378B" w:rsidP="00D8378B">
      <w:pPr>
        <w:pStyle w:val="Paragrafi"/>
      </w:pPr>
      <w:r>
        <w:t>4.4 Palët do të kryejnë një vlerësim ligjor dhe do të këshillohen me njëri-tjetrin për të vendosur nëse një kërkes për autoritetin shqiptar të konkurrencës është ligjërisht e kërkuar dhe praktikisht e mundshme sipas ligjit shqiptar, duke marrë parasysh statutin e formimit të autoritetit shqiptar të konkurencës. Shitësi do të vendosë në bazë të autoritetit të tij (pas këshillimeve me Blerësin) nëse palët do të kryejnë depozitimin e kërkesës. Për të shmangur çdo paqartësi, dispozitat e paragrafëve 3.3.1 dhe 4.3 nuk do të jenë të zbatueshme nëse Blerësi vendos të ndjekë procedurat e depozitimit me autoritetin shqiptar të konkurrencës.</w:t>
      </w:r>
    </w:p>
    <w:p w:rsidR="00D8378B" w:rsidRDefault="00D8378B" w:rsidP="00D8378B">
      <w:pPr>
        <w:pStyle w:val="Paragrafi"/>
      </w:pPr>
      <w:r>
        <w:t>5. Faza e parë e shitjes së aksioneve në shitje</w:t>
      </w:r>
    </w:p>
    <w:p w:rsidR="00D8378B" w:rsidRDefault="00D8378B" w:rsidP="00D8378B">
      <w:pPr>
        <w:pStyle w:val="Paragrafi"/>
      </w:pPr>
      <w:r>
        <w:t>5.1 Faza e parë e shitjes dhe e blerjes së aksioneve në shitje duhet të mbyllet në ditën e tretë të punës pas përmbushjes së kushteve paraprake ose në një datë tjetër për të cilën palët kanë rënë dakord. Shitja e parë do të bëhet në selinë e Shitësit ose në një tjetër vend, siç është rënë dakord mes palëve.</w:t>
      </w:r>
    </w:p>
    <w:p w:rsidR="00D8378B" w:rsidRDefault="00D8378B" w:rsidP="00D8378B">
      <w:pPr>
        <w:pStyle w:val="Paragrafi"/>
      </w:pPr>
      <w:r>
        <w:t>5.2 Në mbyllje të fazës së parë të shitjes, Shitësi do t’i japë Blerësit mendimin e Ministrit Shqiptar të Drejtësisë, i cili i ka të gjitha tagrat të lidhë këtë kontratë dhe të përmbushë detyrimet e parashikuara në të.</w:t>
      </w:r>
    </w:p>
    <w:p w:rsidR="00D8378B" w:rsidRDefault="00D8378B" w:rsidP="00D8378B">
      <w:pPr>
        <w:pStyle w:val="Paragrafi"/>
      </w:pPr>
      <w:r>
        <w:t>5.3 Në datën e mbylljes së fazës së parë të shitjes, Blerësi do t’i dorëzojë shitësit dokumentet e mëposhtme:</w:t>
      </w:r>
    </w:p>
    <w:p w:rsidR="00D8378B" w:rsidRDefault="00D8378B" w:rsidP="00D8378B">
      <w:pPr>
        <w:pStyle w:val="Paragrafi"/>
      </w:pPr>
      <w:r>
        <w:t>5.3.1 një opinion ligjor lëshuar nga (vendos emrin e avokatit ndërkombëtar ose të brendshëm ligjor të Blerësit) dhe një opinion lëshuar nga (vendos emrin e avokatit ligjor shqiptar të Blerësit) në një model të përshtatshëm për shitësin në të cilën konfirmohen tagrat e Blerësit për të lidhur këtë kontratë dhe për të përmbushur detyrimet që burojnë prej saj;</w:t>
      </w:r>
    </w:p>
    <w:p w:rsidR="00D8378B" w:rsidRDefault="00D8378B" w:rsidP="00D8378B">
      <w:pPr>
        <w:pStyle w:val="Paragrafi"/>
      </w:pPr>
      <w:r>
        <w:t>5.3.2 një ekstarakt nga regjistri tregtar lidhur me Blerësin, lëshuar brenda 10 (dhjetë) ditë pune para mbylljes së fazës së parë të shitjes;</w:t>
      </w:r>
    </w:p>
    <w:p w:rsidR="00D8378B" w:rsidRDefault="00D8378B" w:rsidP="00D8378B">
      <w:pPr>
        <w:pStyle w:val="Paragrafi"/>
      </w:pPr>
      <w:r>
        <w:t xml:space="preserve">5.3.3 një kopje të noterizuar të të gjitha </w:t>
      </w:r>
      <w:smartTag w:uri="urn:schemas-microsoft-com:office:smarttags" w:element="PersonName">
        <w:r>
          <w:t>mira</w:t>
        </w:r>
      </w:smartTag>
      <w:r>
        <w:t>timeve të marra në përputhje me paragrafin 4.1</w:t>
      </w:r>
    </w:p>
    <w:p w:rsidR="00D8378B" w:rsidRDefault="00D8378B" w:rsidP="00D8378B">
      <w:pPr>
        <w:pStyle w:val="Paragrafi"/>
      </w:pPr>
      <w:r>
        <w:t>5.3.4 një kopje e noterizuar të versionit të fundit të statutit të Blerësit;</w:t>
      </w:r>
    </w:p>
    <w:p w:rsidR="00D8378B" w:rsidRDefault="00D8378B" w:rsidP="00D8378B">
      <w:pPr>
        <w:pStyle w:val="Paragrafi"/>
      </w:pPr>
      <w:r>
        <w:lastRenderedPageBreak/>
        <w:t>5.3.5 një  certifikatë e noterizuar të gjendjes së shëndoshë të Blerësit;</w:t>
      </w:r>
    </w:p>
    <w:p w:rsidR="00D8378B" w:rsidRDefault="00D8378B" w:rsidP="00D8378B">
      <w:pPr>
        <w:pStyle w:val="Paragrafi"/>
      </w:pPr>
      <w:r>
        <w:t>5.3.6 një kopje të noterizuar të lejes për kryerje veprimtarie bankare të lëshuar në vendin e tij të regjistrimit;</w:t>
      </w:r>
    </w:p>
    <w:p w:rsidR="00D8378B" w:rsidRDefault="00D8378B" w:rsidP="00D8378B">
      <w:pPr>
        <w:pStyle w:val="Paragrafi"/>
      </w:pPr>
      <w:r>
        <w:t xml:space="preserve">5.3.7 një vendim të (asamblesë së përgjithshme të aksionerëve/këshillit drejtues/ këshilli mbikëqyrës-si një kërkesë e ligjit të juridiksionit të Blerësit), që </w:t>
      </w:r>
      <w:smartTag w:uri="urn:schemas-microsoft-com:office:smarttags" w:element="PersonName">
        <w:r>
          <w:t>mira</w:t>
        </w:r>
      </w:smartTag>
      <w:r>
        <w:t>ton blerjen e aksioneve në shitje.</w:t>
      </w:r>
    </w:p>
    <w:p w:rsidR="00D8378B" w:rsidRDefault="00D8378B" w:rsidP="00D8378B">
      <w:pPr>
        <w:pStyle w:val="Paragrafi"/>
      </w:pPr>
      <w:r>
        <w:t>5.4 Në datën e mbylljes së fazës së parë të shitjes palët, me kusht që ata të kenë përmbushur detyrimet sipas paragrafit 5.2 dhe 5.3 më sipër, do të ndërmarrin veprimet sipas rendit të mëposhtëm:</w:t>
      </w:r>
    </w:p>
    <w:p w:rsidR="00D8378B" w:rsidRDefault="00D8378B" w:rsidP="00D8378B">
      <w:pPr>
        <w:pStyle w:val="Paragrafi"/>
      </w:pPr>
      <w:r>
        <w:t>5.4.1 Blerësi transferon një shumë të barabartë me 90% (nëntëdhjetë për qind) të çmimit të blerjes në llogarinë e ngurtësuar dhe Blerësi zbaton pjesët shtesë të regjistrimit të kontratës për blerjen e aksioneve sipas modelit të shtojcës B bashkëngjitur në këtë dokument, e cila përdoret vetëm për të regjistruar kërkesën e transferimit të aksioneve në shitje në Gjykatën e Rrethit Tiranë;</w:t>
      </w:r>
    </w:p>
    <w:p w:rsidR="00D8378B" w:rsidRDefault="00D8378B" w:rsidP="00D8378B">
      <w:pPr>
        <w:pStyle w:val="Paragrafi"/>
      </w:pPr>
      <w:r>
        <w:t xml:space="preserve">5.4.2 Vetëm nëse Shitësi merr një konfirmim me shkrim nga Banka e llogarisë së ngurtësuar se shuma prej 90% (nëntëdhjetë për qind) e çmimit të blerjes është transferuar në llogarinë e ngurtësuar në përputhje me paragrafin 5.4.1, i lartpërmendur, si i vetmi aksioner i Bankës, do të nënshkruajë një vendim me shkrim që </w:t>
      </w:r>
      <w:smartTag w:uri="urn:schemas-microsoft-com:office:smarttags" w:element="PersonName">
        <w:r>
          <w:t>mira</w:t>
        </w:r>
      </w:smartTag>
      <w:r>
        <w:t>ton transferimin e aksioneve të shitjes në favor të Blerësit; dhe</w:t>
      </w:r>
    </w:p>
    <w:p w:rsidR="00D8378B" w:rsidRDefault="00D8378B" w:rsidP="00D8378B">
      <w:pPr>
        <w:pStyle w:val="Paragrafi"/>
      </w:pPr>
      <w:r>
        <w:t>5.4.3 Shitësi dhe Blerësi përgatisin një kërkesë për Gjykatën  e Rrethit Tiranë për transferimin  e aksioneve të shitjes dhe e depozitojnë këtë kërkesë në ditën e mbylljes së fazës së parë të shitjes ose nëse është e mundur në ditën pasuese, kur Gjykata e Rrethit Tiranë është e hapur për këtë regjistrim.</w:t>
      </w:r>
    </w:p>
    <w:p w:rsidR="00D8378B" w:rsidRDefault="00D8378B" w:rsidP="00D8378B">
      <w:pPr>
        <w:pStyle w:val="Paragrafi"/>
      </w:pPr>
      <w:r>
        <w:t>6. Faza e dytë e shitjes së aksioneve</w:t>
      </w:r>
    </w:p>
    <w:p w:rsidR="00D8378B" w:rsidRDefault="00D8378B" w:rsidP="00D8378B">
      <w:pPr>
        <w:pStyle w:val="Paragrafi"/>
      </w:pPr>
      <w:r>
        <w:t>6.1 Faza e dytë e shitblerjes së aksioneve në shitje do të bëhet ditën e parë të punës e ndjekur nga regjistrimi i Blerësit si zotërues i aksioneve në shitje në Gjykatën e Rrethit Tiranë ose në një datë tjetër siç është rënë dakord ndërmjet palëve. Shitja e dytë do të bëhet në selinë e Bankës së llogarisë së ngurtësuar ose në një vend tjetër, siç është rënë dakord ndërmjet palëve.</w:t>
      </w:r>
    </w:p>
    <w:p w:rsidR="00D8378B" w:rsidRDefault="00D8378B" w:rsidP="00D8378B">
      <w:pPr>
        <w:pStyle w:val="Paragrafi"/>
      </w:pPr>
      <w:r>
        <w:t>6.2 Ditën e mbylljes së fazës së dytë të shitjes, Shitësi ose Blerësi do t’i dorëzojë Bankës së llogarisë së ngurtësuar ose:</w:t>
      </w:r>
    </w:p>
    <w:p w:rsidR="00D8378B" w:rsidRDefault="00D8378B" w:rsidP="00D8378B">
      <w:pPr>
        <w:pStyle w:val="Paragrafi"/>
      </w:pPr>
      <w:r>
        <w:t>6.2.1 një kopje të noterizuar të vendimit të Gjykatës së Rrethit Tiranë, ku evidencohet transferimi i aksioneve të shitjes, Blerësit; ose</w:t>
      </w:r>
    </w:p>
    <w:p w:rsidR="00D8378B" w:rsidRDefault="00D8378B" w:rsidP="00D8378B">
      <w:pPr>
        <w:pStyle w:val="Paragrafi"/>
      </w:pPr>
      <w:r>
        <w:t xml:space="preserve">6.2.2 një udhëzim me shkrim nënshkruar nga Shitësi dhe Blerësi, ku udhëzohet </w:t>
      </w:r>
      <w:smartTag w:uri="urn:schemas-microsoft-com:office:smarttags" w:element="place">
        <w:r>
          <w:t>Banka</w:t>
        </w:r>
      </w:smartTag>
      <w:r>
        <w:t xml:space="preserve"> e llogarisë së ngurtësuar për të kryer veprimet për fazën e dytë të shitjes.</w:t>
      </w:r>
    </w:p>
    <w:p w:rsidR="00D8378B" w:rsidRDefault="00D8378B" w:rsidP="00D8378B">
      <w:pPr>
        <w:pStyle w:val="Paragrafi"/>
      </w:pPr>
      <w:r>
        <w:t xml:space="preserve">6.3 </w:t>
      </w:r>
      <w:smartTag w:uri="urn:schemas-microsoft-com:office:smarttags" w:element="place">
        <w:r>
          <w:t>Banka</w:t>
        </w:r>
      </w:smartTag>
      <w:r>
        <w:t xml:space="preserve"> e llogarisë së ngurtësuar, me marrjen e njërit prej dokumenteve të përmendura në paragrafin 6.2, në përputhje me kushtet e Marrëveshjes së llogarisë së ngurtësuar, do të transferojë shumën e plotë të çmimit të shitjes, së bashku me çdo interesat përkatëse që përfton Shitësi.</w:t>
      </w:r>
    </w:p>
    <w:p w:rsidR="00D8378B" w:rsidRDefault="00D8378B" w:rsidP="00D8378B">
      <w:pPr>
        <w:pStyle w:val="Paragrafi"/>
      </w:pPr>
      <w:r>
        <w:t>7. Deklaratat dhe garancitë e Shitësit</w:t>
      </w:r>
    </w:p>
    <w:p w:rsidR="00D8378B" w:rsidRDefault="00D8378B" w:rsidP="00D8378B">
      <w:pPr>
        <w:pStyle w:val="Paragrafi"/>
      </w:pPr>
      <w:r>
        <w:t>7.1 Shitësi në këtë mënyrë pranon se Blerësi po lidh këtë kontratë në mbështetje të deklaratave dhe garancive të përmbajtura në paragrafin 7.1. Kështu Shitësi deklaron dhe i garanton Blerësit se në datën e kësaj kontrate dhe atë të fazës së parë të shitjes:</w:t>
      </w:r>
    </w:p>
    <w:p w:rsidR="00D8378B" w:rsidRDefault="00D8378B" w:rsidP="00D8378B">
      <w:pPr>
        <w:pStyle w:val="Paragrafi"/>
      </w:pPr>
      <w:r>
        <w:t>7.1.1 deklaratat e paraqitura në pjesën hyrëse A janë të vërteta dhe të sakta;</w:t>
      </w:r>
    </w:p>
    <w:p w:rsidR="00D8378B" w:rsidRDefault="00D8378B" w:rsidP="00D8378B">
      <w:pPr>
        <w:pStyle w:val="Paragrafi"/>
      </w:pPr>
      <w:r>
        <w:t>7.1.2 Shitësi gëzon të drejtën, autoritetin dhe aftësinë ligjore për të lidhur këtë kontratë dhe kontratën për llogarinë e ngurtësuar dhe për të përmbushur transaksionet të parashikuara në të, në përputhje me kushtet e saj dhe nënshkruesit e kësaj kontrate dhe të kontratës së llogarisë së ngurtësuar janë të autorizuar për të nënshkruar këtë kontratë dhe kontratën për llogarinë e ngurtësuar, në emër të Shitësit;</w:t>
      </w:r>
    </w:p>
    <w:p w:rsidR="00D8378B" w:rsidRDefault="00D8378B" w:rsidP="00D8378B">
      <w:pPr>
        <w:pStyle w:val="Paragrafi"/>
      </w:pPr>
      <w:r>
        <w:t xml:space="preserve">7.1.3 lidhja, dorëzimi dhe përmbushja e kësaj kontrate nga Shitësi është autorizuar ligjërisht nga të gjitha veprimet e nevojshme të Shitësit dhe, përveç rastit kur ndryshe është shprehur në këtë kontratë, nuk do të kërkojë pëlqim, heqje dorë, </w:t>
      </w:r>
      <w:smartTag w:uri="urn:schemas-microsoft-com:office:smarttags" w:element="PersonName">
        <w:r>
          <w:t>mira</w:t>
        </w:r>
      </w:smartTag>
      <w:r>
        <w:t>tim, lincencim ose autorizim të, ose ndonjë deklarimin, njoftimin e depozitimit pranë një personi apo autoriteti publik nuk rezulton dhe nuk do të rezultojë në shkelje apo mosplotësim nga ndonjë marrëveshje, gjykim apo ligji ku Blerësi është palë apo me të cilën lidhet ndonjë nga pronat e tij; dhe</w:t>
      </w:r>
    </w:p>
    <w:p w:rsidR="00D8378B" w:rsidRDefault="00D8378B" w:rsidP="00D8378B">
      <w:pPr>
        <w:pStyle w:val="Paragrafi"/>
      </w:pPr>
      <w:r>
        <w:t>7.1.4 kjo kontratë përbën një detyrim të vlefshëm ligjor të Shitësit dhe është i zbatueshëm ndaj Shitësit në përputhje me kushtet e tij;</w:t>
      </w:r>
    </w:p>
    <w:p w:rsidR="00D8378B" w:rsidRDefault="00D8378B" w:rsidP="00D8378B">
      <w:pPr>
        <w:pStyle w:val="Paragrafi"/>
      </w:pPr>
      <w:r>
        <w:t>7.1.5 procesi i privatizimit të bankës, si dhe përzgjedhja e Blerësit si ofertues fitues u krye në përputhje me ligjin nr.8563, datë 22.12.1999 “Për përcaktimin e modelit dhe formës së privatizimit të Bankës së Kursimeve Shqiptare”, i ndryshuar, si dhe të vendimeve nr.452 dhe nr.630 të Këshillit të Ministrave datë 28.6.2001 dhe 18.9.2003 përkatësisht;</w:t>
      </w:r>
    </w:p>
    <w:p w:rsidR="00D8378B" w:rsidRDefault="00D8378B" w:rsidP="00D8378B">
      <w:pPr>
        <w:pStyle w:val="Paragrafi"/>
      </w:pPr>
      <w:r>
        <w:lastRenderedPageBreak/>
        <w:t>7.1.6 Shitësi është zotëruesi i vetëm i aksioneve në shitje i lirë nga çdo barrë dhe është i autorizuar për të shitur dhe transferuar aksionet në shitje Blerësit, në përputhje me këtë kontratë. Shitësi ka të drejtë të ushtrojë të gjitha të drejtat e votimit dhe të drejta të tjera që janë të lidhur me aksionet për shitje;</w:t>
      </w:r>
    </w:p>
    <w:p w:rsidR="00D8378B" w:rsidRDefault="00D8378B" w:rsidP="00D8378B">
      <w:pPr>
        <w:pStyle w:val="Paragrafi"/>
      </w:pPr>
      <w:r>
        <w:t xml:space="preserve">7.1.7 aksionet në shitje janë shlyer ligjërisht nga </w:t>
      </w:r>
      <w:smartTag w:uri="urn:schemas-microsoft-com:office:smarttags" w:element="place">
        <w:r>
          <w:t>Banka</w:t>
        </w:r>
      </w:smartTag>
      <w:r>
        <w:t>, ekzistojnë dhe janë paguar plotësisht. Nuk ka garanci ose instrumente të tjera të dukshme lidhur me aksionet në shitje dhe nuk ka marrëveshje për shitjen ose transferimin e këtyre aksioneve ose për sigurimin e ndonjë aksioni të ri ose këmbimet e ndonjë aksioni ose garancie në aksionet e bankës;</w:t>
      </w:r>
    </w:p>
    <w:p w:rsidR="00D8378B" w:rsidRDefault="00D8378B" w:rsidP="00D8378B">
      <w:pPr>
        <w:pStyle w:val="Paragrafi"/>
      </w:pPr>
      <w:r>
        <w:t>7.1.8 Banka është themeluar dhe ekziston ligjërisht si shoqëri anonime shqiptare me kompetenca të plota të zotërojë  dhe/ose të përdorë aktivet e saj në kufirin dhe qëllimin për të cilat i zotëron dhe ose i përdor momentalisht për të ushtruar veprimtarinë e saj në mënyrën dhe kufirin që e kryen momentalisht;</w:t>
      </w:r>
    </w:p>
    <w:p w:rsidR="00D8378B" w:rsidRDefault="00D8378B" w:rsidP="00D8378B">
      <w:pPr>
        <w:pStyle w:val="Paragrafi"/>
      </w:pPr>
      <w:r>
        <w:t xml:space="preserve">7.1.9 përveçse siç është detajuar në shtojcën C, </w:t>
      </w:r>
      <w:smartTag w:uri="urn:schemas-microsoft-com:office:smarttags" w:element="place">
        <w:r>
          <w:t>Banka</w:t>
        </w:r>
      </w:smartTag>
      <w:r>
        <w:t xml:space="preserve"> nuk ka degë ose shoqëri bija. Dhe nuk ka rënë në marrëveshje për t’u bërë pjesëtar i ndonjë shoqërie të përbashkët, konsorcium, ortakëri ose ndonjë grupimi tjetër të paregjistruar;</w:t>
      </w:r>
    </w:p>
    <w:p w:rsidR="00D8378B" w:rsidRDefault="00D8378B" w:rsidP="00D8378B">
      <w:pPr>
        <w:pStyle w:val="Paragrafi"/>
      </w:pPr>
      <w:r>
        <w:t>7.1.10 Banka zotëron një leje bankare të dhënë ligjërisht në përputhje me dispozitat e ligjit Bankar (dhe për aq sa ka dijeni shitësi nuk ekzistojnë rrethana të cilat do të shkaktonin revokimin, anulimin ose shkeljen e saj);</w:t>
      </w:r>
    </w:p>
    <w:p w:rsidR="00D8378B" w:rsidRDefault="00D8378B" w:rsidP="00D8378B">
      <w:pPr>
        <w:pStyle w:val="Paragrafi"/>
      </w:pPr>
      <w:r>
        <w:t xml:space="preserve">7.1.11 përveçse siç është detajuar në shtojcën C të kësaj kontrate, </w:t>
      </w:r>
      <w:smartTag w:uri="urn:schemas-microsoft-com:office:smarttags" w:element="place">
        <w:r>
          <w:t>Banka</w:t>
        </w:r>
      </w:smartTag>
      <w:r>
        <w:t xml:space="preserve"> zotëron një titull pronësie ligjor të pastër dhe të çliruar nga çdo lloj kufizimi, për tokën dhe ndërtesat e radhitura në llogaritë 6-mujore të audituara sipas IAS;</w:t>
      </w:r>
    </w:p>
    <w:p w:rsidR="00D8378B" w:rsidRDefault="00D8378B" w:rsidP="00D8378B">
      <w:pPr>
        <w:pStyle w:val="Paragrafi"/>
      </w:pPr>
      <w:r>
        <w:t>7.1.12 transaksionet që përfshijnë transferimin e huave tek Agjencia e Trajtimit të Kredive janë kryer në përputhje me të gjitha ligjet e zbatueshme dhe janë ligjërisht të vlefshme dhe të ekzekutueshme kundrejt palëve përkatëse dhe asnjë palë nuk ka të drejtë të transferojë ose në asnjë mënyrë tjetër nuk mund t’i kalojë Bankës hua që përfshihen në huatë e transferuara Agjencisë së Trajtimit të Kredive, pa pëlqimin e Bankës.</w:t>
      </w:r>
    </w:p>
    <w:p w:rsidR="00D8378B" w:rsidRDefault="00D8378B" w:rsidP="00D8378B">
      <w:pPr>
        <w:pStyle w:val="Paragrafi"/>
      </w:pPr>
      <w:r>
        <w:t>7.1.13 Banka ka bërë kontabilizimin e rregullt në llogaritë 6 (gjashtë), mujore të IAS të transferimit të aktiveve tek Agjencia e Trajtimit të Kredive dhe të Alba Post sh.a. dhe Banka do të përfitojë të gjitha shumat e prapambetura në lidhje me transferimin e aktiveve, të cilat shfaqen në llogaritë 6 (gjashtë), mujore të IAS si detyrime për Bankën;</w:t>
      </w:r>
    </w:p>
    <w:p w:rsidR="00D8378B" w:rsidRDefault="00D8378B" w:rsidP="00D8378B">
      <w:pPr>
        <w:pStyle w:val="Paragrafi"/>
      </w:pPr>
      <w:r>
        <w:t>7.1.14 Banka ka llogaritur saktë, në llogaritë gjysmëvjeçare të IAS, të gjitha taksat (duke përfshirë tatimet e prapambetura) dhe kontributet e sigurimeve shoqërore në përputhje me legjislacionin shqiptar dhe Banka ka paguar ose do të paguajë; ose të bjerë në marrëveshje në mënyrë kronologjike para fazës së mbylljes së dytë, të gjitha taksat dhe kontributet e sigurimeve shoqërore të detyrueshme në atë kohë dhe të pagueshme në çdo rimbursim tatimi ose kontributi të sigurimeve shoqërore dhe asnjë nga këto rimbursime apo dokumente të tjera nuk do të kundërshtohet ose të kërkohen mbrapsht për shkak të ndonjë ngjarjeje apo rrethane që ndodh para fazës së mbylljes së dytë;</w:t>
      </w:r>
    </w:p>
    <w:p w:rsidR="00D8378B" w:rsidRDefault="00D8378B" w:rsidP="00D8378B">
      <w:pPr>
        <w:pStyle w:val="Paragrafi"/>
      </w:pPr>
      <w:r>
        <w:t>7.1.15 llogaritë 6 (gjashtë)-mujore të IAS janë bërë në përputhje me IAS dhe paraqesin vlerën e vërtetë dhe të drejtë të aktiveve, detyrimeve dhe veprimtarisë financiare të Bankës deri në atë datë;</w:t>
      </w:r>
    </w:p>
    <w:p w:rsidR="00D8378B" w:rsidRDefault="00D8378B" w:rsidP="00D8378B">
      <w:pPr>
        <w:pStyle w:val="Paragrafi"/>
      </w:pPr>
      <w:r>
        <w:t xml:space="preserve">7.1.16 me aq sa ka dijeni Shitësi, pasi ka bërë verifikimet në krye me administratën e Bankës, </w:t>
      </w:r>
      <w:smartTag w:uri="urn:schemas-microsoft-com:office:smarttags" w:element="place">
        <w:r>
          <w:t>Banka</w:t>
        </w:r>
      </w:smartTag>
      <w:r>
        <w:t xml:space="preserve"> nuk i nënshtrohet ndonjë procedure shpërbërjeje dhe nuk ka urdhër apo peticion padie për të pretenduar likuidim, falimentim apo procedura të ngjashme në lidhje me Bankën;</w:t>
      </w:r>
    </w:p>
    <w:p w:rsidR="00D8378B" w:rsidRDefault="00D8378B" w:rsidP="00D8378B">
      <w:pPr>
        <w:pStyle w:val="Paragrafi"/>
      </w:pPr>
      <w:r>
        <w:t>7.1.17 nga 30 qershor 2003 përsa i përket Bankës;</w:t>
      </w:r>
    </w:p>
    <w:p w:rsidR="00D8378B" w:rsidRDefault="00D8378B" w:rsidP="00D8378B">
      <w:pPr>
        <w:pStyle w:val="Paragrafi"/>
      </w:pPr>
      <w:r>
        <w:t>7.1.17.1 nuk ka ndryshime thelbësore negative;</w:t>
      </w:r>
    </w:p>
    <w:p w:rsidR="00D8378B" w:rsidRDefault="00D8378B" w:rsidP="00D8378B">
      <w:pPr>
        <w:pStyle w:val="Paragrafi"/>
      </w:pPr>
      <w:r>
        <w:t>7.1.17.2 asnjë ngjarje, fakt ose çështje nuk ka ndodhur apo ka të ngjarë të ndodhë, e cila do të shkaktojë ndryshime thelbësore negative;</w:t>
      </w:r>
    </w:p>
    <w:p w:rsidR="00D8378B" w:rsidRDefault="00D8378B" w:rsidP="00D8378B">
      <w:pPr>
        <w:pStyle w:val="Paragrafi"/>
      </w:pPr>
      <w:r>
        <w:t>7.1.17.3 veprimtaria e Bankës nuk është ndikuar negativisht apo materialisht nga ndonjë faktor i pazakontë, që n</w:t>
      </w:r>
      <w:smartTag w:uri="urn:schemas-microsoft-com:office:smarttags" w:element="country-region">
        <w:smartTag w:uri="urn:schemas-microsoft-com:office:smarttags" w:element="place">
          <w:r>
            <w:t>uk</w:t>
          </w:r>
        </w:smartTag>
      </w:smartTag>
      <w:r>
        <w:t xml:space="preserve"> ndikon në biznese të ngjashme në një kufi të tillë, dhe, me aq sa ka dijeni Shitësi, nuk ekzistojnë fakte të cilat mund të shkaktojnë efektet e mësipërme;</w:t>
      </w:r>
    </w:p>
    <w:p w:rsidR="00D8378B" w:rsidRDefault="00D8378B" w:rsidP="00D8378B">
      <w:pPr>
        <w:pStyle w:val="Paragrafi"/>
      </w:pPr>
      <w:r>
        <w:t>7.1.17.4 veprimtaria e Bankës është ushtruar në mënyrën e zakontë dhe pandërprerje ose ndryshime të natyrës, objektit apo mënyrës së biznesit;</w:t>
      </w:r>
    </w:p>
    <w:p w:rsidR="00D8378B" w:rsidRDefault="00D8378B" w:rsidP="00D8378B">
      <w:pPr>
        <w:pStyle w:val="Paragrafi"/>
      </w:pPr>
      <w:r>
        <w:t>7.1.17.5 Banka nuk ka ndërmarrë apo propozuar përkushtime thelbësore kapitali;</w:t>
      </w:r>
    </w:p>
    <w:p w:rsidR="00D8378B" w:rsidRDefault="00D8378B" w:rsidP="00D8378B">
      <w:pPr>
        <w:pStyle w:val="Paragrafi"/>
      </w:pPr>
      <w:r>
        <w:t>7.1.17.6 Banka nuk ka deklaruar, nxjerrë apo paguar ndonjë divident apo shpërndarje të tjera (përveç dividentit të parashikuar në paragrafin 4.1.4);</w:t>
      </w:r>
    </w:p>
    <w:p w:rsidR="00D8378B" w:rsidRDefault="00D8378B" w:rsidP="00D8378B">
      <w:pPr>
        <w:pStyle w:val="Paragrafi"/>
      </w:pPr>
      <w:r>
        <w:t xml:space="preserve">7.1.17.7 </w:t>
      </w:r>
      <w:smartTag w:uri="urn:schemas-microsoft-com:office:smarttags" w:element="place">
        <w:r>
          <w:t>Banka</w:t>
        </w:r>
      </w:smartTag>
      <w:r>
        <w:t xml:space="preserve"> nuk ka nxjerrë, caktuar apo rënë dakord të nxjerrë apo caktojë kapital aksioner </w:t>
      </w:r>
      <w:r>
        <w:lastRenderedPageBreak/>
        <w:t>apo ndonjë letër tjetër me vlerë që mund të ngrejë një të drejtë mbi kapitalin e saj;</w:t>
      </w:r>
    </w:p>
    <w:p w:rsidR="00D8378B" w:rsidRDefault="00D8378B" w:rsidP="00D8378B">
      <w:pPr>
        <w:pStyle w:val="Paragrafi"/>
      </w:pPr>
      <w:r>
        <w:t xml:space="preserve">7.1.17.8 </w:t>
      </w:r>
      <w:smartTag w:uri="urn:schemas-microsoft-com:office:smarttags" w:element="place">
        <w:r>
          <w:t>Banka</w:t>
        </w:r>
      </w:smartTag>
      <w:r>
        <w:t xml:space="preserve"> nuk ka shpërblyer apo blerë ose rënë dakord të shpërblejë apo blejë ndonjë prej kapitalit të saj të regjistruar aksioner; dhe</w:t>
      </w:r>
    </w:p>
    <w:p w:rsidR="00D8378B" w:rsidRDefault="00D8378B" w:rsidP="00D8378B">
      <w:pPr>
        <w:pStyle w:val="Paragrafi"/>
      </w:pPr>
      <w:r>
        <w:t xml:space="preserve">7.1.17.9 </w:t>
      </w:r>
      <w:smartTag w:uri="urn:schemas-microsoft-com:office:smarttags" w:element="place">
        <w:r>
          <w:t>Banka</w:t>
        </w:r>
      </w:smartTag>
      <w:r>
        <w:t xml:space="preserve"> nuk ka borxhe shtesë dhe nuk do të ketë borxhe për çdo rast më shumë se 200 000 dollarë amerikanë;</w:t>
      </w:r>
    </w:p>
    <w:p w:rsidR="00D8378B" w:rsidRDefault="00D8378B" w:rsidP="00D8378B">
      <w:pPr>
        <w:pStyle w:val="Paragrafi"/>
      </w:pPr>
      <w:r>
        <w:t>7.1.18 informcioni i dhënë Blerësit, në raportin e gjendjes aktuale, është përmbledhur nga Shitësi me mirëbesim (pasi është bërë hetimi i duhur me kryeadministratorët e Bankës) dhe Shitësi nuk ka dijeni për ndonjë informacion që mund të ndikojë në vendimin e një Blerësi të kujdesshëm për të hyrë në këtë kontratë, i cili i është fshehur me qëllim Blerësit nga Shitësi;</w:t>
      </w:r>
    </w:p>
    <w:p w:rsidR="00D8378B" w:rsidRDefault="00D8378B" w:rsidP="00D8378B">
      <w:pPr>
        <w:pStyle w:val="Paragrafi"/>
      </w:pPr>
      <w:r>
        <w:t xml:space="preserve">7.1.19 </w:t>
      </w:r>
      <w:smartTag w:uri="urn:schemas-microsoft-com:office:smarttags" w:element="place">
        <w:r>
          <w:t>Banka</w:t>
        </w:r>
      </w:smartTag>
      <w:r>
        <w:t xml:space="preserve"> nuk është palë në ndonjë marrëveshje, rregullime, premtime apo detyrime afatgjata apo të pazakonta dhe as ka ndryshuar dhe as  prishur të tilla marrëveshje, rregullime, premtime apo detyrime afatgjata;</w:t>
      </w:r>
    </w:p>
    <w:p w:rsidR="00D8378B" w:rsidRDefault="00D8378B" w:rsidP="00D8378B">
      <w:pPr>
        <w:pStyle w:val="Paragrafi"/>
      </w:pPr>
      <w:r>
        <w:t xml:space="preserve">7.1.20 për sa kohë që Shqipëri ka dijeni, pasi ka bërë verifikimet me kryeadministratën e Bankës, </w:t>
      </w:r>
      <w:smartTag w:uri="urn:schemas-microsoft-com:office:smarttags" w:element="place">
        <w:r>
          <w:t>Banka</w:t>
        </w:r>
      </w:smartTag>
      <w:r>
        <w:t xml:space="preserve"> është në përputhje me të gjitha ligjet dhe rregulloret e zbatueshme mbi të në lidhje me:</w:t>
      </w:r>
    </w:p>
    <w:p w:rsidR="00D8378B" w:rsidRDefault="00D8378B" w:rsidP="00D8378B">
      <w:pPr>
        <w:pStyle w:val="Paragrafi"/>
      </w:pPr>
      <w:r>
        <w:t>(i) pastrim parash; dhe</w:t>
      </w:r>
    </w:p>
    <w:p w:rsidR="00D8378B" w:rsidRDefault="00D8378B" w:rsidP="00D8378B">
      <w:pPr>
        <w:pStyle w:val="Paragrafi"/>
      </w:pPr>
      <w:r>
        <w:t>(ii) mbrojtjen e të dhënave;</w:t>
      </w:r>
    </w:p>
    <w:p w:rsidR="00D8378B" w:rsidRDefault="00D8378B" w:rsidP="00D8378B">
      <w:pPr>
        <w:pStyle w:val="Paragrafi"/>
      </w:pPr>
      <w:r>
        <w:t>7.1.21 të gjitha kreditë dhe letrat me vlerë dhe të tjera të ardhura të bëra ose të përftuara nga Banka janë regjistruar në llogarinë gjysmëvjeçare të IAS, paraqesin detyrime të vlefshme të detyruesit në kohë e llogarive përkatëse dhe shumat e treguara  si pretendime të zbatueshme ligjërisht të prapambetura kundrejt detyruesit në kohën e llogarive përkatëse dhe në përputhje me dokumentacionin e zbatueshëm; Dokumentacioni që evidenton kredi të tilla, letra me vlerë dhe të tjera të ardhura dhe kolaterale përkatëse është i plotë dhe nën pronësinë e plotë të Bankës deri në shkallën e nevojshme për të krijuar detyrime të vlefshme të detyruesit. Shitësi nuk siguron deklarime ose garanci në lidhje me vlerën dhe mbledhshmërinë e ndonjë aktivi apo të aktiveve të Bankës.</w:t>
      </w:r>
    </w:p>
    <w:p w:rsidR="00D8378B" w:rsidRDefault="00D8378B" w:rsidP="00D8378B">
      <w:pPr>
        <w:pStyle w:val="Paragrafi"/>
      </w:pPr>
      <w:r>
        <w:t>7.1.22 Shitësi nuk ka imunitet për asnjë lloj arsye, nga ndonjë procedim, juridiksion, ose të marrë ndonjë lloj lehtësimi apo procedure për të zbatuar detyrimet e Shitësit nën këtë kontratë;</w:t>
      </w:r>
    </w:p>
    <w:p w:rsidR="00D8378B" w:rsidRDefault="00D8378B" w:rsidP="00D8378B">
      <w:pPr>
        <w:pStyle w:val="Paragrafi"/>
      </w:pPr>
      <w:r>
        <w:t>7.1.23 nënshtrimi i shitësit ndaj arbitrazhit të paraparë në paragrafin 13.2 është i ligjshëm, i vlefshëm dhe detyrues.</w:t>
      </w:r>
    </w:p>
    <w:p w:rsidR="00D8378B" w:rsidRDefault="00D8378B" w:rsidP="00D8378B">
      <w:pPr>
        <w:pStyle w:val="Paragrafi"/>
      </w:pPr>
      <w:r>
        <w:t>7.2 Në rast se shkelet ndonjë prej deklarimeve dhe garancive të Shitësit, të dhëna në paragrafin 7.1 ose në deklaratat e Shitësit në paragrafin 9, Shitësi do të zhdëmtojë Blerësin për ndonjë dëm apo humbje të shkaktuar drejtpërsëdrejtë nga Blerësi, si rezultat i shkeljeve të tilla me kusht që:</w:t>
      </w:r>
    </w:p>
    <w:p w:rsidR="00D8378B" w:rsidRDefault="00D8378B" w:rsidP="00D8378B">
      <w:pPr>
        <w:pStyle w:val="Paragrafi"/>
      </w:pPr>
      <w:r>
        <w:t>7.2.1 përgjegjësia e përgjithshme e Shitësit për pretendime të ngritura në lidhje me shkelje të deklarimeve dhe garancive të dhëna në paragrafët 7.1.1, 7.1.5 dhe 7.17 deri 7.1.11 përfshirë këtë të fundit dhe 7.1.14  deri në 7.1.23 përfshirë këtë paragraf ose lidhur me deklarimet e shprehura në paragrafin 9 nuk duhet të tejkalojë 50% (pesëdhjetë për qind) të çmimit të Shitjes;</w:t>
      </w:r>
    </w:p>
    <w:p w:rsidR="00D8378B" w:rsidRDefault="00D8378B" w:rsidP="00D8378B">
      <w:pPr>
        <w:pStyle w:val="Paragrafi"/>
      </w:pPr>
      <w:r>
        <w:t>7.2.2 përgjegjësia e përgjithshme e Shitësit për pretendime të ngritura në lidhje me deklarimet dhe garancitë e dhëna në paragrafët 7.1.2 deri</w:t>
      </w:r>
    </w:p>
    <w:p w:rsidR="00D8378B" w:rsidRDefault="00D8378B" w:rsidP="00D8378B">
      <w:pPr>
        <w:pStyle w:val="Paragrafi"/>
      </w:pPr>
      <w:r>
        <w:t>7.2.3 Shitësi nuk do të jetë përgjegjës për asnjë pretendim të veçantë (ose shërbime për pretendime të ngritura nga fakte apo rrethana thelbësisht të ngjashme) në lidhje me shkeljet e garancisë, deklarimi ose premtimet, në qoftë se shuma e prtendimit nuk tejkalon 7 000 000 lekë.</w:t>
      </w:r>
    </w:p>
    <w:p w:rsidR="00D8378B" w:rsidRDefault="00D8378B" w:rsidP="00D8378B">
      <w:pPr>
        <w:pStyle w:val="Paragrafi"/>
      </w:pPr>
      <w:r>
        <w:t>7.2.4 Shitësi nuk ka detyrime për pretendime në qoftë se shuma përgjithshme e të gjitha pretendimeve (të cilat tejkalojnë shumën e përcaktuar në 7.2.3 dhe janë njoftuar rregullisht sipas pikës 7.3 më poshtë) nuk kalon 27 000 000 lekë.</w:t>
      </w:r>
    </w:p>
    <w:p w:rsidR="00D8378B" w:rsidRDefault="00D8378B" w:rsidP="00D8378B">
      <w:pPr>
        <w:pStyle w:val="Paragrafi"/>
      </w:pPr>
      <w:r>
        <w:t>7.3 Shitësi nuk do të jetë përgjegjës për shkelje të ndonjë, deklarimi, garancie apo premtimi, po të mos  ketë marrë njoftimin me shkrim nga Shitësi për shkeljen e garancisë;</w:t>
      </w:r>
    </w:p>
    <w:p w:rsidR="00D8378B" w:rsidRDefault="00D8378B" w:rsidP="00D8378B">
      <w:pPr>
        <w:pStyle w:val="Paragrafi"/>
      </w:pPr>
      <w:r>
        <w:t>7.3.1 lidhur me shkeljet  e deklarimeve dhe garancive të shprehura në nenet 7.1.1 dhe 7.1.5 dhe 7.1.7 deri në 7.1.11, 7.1.15 deri 7.1.23, përfshirë këtë të fundit në lidhje me premtimet e paragrafit 9, brenda 18 (tetëmbëdhjetë) muajve nga data e mbylljes së fazës së dytë e shitjes;</w:t>
      </w:r>
    </w:p>
    <w:p w:rsidR="00D8378B" w:rsidRDefault="00D8378B" w:rsidP="00D8378B">
      <w:pPr>
        <w:pStyle w:val="Paragrafi"/>
      </w:pPr>
      <w:r>
        <w:t xml:space="preserve">7.3.2 lidhur me shkeljet e deklarimeve dhe garancive të shprehura në nenet 7.1.2, 7.1.4, </w:t>
      </w:r>
      <w:smartTag w:uri="urn:schemas-microsoft-com:office:smarttags" w:element="date">
        <w:smartTagPr>
          <w:attr w:name="Year" w:val="2006"/>
          <w:attr w:name="Day" w:val="7"/>
          <w:attr w:name="Month" w:val="1"/>
        </w:smartTagPr>
        <w:r>
          <w:t>7/1/6</w:t>
        </w:r>
      </w:smartTag>
      <w:r>
        <w:t xml:space="preserve">, </w:t>
      </w:r>
      <w:smartTag w:uri="urn:schemas-microsoft-com:office:smarttags" w:element="date">
        <w:smartTagPr>
          <w:attr w:name="Year" w:val="2012"/>
          <w:attr w:name="Day" w:val="7"/>
          <w:attr w:name="Month" w:val="1"/>
        </w:smartTagPr>
        <w:r>
          <w:t>7/1/12</w:t>
        </w:r>
      </w:smartTag>
      <w:r>
        <w:t xml:space="preserve"> dhe 7.1.13, brenda (pesë) vjetëve nga data e mbylljes së fazës së dytë;</w:t>
      </w:r>
    </w:p>
    <w:p w:rsidR="00D8378B" w:rsidRDefault="00D8378B" w:rsidP="00D8378B">
      <w:pPr>
        <w:pStyle w:val="Paragrafi"/>
      </w:pPr>
      <w:r>
        <w:t>7.3.3 përsa i përket shkeljes së deklarimit dhe garancisë së parashikuar në paragrafin 7.1.14, brenda 6 (gjashtë) vjetëve nga data e mbylljes së fazës së dytë.</w:t>
      </w:r>
    </w:p>
    <w:p w:rsidR="00D8378B" w:rsidRDefault="00D8378B" w:rsidP="00D8378B">
      <w:pPr>
        <w:pStyle w:val="Paragrafi"/>
      </w:pPr>
      <w:r>
        <w:t>7.4 Shitësi nuk do të jetë përgjegjës në lidhje me pretendimin për shkelje të garancisë në shkallën që ndikon në përgjegjësitë apo detyrimet e Bankës:</w:t>
      </w:r>
    </w:p>
    <w:p w:rsidR="00D8378B" w:rsidRDefault="00D8378B" w:rsidP="00D8378B">
      <w:pPr>
        <w:pStyle w:val="Paragrafi"/>
      </w:pPr>
      <w:r>
        <w:t>7.4.1 e cila është dhënë dispozitë e posaçme, ose për të cilën pagesa ose shlyerja është reflektuar në llogaritë gjysmëvjeçare të IAS;</w:t>
      </w:r>
    </w:p>
    <w:p w:rsidR="00D8378B" w:rsidRDefault="00D8378B" w:rsidP="00D8378B">
      <w:pPr>
        <w:pStyle w:val="Paragrafi"/>
      </w:pPr>
      <w:r>
        <w:t>7.4.2 E cila u ngrit për shkak të një ndryshimi në legjislacionin e shpallur ose të vënë në fuqi në ose pas datës së kësaj kontrate;</w:t>
      </w:r>
    </w:p>
    <w:p w:rsidR="00D8378B" w:rsidRDefault="00D8378B" w:rsidP="00D8378B">
      <w:pPr>
        <w:pStyle w:val="Paragrafi"/>
      </w:pPr>
      <w:r>
        <w:t>7.4.3 Që ka ndodhur nga një veprim ose mosveprim nga ana e Blerësit ose e Bankës pas fazës së mbylljes së dytë; ose</w:t>
      </w:r>
    </w:p>
    <w:p w:rsidR="00D8378B" w:rsidRDefault="00D8378B" w:rsidP="00D8378B">
      <w:pPr>
        <w:pStyle w:val="Paragrafi"/>
      </w:pPr>
      <w:r>
        <w:t>7.4.4 Për të cilën Blerësi kishte dijeni në datën e kësaj Kontrate.</w:t>
      </w:r>
    </w:p>
    <w:p w:rsidR="00D8378B" w:rsidRDefault="00D8378B" w:rsidP="00D8378B">
      <w:pPr>
        <w:pStyle w:val="Paragrafi"/>
      </w:pPr>
      <w:r>
        <w:t>7.5 Blerësi njeh dhe pranon që në momentin e hyrjes në këtë kontratë nuk ka dijeni për ndonjë çështje apo fakt i cili nuk përputhet me deklarimet dhe garancitë, të shprehura në paragrafin 7.1 apo përbën një shkelje të ndonjërit prej tyre.</w:t>
      </w:r>
    </w:p>
    <w:p w:rsidR="00D8378B" w:rsidRDefault="00D8378B" w:rsidP="00D8378B">
      <w:pPr>
        <w:pStyle w:val="Paragrafi"/>
      </w:pPr>
      <w:r>
        <w:t>8. Deklarimet dhe garancitë e blerësit</w:t>
      </w:r>
    </w:p>
    <w:p w:rsidR="00D8378B" w:rsidRDefault="00D8378B" w:rsidP="00D8378B">
      <w:pPr>
        <w:pStyle w:val="Paragrafi"/>
      </w:pPr>
      <w:r>
        <w:t>8.1 Blerësi pranon se Shitësi po lidh këtë kontratë në mbështetje të deklarimeve dhe garancive që përmbahen në paragrafin 8.1. Blerësi në këtë mënyrë deklaron dhe i garanton Shitësit, duke filluar nga data e kësaj kontrate dhe data e procesit të parë të mbylljes së fazës së parë:</w:t>
      </w:r>
    </w:p>
    <w:p w:rsidR="00D8378B" w:rsidRDefault="00D8378B" w:rsidP="00D8378B">
      <w:pPr>
        <w:pStyle w:val="Paragrafi"/>
      </w:pPr>
      <w:r>
        <w:t>8.1.1 Blerësi është shoqëri e organizuar sipas rregullisht dhe ekziston në bazë të ligjit të (vendos gjendjen e themelimit të Blerësit);</w:t>
      </w:r>
    </w:p>
    <w:p w:rsidR="00D8378B" w:rsidRPr="000D61F5" w:rsidRDefault="00D8378B" w:rsidP="00D8378B">
      <w:pPr>
        <w:pStyle w:val="Paragrafi"/>
      </w:pPr>
      <w:r>
        <w:t xml:space="preserve">8.1.1 Blerësi gëzon kompetencën dhe autoritetin e duhur, si dhe aftësinë ligjore për të lidhur këtë kontratë dhe për të plotësuar transaksionet e parashikuara këtu, në përputhje me </w:t>
      </w:r>
      <w:r w:rsidRPr="000D61F5">
        <w:t>kushtet që dalin pre</w:t>
      </w:r>
      <w:r>
        <w:t>j saj. Edhe nënshkruesit e kësaj k</w:t>
      </w:r>
      <w:r w:rsidRPr="000D61F5">
        <w:t>ontrate në emër të Blerësit kanë</w:t>
      </w:r>
      <w:r>
        <w:t xml:space="preserve"> auto</w:t>
      </w:r>
      <w:r w:rsidRPr="000D61F5">
        <w:t>rizi</w:t>
      </w:r>
      <w:r>
        <w:t>min e duhur për të lidhur këtë k</w:t>
      </w:r>
      <w:r w:rsidRPr="000D61F5">
        <w:t>ontratë në emër të Blerësit;</w:t>
      </w:r>
    </w:p>
    <w:p w:rsidR="00D8378B" w:rsidRPr="000D61F5" w:rsidRDefault="00D8378B" w:rsidP="00D8378B">
      <w:pPr>
        <w:pStyle w:val="Paragrafi"/>
      </w:pPr>
      <w:r w:rsidRPr="000D61F5">
        <w:t>8.1.2. Lidhj</w:t>
      </w:r>
      <w:r>
        <w:t>a, dorëzimi dhe përmbushja e kë</w:t>
      </w:r>
      <w:r w:rsidRPr="000D61F5">
        <w:t>saj Kontrate nga Blerësit është autorizuar me anë të m</w:t>
      </w:r>
      <w:r>
        <w:t>a</w:t>
      </w:r>
      <w:r w:rsidRPr="000D61F5">
        <w:t xml:space="preserve">save të nevojshme të Blerësit dhe përveç rasteve kur ndryshe </w:t>
      </w:r>
      <w:r>
        <w:t>nga siç është shpallur në këtë k</w:t>
      </w:r>
      <w:r w:rsidRPr="000D61F5">
        <w:t>ontratë, nuk do të kërkojë p</w:t>
      </w:r>
      <w:r>
        <w:t>ë</w:t>
      </w:r>
      <w:r w:rsidRPr="000D61F5">
        <w:t xml:space="preserve">lqimin, heqjen dorë, lejimin, licencimin, përcaktimin ose autorizimin e, ose çdo deklarim, njoftim për </w:t>
      </w:r>
      <w:r>
        <w:t xml:space="preserve">depozitim pranë një personi apo autoriteti publik dhe nuk rezulton dhe nuk do të rezultojë në shkelje </w:t>
      </w:r>
      <w:r w:rsidRPr="000D61F5">
        <w:t>m</w:t>
      </w:r>
      <w:r>
        <w:t>osp</w:t>
      </w:r>
      <w:r w:rsidRPr="000D61F5">
        <w:t>lotësim nga ndonjë marrëveshje, gjykim apo ligji ku Blerësi është palë apo me të cilën lidhet ndonjë nga pronat e tij;dhe</w:t>
      </w:r>
    </w:p>
    <w:p w:rsidR="00D8378B" w:rsidRPr="000D61F5" w:rsidRDefault="00D8378B" w:rsidP="00D8378B">
      <w:pPr>
        <w:pStyle w:val="Paragrafi"/>
      </w:pPr>
      <w:r>
        <w:t>8.1.3. Kjo k</w:t>
      </w:r>
      <w:r w:rsidRPr="000D61F5">
        <w:t>ontratë përbën një detyrim të vlefshëm ligjor të</w:t>
      </w:r>
      <w:r>
        <w:t xml:space="preserve"> Blerë</w:t>
      </w:r>
      <w:r w:rsidRPr="000D61F5">
        <w:t>sit dhe është i zbatueshëm ndaj Blerësit në përputhje me kushtet e saj.</w:t>
      </w:r>
    </w:p>
    <w:p w:rsidR="00D8378B" w:rsidRPr="000D61F5" w:rsidRDefault="00D8378B" w:rsidP="00D8378B">
      <w:pPr>
        <w:pStyle w:val="Paragrafi"/>
      </w:pPr>
      <w:r w:rsidRPr="000D61F5">
        <w:t>8.2. Blerësi deklaron se ka bërë inspektimin e tij të kujdesshëm të biznesit dhe funksionimit të Bankë</w:t>
      </w:r>
      <w:r>
        <w:t>s dhe se nu</w:t>
      </w:r>
      <w:r w:rsidRPr="000D61F5">
        <w:t>k është mbështetur dhe vazhdon të mos mbështetet në ndonjë deklaratë apo garanci të Shitësit apo të ndonjë përfaqësuesi ose agjenti të tij, përveç atyre deklaratav</w:t>
      </w:r>
      <w:r>
        <w:t>e dhe garancive që përmban kjo k</w:t>
      </w:r>
      <w:r w:rsidRPr="000D61F5">
        <w:t>ontratë.</w:t>
      </w:r>
    </w:p>
    <w:p w:rsidR="00D8378B" w:rsidRPr="000D61F5" w:rsidRDefault="00D8378B" w:rsidP="00D8378B">
      <w:pPr>
        <w:pStyle w:val="Paragrafi"/>
      </w:pPr>
      <w:r w:rsidRPr="000D61F5">
        <w:t>8.3. Në se shkelet ndonjë nga deklaratat dhe garancitë e Blerësit</w:t>
      </w:r>
      <w:r>
        <w:t>,</w:t>
      </w:r>
      <w:r w:rsidRPr="000D61F5">
        <w:t xml:space="preserve"> të parashikuara në paragrafin 8.1.</w:t>
      </w:r>
      <w:r>
        <w:t>,</w:t>
      </w:r>
      <w:r w:rsidRPr="000D61F5">
        <w:t xml:space="preserve"> Blerësi do të kompensojë Shitësin për çdo dëm ose humbje shkaktuar Shitësit nga shkelje të tilla.</w:t>
      </w:r>
    </w:p>
    <w:p w:rsidR="00D8378B" w:rsidRPr="000D61F5" w:rsidRDefault="00D8378B" w:rsidP="00D8378B">
      <w:pPr>
        <w:pStyle w:val="Paragrafi"/>
      </w:pPr>
      <w:r w:rsidRPr="000D61F5">
        <w:t>9. Zotimet e shitësit</w:t>
      </w:r>
    </w:p>
    <w:p w:rsidR="00D8378B" w:rsidRPr="000D61F5" w:rsidRDefault="00D8378B" w:rsidP="00D8378B">
      <w:pPr>
        <w:pStyle w:val="Paragrafi"/>
      </w:pPr>
      <w:r w:rsidRPr="000D61F5">
        <w:t>9.1. Shitësi i premton Blerësit se midis datës së nën</w:t>
      </w:r>
      <w:r>
        <w:t>shkrimit të kësaj Kontrate dhe fazës së mbylljes së dytë</w:t>
      </w:r>
      <w:r w:rsidRPr="000D61F5">
        <w:t xml:space="preserve"> ai do të sigurojë që:</w:t>
      </w:r>
    </w:p>
    <w:p w:rsidR="00D8378B" w:rsidRPr="000D61F5" w:rsidRDefault="00D8378B" w:rsidP="00D8378B">
      <w:pPr>
        <w:pStyle w:val="Paragrafi"/>
      </w:pPr>
      <w:r>
        <w:t>9.1.1. b</w:t>
      </w:r>
      <w:r w:rsidRPr="000D61F5">
        <w:t>iznesi i Bankës drejtohet në përputhje me inte</w:t>
      </w:r>
      <w:r>
        <w:t>resat e saj të biznesit dhe në</w:t>
      </w:r>
      <w:r w:rsidRPr="000D61F5">
        <w:t xml:space="preserve"> r</w:t>
      </w:r>
      <w:r>
        <w:t>r</w:t>
      </w:r>
      <w:r w:rsidRPr="000D61F5">
        <w:t>jedhën normale të tij</w:t>
      </w:r>
      <w:r>
        <w:t>,</w:t>
      </w:r>
      <w:r w:rsidRPr="000D61F5">
        <w:t xml:space="preserve"> konform ligjeve të zbatueshme, statutit, licencës bankare</w:t>
      </w:r>
      <w:r>
        <w:t>,</w:t>
      </w:r>
      <w:r w:rsidRPr="000D61F5">
        <w:t xml:space="preserve"> si dhe rregulloreve të brendshme në lidhje me të gjitha anët mat</w:t>
      </w:r>
      <w:r>
        <w:t>eriale;</w:t>
      </w:r>
    </w:p>
    <w:p w:rsidR="00D8378B" w:rsidRPr="000D61F5" w:rsidRDefault="00D8378B" w:rsidP="00D8378B">
      <w:pPr>
        <w:pStyle w:val="Paragrafi"/>
      </w:pPr>
      <w:r>
        <w:t>9.1.2. t</w:t>
      </w:r>
      <w:r w:rsidRPr="000D61F5">
        <w:t>ë bëjë të gjitha pë</w:t>
      </w:r>
      <w:r>
        <w:t>rpjekjet për të ruajtur të pace</w:t>
      </w:r>
      <w:r w:rsidRPr="000D61F5">
        <w:t xml:space="preserve">nuar organizimin e biznesit të tij, klientët dhe personelin dhe (përveç në rast të </w:t>
      </w:r>
      <w:smartTag w:uri="urn:schemas-microsoft-com:office:smarttags" w:element="PersonName">
        <w:r w:rsidRPr="000D61F5">
          <w:t>mira</w:t>
        </w:r>
      </w:smartTag>
      <w:r w:rsidRPr="000D61F5">
        <w:t>timit me shkrim të Blerësit) nuk do të ndërmarrë veprimtari të reja biznesi, duke përfshirë</w:t>
      </w:r>
      <w:r>
        <w:t>,</w:t>
      </w:r>
      <w:r w:rsidRPr="000D61F5">
        <w:t xml:space="preserve"> por jo kufiz</w:t>
      </w:r>
      <w:r>
        <w:t>uar në dhënien e huave tregtare;</w:t>
      </w:r>
    </w:p>
    <w:p w:rsidR="00D8378B" w:rsidRPr="000D61F5" w:rsidRDefault="00D8378B" w:rsidP="00D8378B">
      <w:pPr>
        <w:pStyle w:val="Paragrafi"/>
      </w:pPr>
      <w:r>
        <w:t>9.1.3. t</w:t>
      </w:r>
      <w:r w:rsidRPr="000D61F5">
        <w:t xml:space="preserve">ë gjitha shumat që </w:t>
      </w:r>
      <w:smartTag w:uri="urn:schemas-microsoft-com:office:smarttags" w:element="place">
        <w:r w:rsidRPr="000D61F5">
          <w:t>Banka</w:t>
        </w:r>
      </w:smartTag>
      <w:r w:rsidRPr="000D61F5">
        <w:t xml:space="preserve"> i detyrohet d</w:t>
      </w:r>
      <w:r>
        <w:t>he janë të pagueshme ndaj Qeverisë S</w:t>
      </w:r>
      <w:r w:rsidRPr="000D61F5">
        <w:t>hqiptare do të jenë të paguara dhe të</w:t>
      </w:r>
      <w:r>
        <w:t xml:space="preserve"> gjitha shumat që Qeveria S</w:t>
      </w:r>
      <w:r w:rsidRPr="000D61F5">
        <w:t>hqiptare i detyrohet dhe janë të pagueshme ndaj Bankës të jenë të marra;</w:t>
      </w:r>
    </w:p>
    <w:p w:rsidR="00D8378B" w:rsidRPr="000D61F5" w:rsidRDefault="00D8378B" w:rsidP="00D8378B">
      <w:pPr>
        <w:pStyle w:val="Paragrafi"/>
      </w:pPr>
      <w:r w:rsidRPr="000D61F5">
        <w:t xml:space="preserve">9.1.4. </w:t>
      </w:r>
      <w:smartTag w:uri="urn:schemas-microsoft-com:office:smarttags" w:element="place">
        <w:r w:rsidRPr="000D61F5">
          <w:t>Banka</w:t>
        </w:r>
      </w:smartTag>
      <w:r w:rsidRPr="000D61F5">
        <w:t xml:space="preserve"> nuk do të ndërmarrë asnjë nga veprimtaritë në vijim pa </w:t>
      </w:r>
      <w:smartTag w:uri="urn:schemas-microsoft-com:office:smarttags" w:element="PersonName">
        <w:r w:rsidRPr="000D61F5">
          <w:t>mira</w:t>
        </w:r>
      </w:smartTag>
      <w:r w:rsidRPr="000D61F5">
        <w:t>timin me shkrim nga Blerë</w:t>
      </w:r>
      <w:r>
        <w:t>si (</w:t>
      </w:r>
      <w:r w:rsidRPr="000D61F5">
        <w:t xml:space="preserve">një </w:t>
      </w:r>
      <w:smartTag w:uri="urn:schemas-microsoft-com:office:smarttags" w:element="PersonName">
        <w:r w:rsidRPr="000D61F5">
          <w:t>mira</w:t>
        </w:r>
      </w:smartTag>
      <w:r>
        <w:t>tim i</w:t>
      </w:r>
      <w:r w:rsidRPr="000D61F5">
        <w:t xml:space="preserve"> tillë nuk do të mbahet apo vonohet në mënyrë të paarsyeshme):</w:t>
      </w:r>
    </w:p>
    <w:p w:rsidR="00D8378B" w:rsidRPr="000D61F5" w:rsidRDefault="00D8378B" w:rsidP="00D8378B">
      <w:pPr>
        <w:pStyle w:val="Paragrafi"/>
      </w:pPr>
      <w:r w:rsidRPr="000D61F5">
        <w:t>a) të ketë</w:t>
      </w:r>
      <w:r>
        <w:t xml:space="preserve"> shpenzime k</w:t>
      </w:r>
      <w:r w:rsidRPr="000D61F5">
        <w:t>apital që kalojnë shumën 200 000 dollarë amerikanë (dyqind mijë);</w:t>
      </w:r>
    </w:p>
    <w:p w:rsidR="00D8378B" w:rsidRPr="000D61F5" w:rsidRDefault="00D8378B" w:rsidP="00D8378B">
      <w:pPr>
        <w:pStyle w:val="Paragrafi"/>
      </w:pPr>
      <w:r w:rsidRPr="000D61F5">
        <w:t>b) të shlyejë apo japë ndonjë mundësi ose të drejtë për parablerje në lidhje me ndonjë pjesë materiale të aktiveve të</w:t>
      </w:r>
      <w:r>
        <w:t xml:space="preserve"> saj</w:t>
      </w:r>
      <w:r w:rsidRPr="000D61F5">
        <w:t>;</w:t>
      </w:r>
    </w:p>
    <w:p w:rsidR="00D8378B" w:rsidRPr="000D61F5" w:rsidRDefault="00D8378B" w:rsidP="00D8378B">
      <w:pPr>
        <w:pStyle w:val="Paragrafi"/>
      </w:pPr>
      <w:r w:rsidRPr="000D61F5">
        <w:t>c) të ma</w:t>
      </w:r>
      <w:r>
        <w:t>r</w:t>
      </w:r>
      <w:r w:rsidRPr="000D61F5">
        <w:t>rë hua në</w:t>
      </w:r>
      <w:r>
        <w:t xml:space="preserve"> para (p</w:t>
      </w:r>
      <w:r w:rsidRPr="000D61F5">
        <w:t>ërveçse në rutinën e biznesit) ose të bëjë ndonjë pagesë</w:t>
      </w:r>
      <w:r>
        <w:t xml:space="preserve"> </w:t>
      </w:r>
      <w:r w:rsidRPr="000D61F5">
        <w:t>ose tërheqje në llogaritë e saj bankare (përveç pagesave rutinë).</w:t>
      </w:r>
    </w:p>
    <w:p w:rsidR="00D8378B" w:rsidRPr="000D61F5" w:rsidRDefault="00D8378B" w:rsidP="00D8378B">
      <w:pPr>
        <w:pStyle w:val="Paragrafi"/>
      </w:pPr>
      <w:r>
        <w:t>d) të hyjë në ndonjë k</w:t>
      </w:r>
      <w:r w:rsidRPr="000D61F5">
        <w:t>ontratë apo përkushtim të pazakontë ose të parregullt, i cili nuk mund të prishet vetëm duke dhënë njoftim paraprak</w:t>
      </w:r>
      <w:r>
        <w:t>,</w:t>
      </w:r>
      <w:r w:rsidRPr="000D61F5">
        <w:t xml:space="preserve"> jo më shumë se 6 (gjashtë) muaj;</w:t>
      </w:r>
    </w:p>
    <w:p w:rsidR="00D8378B" w:rsidRPr="000D61F5" w:rsidRDefault="00D8378B" w:rsidP="00D8378B">
      <w:pPr>
        <w:pStyle w:val="Paragrafi"/>
      </w:pPr>
      <w:r>
        <w:t>e) të dekla</w:t>
      </w:r>
      <w:r w:rsidRPr="000D61F5">
        <w:t>rojë, nxjerrë apo paguajë ndonjë</w:t>
      </w:r>
      <w:r>
        <w:t xml:space="preserve"> divident o</w:t>
      </w:r>
      <w:r w:rsidRPr="000D61F5">
        <w:t>se shpë</w:t>
      </w:r>
      <w:r>
        <w:t>rndarje</w:t>
      </w:r>
      <w:r w:rsidRPr="000D61F5">
        <w:t xml:space="preserve"> tjetër)</w:t>
      </w:r>
      <w:r>
        <w:t>,</w:t>
      </w:r>
      <w:r w:rsidRPr="000D61F5">
        <w:t xml:space="preserve"> që tejkalon shumën e 3 000 000 000 (tre miliardë) lekë;</w:t>
      </w:r>
    </w:p>
    <w:p w:rsidR="00D8378B" w:rsidRPr="000D61F5" w:rsidRDefault="00D8378B" w:rsidP="00D8378B">
      <w:pPr>
        <w:pStyle w:val="Paragrafi"/>
      </w:pPr>
      <w:r w:rsidRPr="000D61F5">
        <w:t>f) të japë, nxjerrë apo paguajë ndonjë hipotekim, barrësim, borxh ose letra të tjera me vlerë apo të japë ndonjë garanci ose dëmshpërblim, pëveç atyre të rutinës së biznesit;</w:t>
      </w:r>
    </w:p>
    <w:p w:rsidR="00D8378B" w:rsidRPr="000D61F5" w:rsidRDefault="00D8378B" w:rsidP="00D8378B">
      <w:pPr>
        <w:pStyle w:val="Paragrafi"/>
      </w:pPr>
      <w:r w:rsidRPr="000D61F5">
        <w:t>g) të lejojë ndonjë</w:t>
      </w:r>
      <w:r>
        <w:t xml:space="preserve"> nga sig</w:t>
      </w:r>
      <w:r w:rsidRPr="000D61F5">
        <w:t>uracionet të mbarojë apo të b</w:t>
      </w:r>
      <w:r>
        <w:t>ë</w:t>
      </w:r>
      <w:r w:rsidRPr="000D61F5">
        <w:t>jë ndonjë veprim që do të zhvlerësonte ndonjë policë sigurimi;</w:t>
      </w:r>
    </w:p>
    <w:p w:rsidR="00D8378B" w:rsidRDefault="00D8378B" w:rsidP="00D8378B">
      <w:pPr>
        <w:pStyle w:val="Paragrafi"/>
      </w:pPr>
      <w:r w:rsidRPr="000D61F5">
        <w:t>h) të krijojë, nxjerrë, blejë apo paguajë ndonjë klasë aksionesh apo kapital huash;</w:t>
      </w:r>
    </w:p>
    <w:p w:rsidR="00D8378B" w:rsidRPr="000D61F5" w:rsidRDefault="00D8378B" w:rsidP="00D8378B">
      <w:pPr>
        <w:pStyle w:val="Paragrafi"/>
      </w:pPr>
      <w:r>
        <w:t>i) të ndryshojë statutin o</w:t>
      </w:r>
      <w:r w:rsidRPr="000D61F5">
        <w:t>se të bjerë dakord</w:t>
      </w:r>
      <w:r>
        <w:t>,</w:t>
      </w:r>
      <w:r w:rsidRPr="000D61F5">
        <w:t xml:space="preserve"> në mënyrë të fshehtë apo të hapur, për të bërë ndonjë nga sa më sipër.</w:t>
      </w:r>
    </w:p>
    <w:p w:rsidR="00D8378B" w:rsidRPr="000D61F5" w:rsidRDefault="00D8378B" w:rsidP="00D8378B">
      <w:pPr>
        <w:pStyle w:val="Paragrafi"/>
      </w:pPr>
      <w:r>
        <w:t>10. Zotimet e B</w:t>
      </w:r>
      <w:r w:rsidRPr="000D61F5">
        <w:t>lerësit</w:t>
      </w:r>
    </w:p>
    <w:p w:rsidR="00D8378B" w:rsidRPr="000D61F5" w:rsidRDefault="00D8378B" w:rsidP="00D8378B">
      <w:pPr>
        <w:pStyle w:val="Paragrafi"/>
      </w:pPr>
      <w:r w:rsidRPr="000D61F5">
        <w:t>10.1. Blerësi i premton Shi</w:t>
      </w:r>
      <w:r>
        <w:t>tësit se pas shitjes së dytë, ai</w:t>
      </w:r>
      <w:r w:rsidRPr="000D61F5">
        <w:t xml:space="preserve"> do të drejtojë Bankën dhe do të zbatojë të gjitha ndërmarrjet, trajnimet dhe shtojcat e asistencës financiare të propozuara, në përputhje me ofertën e detyrueshme, kushtet bazë të së cilës janë p</w:t>
      </w:r>
      <w:r>
        <w:t>arashikuar në s</w:t>
      </w:r>
      <w:r w:rsidRPr="000D61F5">
        <w:t>htojcën D.</w:t>
      </w:r>
    </w:p>
    <w:p w:rsidR="00D8378B" w:rsidRPr="000D61F5" w:rsidRDefault="00D8378B" w:rsidP="00D8378B">
      <w:pPr>
        <w:pStyle w:val="Paragrafi"/>
      </w:pPr>
      <w:r w:rsidRPr="000D61F5">
        <w:t>10.2. Blerësi i premton Shitësit se ai do të vazhdojë të zotërojë mbi 50% të kapita</w:t>
      </w:r>
      <w:r>
        <w:t>lit aksioner të regjistruar të B</w:t>
      </w:r>
      <w:r w:rsidRPr="000D61F5">
        <w:t>ankës</w:t>
      </w:r>
      <w:r>
        <w:t>,</w:t>
      </w:r>
      <w:r w:rsidRPr="000D61F5">
        <w:t xml:space="preserve"> të paktën 3 (tre) vjet nga data e </w:t>
      </w:r>
      <w:r>
        <w:t>mbylljes së fazës së d</w:t>
      </w:r>
      <w:r w:rsidRPr="000D61F5">
        <w:t>ytë</w:t>
      </w:r>
      <w:r>
        <w:t>,</w:t>
      </w:r>
      <w:r w:rsidRPr="000D61F5">
        <w:t xml:space="preserve"> përjashtuar rastet kur Shitësi jep pëlqimin për të kundërtën, duke siguruar që Ble</w:t>
      </w:r>
      <w:r>
        <w:t>rësi të lejohet të transferojë aksionet për s</w:t>
      </w:r>
      <w:r w:rsidRPr="000D61F5">
        <w:t xml:space="preserve">hitje ndonjë personi juridik nën kontrollin e </w:t>
      </w:r>
      <w:r>
        <w:t>Blerësit</w:t>
      </w:r>
      <w:r w:rsidRPr="000D61F5">
        <w:t xml:space="preserve"> nëse</w:t>
      </w:r>
      <w:r>
        <w:t>:</w:t>
      </w:r>
      <w:r w:rsidRPr="000D61F5">
        <w:t xml:space="preserve"> </w:t>
      </w:r>
      <w:r>
        <w:t>(</w:t>
      </w:r>
      <w:r w:rsidRPr="000D61F5">
        <w:t>a) ky person juridik merr përsipër të gjitha detyrimet e Blerësit sipas kësaj Kontrate dhe këto detyrime janë të garantuara nga Blerësi</w:t>
      </w:r>
      <w:r>
        <w:t>;</w:t>
      </w:r>
      <w:r w:rsidRPr="000D61F5">
        <w:t xml:space="preserve"> </w:t>
      </w:r>
      <w:r>
        <w:t>(b) ky</w:t>
      </w:r>
      <w:r w:rsidRPr="000D61F5">
        <w:t xml:space="preserve"> person juridik nuk është më në kontrollin e Blerësit për çfarëdo ar</w:t>
      </w:r>
      <w:r>
        <w:t>sye, Blerësi do të transferojë aksionet për s</w:t>
      </w:r>
      <w:r w:rsidRPr="000D61F5">
        <w:t xml:space="preserve">hitje të </w:t>
      </w:r>
      <w:r>
        <w:t>mbajtura nga personi juridik Ble</w:t>
      </w:r>
      <w:r w:rsidRPr="000D61F5">
        <w:t xml:space="preserve">rësit ose ndonjë personi tjetër juridik nën kontrollin e Blerësit para afatit kur personi juridik del nga </w:t>
      </w:r>
      <w:r>
        <w:t>kontrolli i Ble</w:t>
      </w:r>
      <w:r w:rsidRPr="000D61F5">
        <w:t>rësit. (kjo do të aplikohet për blerësin që ofron blerjen e nbi 50% të aksioneve të regjistruara të Bankës).</w:t>
      </w:r>
    </w:p>
    <w:p w:rsidR="00D8378B" w:rsidRPr="000D61F5" w:rsidRDefault="00D8378B" w:rsidP="00D8378B">
      <w:pPr>
        <w:pStyle w:val="Paragrafi"/>
      </w:pPr>
      <w:r w:rsidRPr="000D61F5">
        <w:t>10.3. Në rast se Blerësi shkel ndonjë nga zotimet e përcaktuara në:</w:t>
      </w:r>
    </w:p>
    <w:p w:rsidR="00D8378B" w:rsidRPr="000D61F5" w:rsidRDefault="00D8378B" w:rsidP="00D8378B">
      <w:pPr>
        <w:pStyle w:val="Paragrafi"/>
      </w:pPr>
      <w:r w:rsidRPr="000D61F5">
        <w:t>10.3.1. pikën 10.1, Blerësi do t'i paguajë Shitësit një vlerë prej 80 000 000 lekë si ndëshkim kontraktor;</w:t>
      </w:r>
    </w:p>
    <w:p w:rsidR="00D8378B" w:rsidRPr="000D61F5" w:rsidRDefault="00D8378B" w:rsidP="00D8378B">
      <w:pPr>
        <w:pStyle w:val="Paragrafi"/>
      </w:pPr>
      <w:r w:rsidRPr="000D61F5">
        <w:t>10.3.2. pikën 10.2</w:t>
      </w:r>
      <w:r>
        <w:t xml:space="preserve">, </w:t>
      </w:r>
      <w:r w:rsidRPr="000D61F5">
        <w:t>Blerësi do t'i paguajë shitësit një shumë të barabartë me vlerën e çmimit të shitjes si ndëshkim kontraktor.</w:t>
      </w:r>
    </w:p>
    <w:p w:rsidR="00D8378B" w:rsidRPr="000D61F5" w:rsidRDefault="00D8378B" w:rsidP="00D8378B">
      <w:pPr>
        <w:pStyle w:val="Paragrafi"/>
      </w:pPr>
      <w:r>
        <w:t>11. Zgjidhja e k</w:t>
      </w:r>
      <w:r w:rsidRPr="000D61F5">
        <w:t>ontratës</w:t>
      </w:r>
    </w:p>
    <w:p w:rsidR="00D8378B" w:rsidRPr="000D61F5" w:rsidRDefault="00D8378B" w:rsidP="00D8378B">
      <w:pPr>
        <w:pStyle w:val="Paragrafi"/>
      </w:pPr>
      <w:r>
        <w:t>11.1. Kjo Kontrat</w:t>
      </w:r>
      <w:r w:rsidRPr="000D61F5">
        <w:t>ë mund të zgjidhet vetëm si më poshtë:</w:t>
      </w:r>
    </w:p>
    <w:p w:rsidR="00D8378B" w:rsidRPr="000D61F5" w:rsidRDefault="00D8378B" w:rsidP="00D8378B">
      <w:pPr>
        <w:pStyle w:val="Paragrafi"/>
      </w:pPr>
      <w:r>
        <w:t>11.1.1. m</w:t>
      </w:r>
      <w:r w:rsidRPr="000D61F5">
        <w:t xml:space="preserve">e anë të marrëveshjes dypalëshe </w:t>
      </w:r>
      <w:r>
        <w:t>ndërmjet</w:t>
      </w:r>
      <w:r w:rsidRPr="000D61F5">
        <w:t xml:space="preserve"> Shitësit dhe Blerësit, në datën e përcaktuar në të;</w:t>
      </w:r>
    </w:p>
    <w:p w:rsidR="00D8378B" w:rsidRPr="000D61F5" w:rsidRDefault="00D8378B" w:rsidP="00D8378B">
      <w:pPr>
        <w:pStyle w:val="Paragrafi"/>
      </w:pPr>
      <w:r>
        <w:t>11.1.2. nga blerësi në</w:t>
      </w:r>
      <w:r w:rsidRPr="000D61F5">
        <w:t>se:</w:t>
      </w:r>
    </w:p>
    <w:p w:rsidR="00D8378B" w:rsidRPr="000D61F5" w:rsidRDefault="00D8378B" w:rsidP="00D8378B">
      <w:pPr>
        <w:pStyle w:val="Paragrafi"/>
      </w:pPr>
      <w:r w:rsidRPr="000D61F5">
        <w:t>a) nd</w:t>
      </w:r>
      <w:r>
        <w:t>o</w:t>
      </w:r>
      <w:r w:rsidRPr="000D61F5">
        <w:t>dh dhe vazhdon të ekzistojë një ndryshim i rën</w:t>
      </w:r>
      <w:r>
        <w:t>dësishëm negativ në lidhje me Bank</w:t>
      </w:r>
      <w:r w:rsidRPr="000D61F5">
        <w:t>ën p</w:t>
      </w:r>
      <w:r>
        <w:t>ër</w:t>
      </w:r>
      <w:r w:rsidRPr="000D61F5">
        <w:t xml:space="preserve"> një periudhë për më tepër se (15) ditë pune dhe pa u mënjanuar prej saj.</w:t>
      </w:r>
    </w:p>
    <w:p w:rsidR="00D8378B" w:rsidRPr="000D61F5" w:rsidRDefault="00D8378B" w:rsidP="00D8378B">
      <w:pPr>
        <w:pStyle w:val="Paragrafi"/>
      </w:pPr>
      <w:r w:rsidRPr="000D61F5">
        <w:t>b) Shitësi nuk zbaton de</w:t>
      </w:r>
      <w:r>
        <w:t xml:space="preserve">tyrimet sipas paragrafit 5.4.2, </w:t>
      </w:r>
      <w:r w:rsidRPr="000D61F5">
        <w:t>me kusht që të jenë përmbushur të</w:t>
      </w:r>
      <w:r>
        <w:t xml:space="preserve"> gjitha kushtet</w:t>
      </w:r>
      <w:r w:rsidRPr="000D61F5">
        <w:t xml:space="preserve"> paraprake dhe që Blerësi të ketë zbatuar detyrimet e tij sipas paragrafit 5.3 dhe 5.4.1;</w:t>
      </w:r>
    </w:p>
    <w:p w:rsidR="00D8378B" w:rsidRPr="000D61F5" w:rsidRDefault="00D8378B" w:rsidP="00D8378B">
      <w:pPr>
        <w:pStyle w:val="Paragrafi"/>
      </w:pPr>
      <w:r>
        <w:t>11.1.3. nga Shitësi, në</w:t>
      </w:r>
      <w:r w:rsidRPr="000D61F5">
        <w:t>se:</w:t>
      </w:r>
    </w:p>
    <w:p w:rsidR="00D8378B" w:rsidRPr="000D61F5" w:rsidRDefault="00D8378B" w:rsidP="00D8378B">
      <w:pPr>
        <w:pStyle w:val="Paragrafi"/>
      </w:pPr>
      <w:r w:rsidRPr="000D61F5">
        <w:t>a) Blerësi kryen një shkelje thelbësore të ndonjë</w:t>
      </w:r>
      <w:r>
        <w:t xml:space="preserve"> d</w:t>
      </w:r>
      <w:r w:rsidRPr="000D61F5">
        <w:t>eklarimi apo garancie pë</w:t>
      </w:r>
      <w:r>
        <w:t>rfshir</w:t>
      </w:r>
      <w:r w:rsidRPr="000D61F5">
        <w:t xml:space="preserve">ë në </w:t>
      </w:r>
      <w:r>
        <w:t>paragrafin 8</w:t>
      </w:r>
      <w:r w:rsidRPr="000D61F5">
        <w:t xml:space="preserve"> ose</w:t>
      </w:r>
    </w:p>
    <w:p w:rsidR="00D8378B" w:rsidRPr="000D61F5" w:rsidRDefault="00D8378B" w:rsidP="00D8378B">
      <w:pPr>
        <w:pStyle w:val="Paragrafi"/>
      </w:pPr>
      <w:r w:rsidRPr="000D61F5">
        <w:t>b) Blerësi nuk zbaton detyrimet e tij të parashikuara në paragrafin 5.3 ose 5.4.1</w:t>
      </w:r>
      <w:r>
        <w:t>,</w:t>
      </w:r>
      <w:r w:rsidRPr="000D61F5">
        <w:t xml:space="preserve"> me kusht që të jenë përmbushur të gjitha kushtet paraprake;</w:t>
      </w:r>
    </w:p>
    <w:p w:rsidR="00D8378B" w:rsidRPr="000D61F5" w:rsidRDefault="00D8378B" w:rsidP="00D8378B">
      <w:pPr>
        <w:pStyle w:val="Paragrafi"/>
      </w:pPr>
      <w:r w:rsidRPr="000D61F5">
        <w:t>11.1.4. nga secila palë, duke njoftuar me shkrim palën tjetër, nëse f</w:t>
      </w:r>
      <w:r>
        <w:t>aza e parë e shitjes nu</w:t>
      </w:r>
      <w:r w:rsidRPr="000D61F5">
        <w:t>k është mbyllur deri më (             ) ose në një</w:t>
      </w:r>
      <w:r>
        <w:t xml:space="preserve"> d</w:t>
      </w:r>
      <w:r w:rsidRPr="000D61F5">
        <w:t>atë për të cilën të dyja palët kanë rënë dakord; dhe</w:t>
      </w:r>
    </w:p>
    <w:p w:rsidR="00D8378B" w:rsidRPr="000D61F5" w:rsidRDefault="00D8378B" w:rsidP="00D8378B">
      <w:pPr>
        <w:pStyle w:val="Paragrafi"/>
      </w:pPr>
      <w:r w:rsidRPr="000D61F5">
        <w:t>11.1.5. nga secila palë, duke njof</w:t>
      </w:r>
      <w:r>
        <w:t>tuar me shkrim palën tjetër, nëse faza e dytë e s</w:t>
      </w:r>
      <w:r w:rsidRPr="000D61F5">
        <w:t>hitjes nuk është mbyllur deri më (            ), apo në një datë të mëvonshme për të cilën kanë rënë dakord të dyja palët.</w:t>
      </w:r>
    </w:p>
    <w:p w:rsidR="00D8378B" w:rsidRPr="000D61F5" w:rsidRDefault="00D8378B" w:rsidP="00D8378B">
      <w:pPr>
        <w:pStyle w:val="Paragrafi"/>
      </w:pPr>
      <w:r w:rsidRPr="000D61F5">
        <w:t>12. Dispozita të mëtejshme</w:t>
      </w:r>
    </w:p>
    <w:p w:rsidR="00D8378B" w:rsidRPr="000D61F5" w:rsidRDefault="00D8378B" w:rsidP="00D8378B">
      <w:pPr>
        <w:pStyle w:val="Paragrafi"/>
      </w:pPr>
      <w:r w:rsidRPr="000D61F5">
        <w:t>12.1. Palët do të koordinohen midis tyre për njoftimet publike në shtyp përsa i përket ven</w:t>
      </w:r>
      <w:r>
        <w:t>dimeve të parashikuara në këtë k</w:t>
      </w:r>
      <w:r w:rsidRPr="000D61F5">
        <w:t>ontratë.</w:t>
      </w:r>
    </w:p>
    <w:p w:rsidR="00D8378B" w:rsidRDefault="00D8378B" w:rsidP="00D8378B">
      <w:pPr>
        <w:pStyle w:val="Paragrafi"/>
      </w:pPr>
      <w:r w:rsidRPr="000D61F5">
        <w:t>12.2. Çdo njoftim me shkrim lidhur me kë</w:t>
      </w:r>
      <w:r>
        <w:t xml:space="preserve">të kontratë do të bëhet me postë rekomande, në </w:t>
      </w:r>
      <w:r w:rsidRPr="000D61F5">
        <w:t>shërbim postar të shpejtë ose faks dhe do të konsiderohen të kryera në kohë 5 (pesë) ditë pune</w:t>
      </w:r>
      <w:r>
        <w:t>,</w:t>
      </w:r>
      <w:r w:rsidRPr="000D61F5">
        <w:t xml:space="preserve"> pasi të jenë dorëzuar në postë dhe parapaguar për dërgesën, ose në r</w:t>
      </w:r>
      <w:r>
        <w:t>a</w:t>
      </w:r>
      <w:r w:rsidRPr="000D61F5">
        <w:t>stin e shërbimit postar të shpejtë 2 (dy) ditë pune pas dorëzimit në këtë shërbim, ose në rastin e njoftimit me faks (shoqëruar nga konfirmimi i mar</w:t>
      </w:r>
      <w:r>
        <w:t>r</w:t>
      </w:r>
      <w:r w:rsidRPr="000D61F5">
        <w:t>jes) kur është dërguar në</w:t>
      </w:r>
      <w:r>
        <w:t xml:space="preserve"> adr</w:t>
      </w:r>
      <w:r w:rsidRPr="000D61F5">
        <w:t xml:space="preserve">esat ose numrat e mëposhtëm (ose në adresat dhe numrat e tjerë që palët ia japin </w:t>
      </w:r>
      <w:r>
        <w:t>njëra-</w:t>
      </w:r>
      <w:r w:rsidRPr="000D61F5">
        <w:t>tjetrës me njoftim të bërë n</w:t>
      </w:r>
      <w:r>
        <w:t>ë përputhje me paragarfin 12.2:</w:t>
      </w:r>
    </w:p>
    <w:p w:rsidR="00D8378B" w:rsidRDefault="00D8378B" w:rsidP="00D8378B">
      <w:pPr>
        <w:pStyle w:val="Paragrafi"/>
      </w:pPr>
      <w:r w:rsidRPr="000D61F5">
        <w:t>Shitësit në adresën:</w:t>
      </w:r>
    </w:p>
    <w:p w:rsidR="00D8378B" w:rsidRPr="007C7AF2" w:rsidRDefault="00D8378B" w:rsidP="00D8378B">
      <w:pPr>
        <w:pStyle w:val="Paragrafi"/>
        <w:rPr>
          <w:sz w:val="14"/>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4643"/>
        <w:gridCol w:w="4644"/>
      </w:tblGrid>
      <w:tr w:rsidR="00D8378B" w:rsidRPr="000D61F5">
        <w:tc>
          <w:tcPr>
            <w:tcW w:w="4643" w:type="dxa"/>
          </w:tcPr>
          <w:p w:rsidR="00D8378B" w:rsidRPr="007C7AF2" w:rsidRDefault="00D8378B" w:rsidP="00D8378B">
            <w:pPr>
              <w:pStyle w:val="Paragrafi"/>
              <w:rPr>
                <w:sz w:val="20"/>
              </w:rPr>
            </w:pPr>
            <w:r w:rsidRPr="007C7AF2">
              <w:rPr>
                <w:sz w:val="20"/>
              </w:rPr>
              <w:t>Ministri i Financave</w:t>
            </w:r>
          </w:p>
          <w:p w:rsidR="00D8378B" w:rsidRPr="007C7AF2" w:rsidRDefault="00D8378B" w:rsidP="00D8378B">
            <w:pPr>
              <w:pStyle w:val="Paragrafi"/>
              <w:rPr>
                <w:sz w:val="20"/>
              </w:rPr>
            </w:pPr>
            <w:r w:rsidRPr="007C7AF2">
              <w:rPr>
                <w:sz w:val="20"/>
              </w:rPr>
              <w:t>Adresa: Bulevardi "Dëshmorët e Kombit</w:t>
            </w:r>
          </w:p>
          <w:p w:rsidR="00D8378B" w:rsidRPr="007C7AF2" w:rsidRDefault="00D8378B" w:rsidP="00D8378B">
            <w:pPr>
              <w:pStyle w:val="Paragrafi"/>
              <w:rPr>
                <w:sz w:val="20"/>
              </w:rPr>
            </w:pPr>
            <w:r w:rsidRPr="007C7AF2">
              <w:rPr>
                <w:sz w:val="20"/>
              </w:rPr>
              <w:t>Tirana, Shqipëri</w:t>
            </w:r>
          </w:p>
          <w:p w:rsidR="00D8378B" w:rsidRPr="007C7AF2" w:rsidRDefault="00D8378B" w:rsidP="00D8378B">
            <w:pPr>
              <w:pStyle w:val="Paragrafi"/>
              <w:rPr>
                <w:sz w:val="20"/>
              </w:rPr>
            </w:pPr>
            <w:r w:rsidRPr="007C7AF2">
              <w:rPr>
                <w:sz w:val="20"/>
              </w:rPr>
              <w:t>Tel: 355 4 228405</w:t>
            </w:r>
          </w:p>
          <w:p w:rsidR="00D8378B" w:rsidRPr="007C7AF2" w:rsidRDefault="00D8378B" w:rsidP="00D8378B">
            <w:pPr>
              <w:pStyle w:val="Paragrafi"/>
              <w:rPr>
                <w:sz w:val="20"/>
              </w:rPr>
            </w:pPr>
            <w:r w:rsidRPr="007C7AF2">
              <w:rPr>
                <w:sz w:val="20"/>
              </w:rPr>
              <w:t>Fax: 355 4 228494</w:t>
            </w:r>
          </w:p>
        </w:tc>
        <w:tc>
          <w:tcPr>
            <w:tcW w:w="4644" w:type="dxa"/>
          </w:tcPr>
          <w:p w:rsidR="00D8378B" w:rsidRPr="007C7AF2" w:rsidRDefault="00D8378B" w:rsidP="00D8378B">
            <w:pPr>
              <w:pStyle w:val="Paragrafi"/>
              <w:rPr>
                <w:sz w:val="20"/>
              </w:rPr>
            </w:pPr>
            <w:r w:rsidRPr="007C7AF2">
              <w:rPr>
                <w:sz w:val="20"/>
              </w:rPr>
              <w:t>Blerësit në adresën:</w:t>
            </w:r>
          </w:p>
          <w:p w:rsidR="00D8378B" w:rsidRPr="007C7AF2" w:rsidRDefault="00D8378B" w:rsidP="00D8378B">
            <w:pPr>
              <w:pStyle w:val="Paragrafi"/>
              <w:rPr>
                <w:sz w:val="20"/>
              </w:rPr>
            </w:pPr>
            <w:r w:rsidRPr="007C7AF2">
              <w:rPr>
                <w:sz w:val="20"/>
              </w:rPr>
              <w:t>(detajet e kontaktit të blerësit)</w:t>
            </w:r>
          </w:p>
        </w:tc>
      </w:tr>
    </w:tbl>
    <w:p w:rsidR="00D8378B" w:rsidRPr="006F4D85" w:rsidRDefault="00D8378B" w:rsidP="00D8378B">
      <w:pPr>
        <w:pStyle w:val="Paragrafi"/>
        <w:rPr>
          <w:sz w:val="10"/>
        </w:rPr>
      </w:pPr>
    </w:p>
    <w:p w:rsidR="00D8378B" w:rsidRPr="000D61F5" w:rsidRDefault="00D8378B" w:rsidP="00D8378B">
      <w:pPr>
        <w:pStyle w:val="Paragrafi"/>
      </w:pPr>
      <w:r>
        <w:t>12.3. Kjo k</w:t>
      </w:r>
      <w:r w:rsidRPr="000D61F5">
        <w:t>ontratë</w:t>
      </w:r>
      <w:r>
        <w:t>,</w:t>
      </w:r>
      <w:r w:rsidRPr="000D61F5">
        <w:t xml:space="preserve"> së bashku me shtojcat e saj (pjesë p</w:t>
      </w:r>
      <w:r>
        <w:t>ë</w:t>
      </w:r>
      <w:r w:rsidRPr="000D61F5">
        <w:t>rbërëse e këtij dokumenti), zëvendëson të</w:t>
      </w:r>
      <w:r>
        <w:t xml:space="preserve"> gjitha negoc</w:t>
      </w:r>
      <w:r w:rsidRPr="000D61F5">
        <w:t>iatat dhe zotimet e mëparshme midis palëve në lidhje me pë</w:t>
      </w:r>
      <w:r>
        <w:t>rm</w:t>
      </w:r>
      <w:r w:rsidRPr="000D61F5">
        <w:t>bajtjen e sa</w:t>
      </w:r>
      <w:r>
        <w:t>j, (përveç marrëveshjes së k</w:t>
      </w:r>
      <w:r w:rsidRPr="000D61F5">
        <w:t>onfidencialitetit të datës (vendos datën) dhe e zbatuar nga B</w:t>
      </w:r>
      <w:r>
        <w:t>lerësi në interes të Shitësit, k</w:t>
      </w:r>
      <w:r w:rsidRPr="000D61F5">
        <w:t>ëshilltarëve të tij dhe Bankës). Kjo Kontratë mund të</w:t>
      </w:r>
      <w:r>
        <w:t xml:space="preserve"> ndryshoh</w:t>
      </w:r>
      <w:r w:rsidRPr="000D61F5">
        <w:t>et vetëm me anë të n</w:t>
      </w:r>
      <w:r>
        <w:t>j</w:t>
      </w:r>
      <w:r w:rsidRPr="000D61F5">
        <w:t>ë</w:t>
      </w:r>
      <w:r>
        <w:t xml:space="preserve"> dokumenti me sh</w:t>
      </w:r>
      <w:r w:rsidRPr="000D61F5">
        <w:t>krim nënshkruar nga të dyja palët.</w:t>
      </w:r>
    </w:p>
    <w:p w:rsidR="00D8378B" w:rsidRPr="000D61F5" w:rsidRDefault="00D8378B" w:rsidP="00D8378B">
      <w:pPr>
        <w:pStyle w:val="Paragrafi"/>
      </w:pPr>
      <w:r>
        <w:t>12.4. Kjo k</w:t>
      </w:r>
      <w:r w:rsidRPr="000D61F5">
        <w:t>ontratë realizohet në anglisht dhe shqip dhe të dyja tekstet janë origjinale. Në rast mospërputhjeje midis dy versioneve, do të mbizotërojë versioni në gjuhën shqipe. Versioni në gjuhën shqipe mund të përdoret për efekt prove.</w:t>
      </w:r>
    </w:p>
    <w:p w:rsidR="00D8378B" w:rsidRPr="000D61F5" w:rsidRDefault="00D8378B" w:rsidP="00D8378B">
      <w:pPr>
        <w:pStyle w:val="Paragrafi"/>
      </w:pPr>
      <w:r>
        <w:t>12.5. As kjo k</w:t>
      </w:r>
      <w:r w:rsidRPr="000D61F5">
        <w:t>ontratë dhe asnjë e drejtë apo detyrim i mëposhtëm nuk mund të atribuohet nga asnjëra palë</w:t>
      </w:r>
      <w:r>
        <w:t xml:space="preserve"> pa </w:t>
      </w:r>
      <w:smartTag w:uri="urn:schemas-microsoft-com:office:smarttags" w:element="PersonName">
        <w:r>
          <w:t>mira</w:t>
        </w:r>
      </w:smartTag>
      <w:r>
        <w:t>timin parap</w:t>
      </w:r>
      <w:r w:rsidRPr="000D61F5">
        <w:t>rak me shkrim të palës tjetër.</w:t>
      </w:r>
    </w:p>
    <w:p w:rsidR="00D8378B" w:rsidRPr="000D61F5" w:rsidRDefault="00D8378B" w:rsidP="00D8378B">
      <w:pPr>
        <w:pStyle w:val="Paragrafi"/>
      </w:pPr>
      <w:r>
        <w:t>12.6. Kjo k</w:t>
      </w:r>
      <w:r w:rsidRPr="000D61F5">
        <w:t>ontratë realizohet në katë</w:t>
      </w:r>
      <w:r>
        <w:t>r ekze</w:t>
      </w:r>
      <w:r w:rsidRPr="000D61F5">
        <w:t>mplarë, dy në anglisht dhe dy në</w:t>
      </w:r>
      <w:r>
        <w:t xml:space="preserve"> s</w:t>
      </w:r>
      <w:r w:rsidRPr="000D61F5">
        <w:t>hqip.</w:t>
      </w:r>
    </w:p>
    <w:p w:rsidR="00D8378B" w:rsidRPr="000D61F5" w:rsidRDefault="00D8378B" w:rsidP="00D8378B">
      <w:pPr>
        <w:pStyle w:val="Paragrafi"/>
      </w:pPr>
      <w:r w:rsidRPr="000D61F5">
        <w:t xml:space="preserve">12.7. Titujt e paragrafëve të kësaj </w:t>
      </w:r>
      <w:r>
        <w:t>k</w:t>
      </w:r>
      <w:r w:rsidRPr="000D61F5">
        <w:t xml:space="preserve">ontrate janë shtuar </w:t>
      </w:r>
      <w:r>
        <w:t>për</w:t>
      </w:r>
      <w:r w:rsidRPr="000D61F5">
        <w:t xml:space="preserve"> lehtësi dhe nuk përbëjnë pjesë të saj dhe as nuk dëmtojnë në asnjë mënyrë kupt</w:t>
      </w:r>
      <w:r>
        <w:t>imin apo interpretimin e kësaj k</w:t>
      </w:r>
      <w:r w:rsidRPr="000D61F5">
        <w:t>ontrate.</w:t>
      </w:r>
    </w:p>
    <w:p w:rsidR="00D8378B" w:rsidRPr="000D61F5" w:rsidRDefault="00D8378B" w:rsidP="00D8378B">
      <w:pPr>
        <w:pStyle w:val="Paragrafi"/>
      </w:pPr>
      <w:r>
        <w:t>12.8. Çdo dispozitë e kësaj k</w:t>
      </w:r>
      <w:r w:rsidRPr="000D61F5">
        <w:t>ontrate do të interpretohet në mënyrë të tillë që të jetë e efektshme dhe e vlefshme sipas ligjit të zbatueshëm, sa herë që është e mundur, por në se ndonjë dispozitë e kësaj marrëveshjeje është</w:t>
      </w:r>
      <w:r>
        <w:t xml:space="preserve"> e pazba</w:t>
      </w:r>
      <w:r w:rsidRPr="000D61F5">
        <w:t>tueshme ose e pavlefshme sipas ligjit të zbatueshëm, kjo dispozitë do të jetë e paefektshme vetëm për atë pjesë të pazbatueshmërisë dhe të pavlefshmërisë, dhe</w:t>
      </w:r>
      <w:r>
        <w:t xml:space="preserve"> dispozitat e mbetura të kësaj k</w:t>
      </w:r>
      <w:r w:rsidRPr="000D61F5">
        <w:t>ontrate do të vazhd</w:t>
      </w:r>
      <w:r>
        <w:t>ojnë të mbeten të detyrueshme</w:t>
      </w:r>
      <w:r w:rsidRPr="000D61F5">
        <w:t xml:space="preserve"> dhe në fuqi të plotë. Në</w:t>
      </w:r>
      <w:r>
        <w:t xml:space="preserve"> </w:t>
      </w:r>
      <w:r w:rsidRPr="000D61F5">
        <w:t xml:space="preserve">rastin e një pavlefshmërie apo pazbatueshmërie të tillë, palët do të negociojnë me qëllimin e mirë për të rënë dakord mbi ndryshimet apo korigjimet e bëra kësaj </w:t>
      </w:r>
      <w:r>
        <w:t>kontrate, të cilat nevojiten për të arritur qëllimin e kësaj k</w:t>
      </w:r>
      <w:r w:rsidRPr="000D61F5">
        <w:t>ontrate nga pikëpamja e kësaj pavlefshmërie apo pazbatueshmërisë.</w:t>
      </w:r>
    </w:p>
    <w:p w:rsidR="00D8378B" w:rsidRPr="000D61F5" w:rsidRDefault="00D8378B" w:rsidP="00D8378B">
      <w:pPr>
        <w:pStyle w:val="Paragrafi"/>
      </w:pPr>
      <w:r w:rsidRPr="000D61F5">
        <w:t xml:space="preserve">12.9. Asnjë nga Palët këtu nuk mund të heqë dorë </w:t>
      </w:r>
      <w:r>
        <w:t>nga ndonjë nga kushtet e kësaj k</w:t>
      </w:r>
      <w:r w:rsidRPr="000D61F5">
        <w:t>ontrate, me përjashtim të rastit kur dorëheqja është me shkrim dhe e në</w:t>
      </w:r>
      <w:r>
        <w:t>nshkr</w:t>
      </w:r>
      <w:r w:rsidRPr="000D61F5">
        <w:t>uar nga pala përkatëse. Dorëheqja nga ndonjë palë këtu për shkelj</w:t>
      </w:r>
      <w:r>
        <w:t>e të ndonjë dispozite të kësaj k</w:t>
      </w:r>
      <w:r w:rsidRPr="000D61F5">
        <w:t>ontrate nuk do të</w:t>
      </w:r>
      <w:r>
        <w:t xml:space="preserve"> </w:t>
      </w:r>
      <w:r w:rsidRPr="000D61F5">
        <w:t>influencojë dhe nuk do të interpretohet si dorëheqje nga ndonjë dispozitë tjetë</w:t>
      </w:r>
      <w:r>
        <w:t>r e kësaj k</w:t>
      </w:r>
      <w:r w:rsidRPr="000D61F5">
        <w:t>ontrate apo e ndonjë tjetër shkelje e dispozitës nga e cila është hequr dorë. Asnjë zgjatje e afatit për përmbushjen e detyrimeve apo akteve të këtij dokumenti nuk do të konsiderohet si zgjatje afati për përmbushjen e detyrimeve apo akteve të tjera.</w:t>
      </w:r>
    </w:p>
    <w:p w:rsidR="00D8378B" w:rsidRPr="000D61F5" w:rsidRDefault="00D8378B" w:rsidP="00D8378B">
      <w:pPr>
        <w:pStyle w:val="Paragrafi"/>
      </w:pPr>
      <w:r w:rsidRPr="000D61F5">
        <w:t>12.10. Përveç sa parashikuar në këtë dokument, palët këtu nuk do të paguajnë shpenzimet e tyre personale lidhur me transa</w:t>
      </w:r>
      <w:r>
        <w:t>ksionet e parashikuara në këtë kontratë, përfshirë pa kufizim</w:t>
      </w:r>
      <w:r w:rsidRPr="000D61F5">
        <w:t xml:space="preserve"> tarifat dhe shpenzimet e konsulentëve të tyre financiar</w:t>
      </w:r>
      <w:r>
        <w:t>ë</w:t>
      </w:r>
      <w:r w:rsidRPr="000D61F5">
        <w:t>. Tarifat dhe llogaria e ngurtësuar do të paguhen plotësisht nga Blerësi.</w:t>
      </w:r>
    </w:p>
    <w:p w:rsidR="00D8378B" w:rsidRPr="000D61F5" w:rsidRDefault="00D8378B" w:rsidP="00D8378B">
      <w:pPr>
        <w:pStyle w:val="Paragrafi"/>
      </w:pPr>
      <w:r w:rsidRPr="000D61F5">
        <w:t>13. Ligji i zbatueshëm dhe zgjidhja e mosmarrëveshjeve</w:t>
      </w:r>
    </w:p>
    <w:p w:rsidR="00D8378B" w:rsidRPr="000D61F5" w:rsidRDefault="00D8378B" w:rsidP="00D8378B">
      <w:pPr>
        <w:pStyle w:val="Paragrafi"/>
      </w:pPr>
      <w:r>
        <w:t>13.1. Kjo k</w:t>
      </w:r>
      <w:r w:rsidRPr="000D61F5">
        <w:t>ontratë do të udhëhiqet nga dhe interpretohet në përputhje me ligjet e Republikës së Shqipërisë.</w:t>
      </w:r>
    </w:p>
    <w:p w:rsidR="00D8378B" w:rsidRDefault="00D8378B" w:rsidP="00D8378B">
      <w:pPr>
        <w:pStyle w:val="Paragrafi"/>
      </w:pPr>
      <w:r w:rsidRPr="000D61F5">
        <w:t>13.2. Çdo dhe të gjitha kundërsht</w:t>
      </w:r>
      <w:r>
        <w:t>itë që dalin në lidhje me këtë k</w:t>
      </w:r>
      <w:r w:rsidRPr="000D61F5">
        <w:t>ontratë apo prej saj, shkelje, ndërperje apo pavlefshmëri po aty</w:t>
      </w:r>
      <w:r>
        <w:t xml:space="preserve"> (një "mosmarrëveshje"</w:t>
      </w:r>
      <w:r w:rsidRPr="000D61F5">
        <w:t>) do të zgjidhet sipa</w:t>
      </w:r>
      <w:r>
        <w:t>s</w:t>
      </w:r>
      <w:r w:rsidRPr="000D61F5">
        <w:t xml:space="preserve"> paragrafit 13.2. Palët do të</w:t>
      </w:r>
      <w:r>
        <w:t xml:space="preserve"> mundohen me mir</w:t>
      </w:r>
      <w:r w:rsidRPr="000D61F5">
        <w:t>ë</w:t>
      </w:r>
      <w:r>
        <w:t>b</w:t>
      </w:r>
      <w:r w:rsidRPr="000D61F5">
        <w:t>esim për të zgjidhur çdo mosmarrëveshje me negocim, pa iu drejtuar arbitrazhit. Në rast se ka një mosmar</w:t>
      </w:r>
      <w:r>
        <w:t>r</w:t>
      </w:r>
      <w:r w:rsidRPr="000D61F5">
        <w:t>ëveshje të tillë, secila palë do t'i paraqesë njoftim me shkrim palës tjetër ("Njoftim për mosmarrëveshje")</w:t>
      </w:r>
      <w:r>
        <w:t>,</w:t>
      </w:r>
      <w:r w:rsidRPr="000D61F5">
        <w:t xml:space="preserve"> e cila propozon se palët kërkojnë të zgjidhin mosmarrëveshjen nëpërmjet negociatave. Nëse mosmarrëveshja nuk</w:t>
      </w:r>
      <w:r>
        <w:t xml:space="preserve"> zgjidhet brenda 30 ditëve nga n</w:t>
      </w:r>
      <w:r w:rsidRPr="000D61F5">
        <w:t>joftim</w:t>
      </w:r>
      <w:r>
        <w:t>i për mosmarrëveshje, ajo</w:t>
      </w:r>
      <w:r w:rsidRPr="000D61F5">
        <w:t xml:space="preserve"> do t'i adresohet dhe në</w:t>
      </w:r>
      <w:r>
        <w:t xml:space="preserve"> </w:t>
      </w:r>
      <w:r w:rsidRPr="000D61F5">
        <w:t>fund do të zgjidhet nga arbitrazhi, me kërkesë të</w:t>
      </w:r>
      <w:r>
        <w:t xml:space="preserve"> secilës palë,</w:t>
      </w:r>
      <w:r w:rsidRPr="000D61F5">
        <w:t xml:space="preserve"> në përputhje me</w:t>
      </w:r>
      <w:r>
        <w:t xml:space="preserve"> rregullat në fuqi UNCITRAL të a</w:t>
      </w:r>
      <w:r w:rsidRPr="000D61F5">
        <w:t>rbitrazhit ("Rregullat"). Çështja do të gjykohet nga 1 (një) arbitër, që emë</w:t>
      </w:r>
      <w:r>
        <w:t>rohet nga Gjykata Lo</w:t>
      </w:r>
      <w:r w:rsidRPr="000D61F5">
        <w:t>ndineze e Arbitrazhit. Vendi i arbitrazhit do t</w:t>
      </w:r>
      <w:r>
        <w:t>ë jetë Londra, Angli dhe në pro</w:t>
      </w:r>
      <w:r w:rsidRPr="000D61F5">
        <w:t xml:space="preserve">cedurat e Arbitrazhit do të përdoret gjuha angleze. Vendimi përfundimtar i arbitrazhit mund të fillojë në çdo gjykatë që ka juridiksion. Secila palë pranon të mos kundërshtojë </w:t>
      </w:r>
      <w:r>
        <w:t>z</w:t>
      </w:r>
      <w:r w:rsidRPr="000D61F5">
        <w:t>batimin e çdo vendimi arbitrazhi marrë në bazë të kësaj marrëveshje, përveç rasteve kur lejohet në mënyrë të shprehur ndry</w:t>
      </w:r>
      <w:r>
        <w:t>she nga Konventa e New Yorkut 19</w:t>
      </w:r>
      <w:r w:rsidRPr="000D61F5">
        <w:t>58 "Për njohj</w:t>
      </w:r>
      <w:r>
        <w:t>en dhe zbatimin e vendimeve të a</w:t>
      </w:r>
      <w:r w:rsidRPr="000D61F5">
        <w:t>rbitrazhit të huaj".</w:t>
      </w:r>
    </w:p>
    <w:p w:rsidR="00D8378B" w:rsidRPr="006F4D85" w:rsidRDefault="00D8378B" w:rsidP="00D8378B">
      <w:pPr>
        <w:pStyle w:val="Paragrafi"/>
      </w:pPr>
    </w:p>
    <w:p w:rsidR="00D8378B" w:rsidRPr="006465F2" w:rsidRDefault="00D8378B" w:rsidP="00D8378B">
      <w:pPr>
        <w:pStyle w:val="Paragrafi"/>
        <w:rPr>
          <w:sz w:val="20"/>
        </w:rPr>
      </w:pPr>
      <w:r w:rsidRPr="006465F2">
        <w:rPr>
          <w:sz w:val="20"/>
        </w:rPr>
        <w:t>Tiranë,</w:t>
      </w:r>
      <w:r w:rsidRPr="006465F2">
        <w:rPr>
          <w:sz w:val="20"/>
        </w:rPr>
        <w:tab/>
        <w:t>(</w:t>
      </w:r>
      <w:r w:rsidRPr="006465F2">
        <w:rPr>
          <w:sz w:val="20"/>
        </w:rPr>
        <w:tab/>
      </w:r>
      <w:r w:rsidRPr="006465F2">
        <w:rPr>
          <w:sz w:val="20"/>
        </w:rPr>
        <w:tab/>
        <w:t>) 2003</w:t>
      </w:r>
    </w:p>
    <w:p w:rsidR="00D8378B" w:rsidRPr="006465F2" w:rsidRDefault="00D8378B" w:rsidP="00D8378B">
      <w:pPr>
        <w:pStyle w:val="Paragrafi"/>
        <w:rPr>
          <w:sz w:val="20"/>
        </w:rPr>
      </w:pPr>
      <w:r w:rsidRPr="006465F2">
        <w:rPr>
          <w:sz w:val="20"/>
        </w:rPr>
        <w:t>Ministri i Financave të Republikës së Shqipërisë</w:t>
      </w:r>
    </w:p>
    <w:p w:rsidR="00D8378B" w:rsidRPr="002F354C" w:rsidRDefault="00D8378B" w:rsidP="00D8378B">
      <w:pPr>
        <w:pStyle w:val="Paragrafi"/>
        <w:rPr>
          <w:sz w:val="10"/>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4643"/>
        <w:gridCol w:w="4644"/>
      </w:tblGrid>
      <w:tr w:rsidR="00D8378B">
        <w:trPr>
          <w:trHeight w:val="80"/>
        </w:trPr>
        <w:tc>
          <w:tcPr>
            <w:tcW w:w="4643" w:type="dxa"/>
          </w:tcPr>
          <w:p w:rsidR="00D8378B" w:rsidRPr="006465F2" w:rsidRDefault="00D8378B" w:rsidP="00D8378B">
            <w:pPr>
              <w:pStyle w:val="Paragrafi"/>
              <w:rPr>
                <w:szCs w:val="22"/>
              </w:rPr>
            </w:pPr>
            <w:r w:rsidRPr="006465F2">
              <w:rPr>
                <w:szCs w:val="22"/>
              </w:rPr>
              <w:t>Nga__________________</w:t>
            </w:r>
          </w:p>
          <w:p w:rsidR="00D8378B" w:rsidRPr="006465F2" w:rsidRDefault="00D8378B" w:rsidP="00D8378B">
            <w:pPr>
              <w:pStyle w:val="Paragrafi"/>
              <w:rPr>
                <w:szCs w:val="22"/>
              </w:rPr>
            </w:pPr>
            <w:r w:rsidRPr="006465F2">
              <w:rPr>
                <w:szCs w:val="22"/>
              </w:rPr>
              <w:t>Emri:</w:t>
            </w:r>
          </w:p>
          <w:p w:rsidR="00D8378B" w:rsidRPr="006465F2" w:rsidRDefault="00D8378B" w:rsidP="00D8378B">
            <w:pPr>
              <w:pStyle w:val="Paragrafi"/>
              <w:rPr>
                <w:szCs w:val="22"/>
              </w:rPr>
            </w:pPr>
            <w:r w:rsidRPr="006465F2">
              <w:rPr>
                <w:szCs w:val="22"/>
              </w:rPr>
              <w:t>Titulli:</w:t>
            </w:r>
          </w:p>
          <w:p w:rsidR="00D8378B" w:rsidRPr="006F4D85" w:rsidRDefault="00D8378B" w:rsidP="00D8378B">
            <w:pPr>
              <w:pStyle w:val="Paragrafi"/>
              <w:rPr>
                <w:sz w:val="8"/>
                <w:szCs w:val="22"/>
              </w:rPr>
            </w:pPr>
          </w:p>
          <w:p w:rsidR="00D8378B" w:rsidRPr="006465F2" w:rsidRDefault="00D8378B" w:rsidP="00D8378B">
            <w:pPr>
              <w:pStyle w:val="Paragrafi"/>
              <w:rPr>
                <w:szCs w:val="22"/>
              </w:rPr>
            </w:pPr>
            <w:r w:rsidRPr="006465F2">
              <w:rPr>
                <w:szCs w:val="22"/>
              </w:rPr>
              <w:t>Nga:________________</w:t>
            </w:r>
          </w:p>
          <w:p w:rsidR="00D8378B" w:rsidRPr="006465F2" w:rsidRDefault="00D8378B" w:rsidP="00D8378B">
            <w:pPr>
              <w:pStyle w:val="Paragrafi"/>
              <w:rPr>
                <w:szCs w:val="22"/>
              </w:rPr>
            </w:pPr>
            <w:r w:rsidRPr="006465F2">
              <w:rPr>
                <w:szCs w:val="22"/>
              </w:rPr>
              <w:t>Emri:</w:t>
            </w:r>
          </w:p>
          <w:p w:rsidR="00D8378B" w:rsidRPr="002F354C" w:rsidRDefault="00D8378B" w:rsidP="00D8378B">
            <w:pPr>
              <w:pStyle w:val="Paragrafi"/>
              <w:rPr>
                <w:szCs w:val="22"/>
              </w:rPr>
            </w:pPr>
            <w:r w:rsidRPr="006465F2">
              <w:rPr>
                <w:szCs w:val="22"/>
              </w:rPr>
              <w:t>Titulli:</w:t>
            </w:r>
          </w:p>
        </w:tc>
        <w:tc>
          <w:tcPr>
            <w:tcW w:w="4644" w:type="dxa"/>
          </w:tcPr>
          <w:p w:rsidR="00D8378B" w:rsidRPr="006465F2" w:rsidRDefault="00D8378B" w:rsidP="00D8378B">
            <w:pPr>
              <w:pStyle w:val="Paragrafi"/>
              <w:rPr>
                <w:szCs w:val="22"/>
              </w:rPr>
            </w:pPr>
            <w:r w:rsidRPr="006465F2">
              <w:rPr>
                <w:szCs w:val="22"/>
              </w:rPr>
              <w:t>(Blerësi)</w:t>
            </w:r>
          </w:p>
          <w:p w:rsidR="00D8378B" w:rsidRPr="006465F2" w:rsidRDefault="00D8378B" w:rsidP="00D8378B">
            <w:pPr>
              <w:pStyle w:val="Paragrafi"/>
              <w:rPr>
                <w:szCs w:val="22"/>
              </w:rPr>
            </w:pPr>
            <w:r w:rsidRPr="006465F2">
              <w:rPr>
                <w:szCs w:val="22"/>
              </w:rPr>
              <w:t>Nga _________________________</w:t>
            </w:r>
          </w:p>
          <w:p w:rsidR="00D8378B" w:rsidRPr="006465F2" w:rsidRDefault="00D8378B" w:rsidP="00D8378B">
            <w:pPr>
              <w:pStyle w:val="Paragrafi"/>
              <w:rPr>
                <w:szCs w:val="22"/>
              </w:rPr>
            </w:pPr>
            <w:r w:rsidRPr="006465F2">
              <w:rPr>
                <w:szCs w:val="22"/>
              </w:rPr>
              <w:t>Emri:</w:t>
            </w:r>
          </w:p>
          <w:p w:rsidR="00D8378B" w:rsidRPr="002F354C" w:rsidRDefault="00D8378B" w:rsidP="00D8378B">
            <w:pPr>
              <w:pStyle w:val="Paragrafi"/>
              <w:rPr>
                <w:szCs w:val="22"/>
              </w:rPr>
            </w:pPr>
            <w:r w:rsidRPr="006465F2">
              <w:rPr>
                <w:szCs w:val="22"/>
              </w:rPr>
              <w:t>Titulli:</w:t>
            </w:r>
          </w:p>
          <w:p w:rsidR="00D8378B" w:rsidRPr="006F4D85" w:rsidRDefault="00D8378B" w:rsidP="00D8378B">
            <w:pPr>
              <w:pStyle w:val="Paragrafi"/>
              <w:rPr>
                <w:sz w:val="8"/>
                <w:szCs w:val="22"/>
              </w:rPr>
            </w:pPr>
          </w:p>
          <w:p w:rsidR="00D8378B" w:rsidRPr="006465F2" w:rsidRDefault="00D8378B" w:rsidP="00D8378B">
            <w:pPr>
              <w:pStyle w:val="Paragrafi"/>
              <w:rPr>
                <w:szCs w:val="22"/>
              </w:rPr>
            </w:pPr>
            <w:r w:rsidRPr="006465F2">
              <w:rPr>
                <w:szCs w:val="22"/>
              </w:rPr>
              <w:t>Nga:</w:t>
            </w:r>
          </w:p>
          <w:p w:rsidR="00D8378B" w:rsidRPr="006465F2" w:rsidRDefault="00D8378B" w:rsidP="00D8378B">
            <w:pPr>
              <w:pStyle w:val="Paragrafi"/>
              <w:rPr>
                <w:szCs w:val="22"/>
              </w:rPr>
            </w:pPr>
            <w:r w:rsidRPr="006465F2">
              <w:rPr>
                <w:szCs w:val="22"/>
              </w:rPr>
              <w:t>Emri</w:t>
            </w:r>
          </w:p>
          <w:p w:rsidR="00D8378B" w:rsidRPr="006F4D85" w:rsidRDefault="00D8378B" w:rsidP="00D8378B">
            <w:pPr>
              <w:pStyle w:val="Paragrafi"/>
              <w:rPr>
                <w:szCs w:val="22"/>
              </w:rPr>
            </w:pPr>
            <w:r w:rsidRPr="006465F2">
              <w:rPr>
                <w:szCs w:val="22"/>
              </w:rPr>
              <w:t>Titulli:</w:t>
            </w:r>
          </w:p>
        </w:tc>
      </w:tr>
    </w:tbl>
    <w:p w:rsidR="00D8378B" w:rsidRPr="000D61F5" w:rsidRDefault="00D8378B" w:rsidP="00D8378B">
      <w:pPr>
        <w:pStyle w:val="Paragrafi"/>
      </w:pPr>
      <w:r w:rsidRPr="000D61F5">
        <w:t>SHTOJCA A</w:t>
      </w:r>
    </w:p>
    <w:p w:rsidR="00D8378B" w:rsidRPr="000D61F5" w:rsidRDefault="00D8378B" w:rsidP="00D8378B">
      <w:pPr>
        <w:pStyle w:val="Paragrafi"/>
      </w:pPr>
      <w:r w:rsidRPr="000D61F5">
        <w:t>MODELI I MARRËVESHJES PËR LLOGARINË E NGURTËSUAR</w:t>
      </w: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Default="00D8378B" w:rsidP="00D8378B">
      <w:pPr>
        <w:pStyle w:val="Paragrafi"/>
      </w:pPr>
    </w:p>
    <w:p w:rsidR="00D8378B" w:rsidRDefault="00D8378B" w:rsidP="00D8378B">
      <w:pPr>
        <w:pStyle w:val="Paragrafi"/>
      </w:pPr>
    </w:p>
    <w:p w:rsidR="00D8378B" w:rsidRDefault="00D8378B" w:rsidP="00D8378B">
      <w:pPr>
        <w:pStyle w:val="Paragrafi"/>
      </w:pPr>
    </w:p>
    <w:p w:rsidR="00D8378B" w:rsidRDefault="00D8378B" w:rsidP="00D8378B">
      <w:pPr>
        <w:pStyle w:val="Paragrafi"/>
      </w:pPr>
    </w:p>
    <w:p w:rsidR="00D8378B" w:rsidRDefault="00D8378B" w:rsidP="00D8378B">
      <w:pPr>
        <w:pStyle w:val="Paragrafi"/>
      </w:pPr>
    </w:p>
    <w:p w:rsidR="00D8378B"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r w:rsidRPr="000D61F5">
        <w:t>SHTOJCA B</w:t>
      </w:r>
    </w:p>
    <w:p w:rsidR="00D8378B" w:rsidRPr="000D61F5" w:rsidRDefault="00D8378B" w:rsidP="00D8378B">
      <w:pPr>
        <w:pStyle w:val="Paragrafi"/>
      </w:pPr>
      <w:r w:rsidRPr="000D61F5">
        <w:t>STRUKTURAT E KONTROLLUARA TË BANKËS, HOLLË</w:t>
      </w:r>
      <w:r>
        <w:t xml:space="preserve">SI TË SHOQËRIVE TË PËRBASHKËTA, </w:t>
      </w:r>
      <w:r w:rsidRPr="000D61F5">
        <w:t>KONSORCIUMEVE, ORTAKËVE DHE GRUPIMEVE TË PAREGJISTRUARA KU BANKA ËSHTË PALË</w:t>
      </w: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Default="00D8378B" w:rsidP="00D8378B">
      <w:pPr>
        <w:pStyle w:val="Paragrafi"/>
      </w:pPr>
    </w:p>
    <w:p w:rsidR="00D8378B" w:rsidRDefault="00D8378B" w:rsidP="00D8378B">
      <w:pPr>
        <w:pStyle w:val="Paragrafi"/>
      </w:pPr>
    </w:p>
    <w:p w:rsidR="00D8378B" w:rsidRDefault="00D8378B" w:rsidP="00D8378B">
      <w:pPr>
        <w:pStyle w:val="Paragrafi"/>
      </w:pPr>
    </w:p>
    <w:p w:rsidR="00D8378B" w:rsidRDefault="00D8378B" w:rsidP="00D8378B">
      <w:pPr>
        <w:pStyle w:val="Paragrafi"/>
      </w:pPr>
    </w:p>
    <w:p w:rsidR="00D8378B"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r w:rsidRPr="000D61F5">
        <w:t>SHTOJCA C</w:t>
      </w:r>
    </w:p>
    <w:p w:rsidR="00D8378B" w:rsidRPr="000D61F5" w:rsidRDefault="00D8378B" w:rsidP="00D8378B">
      <w:pPr>
        <w:pStyle w:val="Paragrafi"/>
      </w:pPr>
      <w:r w:rsidRPr="000D61F5">
        <w:t xml:space="preserve">LISTA E BARRAVE MBI TOKËN DHE NDËRTESAT TË LISTUARA NË LLOGARITË 6 (GJASHTË) </w:t>
      </w:r>
      <w:r>
        <w:t>-</w:t>
      </w:r>
      <w:r w:rsidRPr="000D61F5">
        <w:t>MUJORE SIPAS IAS</w:t>
      </w: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Default="00D8378B" w:rsidP="00D8378B">
      <w:pPr>
        <w:pStyle w:val="Paragrafi"/>
      </w:pPr>
    </w:p>
    <w:p w:rsidR="00D8378B" w:rsidRDefault="00D8378B" w:rsidP="00D8378B">
      <w:pPr>
        <w:pStyle w:val="Paragrafi"/>
      </w:pPr>
    </w:p>
    <w:p w:rsidR="00D8378B" w:rsidRDefault="00D8378B" w:rsidP="00D8378B">
      <w:pPr>
        <w:pStyle w:val="Paragrafi"/>
      </w:pPr>
    </w:p>
    <w:p w:rsidR="00D8378B" w:rsidRDefault="00D8378B" w:rsidP="00D8378B">
      <w:pPr>
        <w:pStyle w:val="Paragrafi"/>
      </w:pPr>
    </w:p>
    <w:p w:rsidR="00D8378B"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r w:rsidRPr="000D61F5">
        <w:t>SHTOJCA D</w:t>
      </w:r>
    </w:p>
    <w:p w:rsidR="00D8378B" w:rsidRPr="000D61F5" w:rsidRDefault="00D8378B" w:rsidP="00D8378B">
      <w:pPr>
        <w:pStyle w:val="Paragrafi"/>
      </w:pPr>
      <w:r w:rsidRPr="000D61F5">
        <w:t>PËRSHKRIMI I MBULIMIT RAJONAL ME DEGË SIPAS PARAGRAFIT 10.1</w:t>
      </w: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p>
    <w:p w:rsidR="00D8378B" w:rsidRDefault="00D8378B" w:rsidP="00D8378B">
      <w:pPr>
        <w:pStyle w:val="Paragrafi"/>
      </w:pPr>
    </w:p>
    <w:p w:rsidR="00D8378B" w:rsidRDefault="00D8378B" w:rsidP="00D8378B">
      <w:pPr>
        <w:pStyle w:val="Paragrafi"/>
      </w:pPr>
    </w:p>
    <w:p w:rsidR="00D8378B" w:rsidRDefault="00D8378B" w:rsidP="00D8378B">
      <w:pPr>
        <w:pStyle w:val="Paragrafi"/>
      </w:pPr>
    </w:p>
    <w:p w:rsidR="00D8378B" w:rsidRDefault="00D8378B" w:rsidP="00D8378B">
      <w:pPr>
        <w:pStyle w:val="Paragrafi"/>
      </w:pPr>
    </w:p>
    <w:p w:rsidR="00D8378B" w:rsidRDefault="00D8378B" w:rsidP="00D8378B">
      <w:pPr>
        <w:pStyle w:val="Paragrafi"/>
      </w:pPr>
    </w:p>
    <w:p w:rsidR="00D8378B" w:rsidRPr="000D61F5" w:rsidRDefault="00D8378B" w:rsidP="00D8378B">
      <w:pPr>
        <w:pStyle w:val="Paragrafi"/>
      </w:pPr>
    </w:p>
    <w:p w:rsidR="00D8378B" w:rsidRPr="000D61F5" w:rsidRDefault="00D8378B" w:rsidP="00D8378B">
      <w:pPr>
        <w:pStyle w:val="Paragrafi"/>
      </w:pPr>
      <w:r w:rsidRPr="000D61F5">
        <w:t>SHTOJCA E</w:t>
      </w:r>
    </w:p>
    <w:p w:rsidR="00D8378B" w:rsidRPr="000D61F5" w:rsidRDefault="00D8378B" w:rsidP="00D8378B">
      <w:pPr>
        <w:pStyle w:val="Paragrafi"/>
      </w:pPr>
      <w:r w:rsidRPr="000D61F5">
        <w:t>LLOGARITË 6 (GJASHTË MUJORE) SIPAS IAS</w:t>
      </w:r>
    </w:p>
    <w:p w:rsidR="00A0784B" w:rsidRPr="007732C8" w:rsidRDefault="00A0784B" w:rsidP="00356E9C">
      <w:pPr>
        <w:pStyle w:val="Paragrafi"/>
      </w:pPr>
    </w:p>
    <w:sectPr w:rsidR="00A0784B" w:rsidRPr="007732C8" w:rsidSect="00D8378B">
      <w:footerReference w:type="even" r:id="rId6"/>
      <w:footerReference w:type="default" r:id="rId7"/>
      <w:pgSz w:w="11907" w:h="16840" w:code="9"/>
      <w:pgMar w:top="1418" w:right="1418" w:bottom="1418" w:left="1418" w:header="1304" w:footer="1134" w:gutter="0"/>
      <w:pgNumType w:start="4403"/>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A6E85">
      <w:r>
        <w:separator/>
      </w:r>
    </w:p>
  </w:endnote>
  <w:endnote w:type="continuationSeparator" w:id="0">
    <w:p w:rsidR="00000000" w:rsidRDefault="000A6E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378B" w:rsidRDefault="00D8378B" w:rsidP="00D8378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D8378B" w:rsidRDefault="00D8378B" w:rsidP="00D8378B">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378B" w:rsidRPr="00242C49" w:rsidRDefault="00D8378B" w:rsidP="00D8378B">
    <w:pPr>
      <w:pStyle w:val="Footer"/>
      <w:framePr w:wrap="around" w:vAnchor="text" w:hAnchor="margin" w:xAlign="outside" w:y="1"/>
      <w:rPr>
        <w:rStyle w:val="PageNumber"/>
        <w:rFonts w:ascii="CG Times" w:hAnsi="CG Times"/>
        <w:sz w:val="22"/>
        <w:szCs w:val="22"/>
      </w:rPr>
    </w:pPr>
    <w:r w:rsidRPr="00242C49">
      <w:rPr>
        <w:rStyle w:val="PageNumber"/>
        <w:rFonts w:ascii="CG Times" w:hAnsi="CG Times"/>
        <w:sz w:val="22"/>
        <w:szCs w:val="22"/>
      </w:rPr>
      <w:fldChar w:fldCharType="begin"/>
    </w:r>
    <w:r w:rsidRPr="00242C49">
      <w:rPr>
        <w:rStyle w:val="PageNumber"/>
        <w:rFonts w:ascii="CG Times" w:hAnsi="CG Times"/>
        <w:sz w:val="22"/>
        <w:szCs w:val="22"/>
      </w:rPr>
      <w:instrText xml:space="preserve">PAGE  </w:instrText>
    </w:r>
    <w:r w:rsidRPr="00242C49">
      <w:rPr>
        <w:rStyle w:val="PageNumber"/>
        <w:rFonts w:ascii="CG Times" w:hAnsi="CG Times"/>
        <w:sz w:val="22"/>
        <w:szCs w:val="22"/>
      </w:rPr>
      <w:fldChar w:fldCharType="separate"/>
    </w:r>
    <w:r w:rsidR="000A6E85">
      <w:rPr>
        <w:rStyle w:val="PageNumber"/>
        <w:rFonts w:ascii="CG Times" w:hAnsi="CG Times"/>
        <w:noProof/>
        <w:sz w:val="22"/>
        <w:szCs w:val="22"/>
      </w:rPr>
      <w:t>4408</w:t>
    </w:r>
    <w:r w:rsidRPr="00242C49">
      <w:rPr>
        <w:rStyle w:val="PageNumber"/>
        <w:rFonts w:ascii="CG Times" w:hAnsi="CG Times"/>
        <w:sz w:val="22"/>
        <w:szCs w:val="22"/>
      </w:rPr>
      <w:fldChar w:fldCharType="end"/>
    </w:r>
  </w:p>
  <w:p w:rsidR="00D8378B" w:rsidRDefault="00D8378B" w:rsidP="00D8378B">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A6E85">
      <w:r>
        <w:separator/>
      </w:r>
    </w:p>
  </w:footnote>
  <w:footnote w:type="continuationSeparator" w:id="0">
    <w:p w:rsidR="00000000" w:rsidRDefault="000A6E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A6E85"/>
    <w:rsid w:val="000B29AB"/>
    <w:rsid w:val="00134ADF"/>
    <w:rsid w:val="00187855"/>
    <w:rsid w:val="001A58B2"/>
    <w:rsid w:val="001C7978"/>
    <w:rsid w:val="0022170D"/>
    <w:rsid w:val="002C6BAB"/>
    <w:rsid w:val="00304413"/>
    <w:rsid w:val="00356E9C"/>
    <w:rsid w:val="00383FD5"/>
    <w:rsid w:val="003E06F6"/>
    <w:rsid w:val="003F043A"/>
    <w:rsid w:val="00470F9C"/>
    <w:rsid w:val="0050367C"/>
    <w:rsid w:val="00504A56"/>
    <w:rsid w:val="00507AF2"/>
    <w:rsid w:val="00543147"/>
    <w:rsid w:val="00545117"/>
    <w:rsid w:val="0058563C"/>
    <w:rsid w:val="005A53C5"/>
    <w:rsid w:val="005D4BA8"/>
    <w:rsid w:val="006431AE"/>
    <w:rsid w:val="006A37D8"/>
    <w:rsid w:val="00705463"/>
    <w:rsid w:val="0074183C"/>
    <w:rsid w:val="00767527"/>
    <w:rsid w:val="007732C8"/>
    <w:rsid w:val="007B0B5A"/>
    <w:rsid w:val="0080475E"/>
    <w:rsid w:val="008072B9"/>
    <w:rsid w:val="00841EC5"/>
    <w:rsid w:val="008521B4"/>
    <w:rsid w:val="00872000"/>
    <w:rsid w:val="00881600"/>
    <w:rsid w:val="00964189"/>
    <w:rsid w:val="009C29DF"/>
    <w:rsid w:val="009F72BC"/>
    <w:rsid w:val="00A0784B"/>
    <w:rsid w:val="00A246D1"/>
    <w:rsid w:val="00A3291F"/>
    <w:rsid w:val="00A923BE"/>
    <w:rsid w:val="00AA4D4B"/>
    <w:rsid w:val="00B26C38"/>
    <w:rsid w:val="00B353B0"/>
    <w:rsid w:val="00BB5AB5"/>
    <w:rsid w:val="00BC6B73"/>
    <w:rsid w:val="00C22BA7"/>
    <w:rsid w:val="00C36B40"/>
    <w:rsid w:val="00C7710C"/>
    <w:rsid w:val="00D06B0D"/>
    <w:rsid w:val="00D1319A"/>
    <w:rsid w:val="00D8378B"/>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ersonName"/>
  <w:smartTagType w:namespaceuri="urn:schemas-microsoft-com:office:smarttags" w:name="date"/>
  <w:smartTagType w:namespaceuri="urn:schemas-microsoft-com:office:smarttags" w:name="country-region"/>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61252E6D-8D19-4827-AF06-C1465634D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78B"/>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964189"/>
    <w:pPr>
      <w:jc w:val="center"/>
    </w:pPr>
    <w:rPr>
      <w:rFonts w:ascii="CG Times" w:hAnsi="CG Times"/>
      <w:caps/>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D06B0D"/>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link w:val="ParagrafiChar"/>
    <w:rsid w:val="00964189"/>
    <w:pPr>
      <w:widowControl w:val="0"/>
      <w:ind w:firstLine="720"/>
      <w:jc w:val="both"/>
    </w:pPr>
    <w:rPr>
      <w:rFonts w:ascii="CG Times" w:hAnsi="CG Times"/>
      <w:sz w:val="22"/>
      <w:lang w:val="en-US" w:eastAsia="en-US"/>
    </w:rPr>
  </w:style>
  <w:style w:type="paragraph" w:customStyle="1" w:styleId="PikeKreu">
    <w:name w:val="Pike_Kreu"/>
    <w:basedOn w:val="Heading1"/>
    <w:rsid w:val="00964189"/>
    <w:pPr>
      <w:spacing w:before="0" w:after="0"/>
      <w:jc w:val="center"/>
    </w:pPr>
    <w:rPr>
      <w:rFonts w:ascii="CG Times" w:hAnsi="CG Times" w:cs="Times New Roman"/>
      <w:bCs w:val="0"/>
      <w:caps/>
      <w:kern w:val="0"/>
      <w:sz w:val="22"/>
      <w:szCs w:val="22"/>
      <w:lang w:val="en-GB"/>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NumerKreu">
    <w:name w:val="Numer_Kreu"/>
    <w:basedOn w:val="Heading1"/>
    <w:rsid w:val="00964189"/>
    <w:pPr>
      <w:keepNext w:val="0"/>
      <w:spacing w:before="0" w:after="0"/>
    </w:pPr>
    <w:rPr>
      <w:rFonts w:ascii="CG Times" w:hAnsi="CG Times" w:cs="Times New Roman"/>
      <w:bCs w:val="0"/>
      <w:kern w:val="0"/>
      <w:sz w:val="22"/>
      <w:szCs w:val="20"/>
      <w:lang w:val="en-GB"/>
    </w:rPr>
  </w:style>
  <w:style w:type="paragraph" w:customStyle="1" w:styleId="NumerNeni">
    <w:name w:val="Numer_Neni"/>
    <w:basedOn w:val="Heading1"/>
    <w:rsid w:val="00964189"/>
    <w:pPr>
      <w:keepNext w:val="0"/>
      <w:spacing w:before="0" w:after="0"/>
    </w:pPr>
    <w:rPr>
      <w:rFonts w:ascii="CG Times" w:hAnsi="CG Times" w:cs="Times New Roman"/>
      <w:bCs w:val="0"/>
      <w:kern w:val="0"/>
      <w:sz w:val="22"/>
      <w:szCs w:val="20"/>
      <w:lang w:val="en-GB"/>
    </w:rPr>
  </w:style>
  <w:style w:type="paragraph" w:customStyle="1" w:styleId="NumerSeksioni">
    <w:name w:val="Numer_Seksioni"/>
    <w:basedOn w:val="Heading1"/>
    <w:rsid w:val="00964189"/>
    <w:pPr>
      <w:keepNext w:val="0"/>
      <w:spacing w:before="0" w:after="0"/>
    </w:pPr>
    <w:rPr>
      <w:rFonts w:ascii="CG Times" w:hAnsi="CG Times" w:cs="Times New Roman"/>
      <w:bCs w:val="0"/>
      <w:kern w:val="0"/>
      <w:sz w:val="22"/>
      <w:szCs w:val="20"/>
      <w:lang w:val="en-GB"/>
    </w:rPr>
  </w:style>
  <w:style w:type="paragraph" w:customStyle="1" w:styleId="NumerTitulli">
    <w:name w:val="Numer_Titulli"/>
    <w:basedOn w:val="Heading1"/>
    <w:rsid w:val="00964189"/>
    <w:pPr>
      <w:keepNext w:val="0"/>
      <w:spacing w:before="0" w:after="0"/>
    </w:pPr>
    <w:rPr>
      <w:rFonts w:ascii="CG Times" w:hAnsi="CG Times" w:cs="Times New Roman"/>
      <w:bCs w:val="0"/>
      <w:kern w:val="0"/>
      <w:sz w:val="22"/>
      <w:szCs w:val="20"/>
      <w:lang w:val="en-GB"/>
    </w:rPr>
  </w:style>
  <w:style w:type="character" w:customStyle="1" w:styleId="ParagrafiChar">
    <w:name w:val="Paragrafi Char"/>
    <w:basedOn w:val="DefaultParagraphFont"/>
    <w:link w:val="Paragrafi"/>
    <w:rsid w:val="00D8378B"/>
    <w:rPr>
      <w:rFonts w:ascii="CG Times" w:hAnsi="CG Times"/>
      <w:sz w:val="22"/>
      <w:lang w:val="en-US" w:eastAsia="en-US" w:bidi="ar-SA"/>
    </w:rPr>
  </w:style>
  <w:style w:type="paragraph" w:styleId="Footer">
    <w:name w:val="footer"/>
    <w:basedOn w:val="Normal"/>
    <w:rsid w:val="00D8378B"/>
    <w:pPr>
      <w:tabs>
        <w:tab w:val="center" w:pos="4320"/>
        <w:tab w:val="right" w:pos="8640"/>
      </w:tabs>
    </w:pPr>
  </w:style>
  <w:style w:type="character" w:styleId="PageNumber">
    <w:name w:val="page number"/>
    <w:basedOn w:val="DefaultParagraphFont"/>
    <w:rsid w:val="00D8378B"/>
  </w:style>
  <w:style w:type="paragraph" w:customStyle="1" w:styleId="TekstNeni">
    <w:name w:val="Tekst_Neni"/>
    <w:basedOn w:val="Heading1"/>
    <w:rsid w:val="00964189"/>
    <w:pPr>
      <w:keepNext w:val="0"/>
      <w:spacing w:before="0" w:after="0"/>
    </w:pPr>
    <w:rPr>
      <w:rFonts w:ascii="CG Times" w:hAnsi="CG Times" w:cs="Times New Roman"/>
      <w:bCs w:val="0"/>
      <w:kern w:val="0"/>
      <w:sz w:val="22"/>
      <w:szCs w:val="20"/>
      <w:lang w:val="en-GB"/>
    </w:rPr>
  </w:style>
  <w:style w:type="table" w:styleId="TableGrid">
    <w:name w:val="Table Grid"/>
    <w:basedOn w:val="TableNormal"/>
    <w:rsid w:val="00D837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6540</Words>
  <Characters>37278</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43731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2019-03-14T16:44:00Z</dcterms:created>
  <dcterms:modified xsi:type="dcterms:W3CDTF">2019-03-14T16:44:00Z</dcterms:modified>
</cp:coreProperties>
</file>