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253" w:rsidRPr="007542BE" w:rsidRDefault="00C07253" w:rsidP="00C07253">
      <w:pPr>
        <w:pStyle w:val="Paragrafi"/>
        <w:jc w:val="center"/>
      </w:pPr>
      <w:bookmarkStart w:id="0" w:name="_GoBack"/>
      <w:bookmarkEnd w:id="0"/>
    </w:p>
    <w:p w:rsidR="00C07253" w:rsidRDefault="00C07253" w:rsidP="00C07253">
      <w:pPr>
        <w:pStyle w:val="Akti"/>
        <w:keepNext w:val="0"/>
      </w:pPr>
      <w:r>
        <w:t xml:space="preserve">Vendim </w:t>
      </w:r>
    </w:p>
    <w:p w:rsidR="00C07253" w:rsidRDefault="00C07253" w:rsidP="00C07253">
      <w:pPr>
        <w:pStyle w:val="NumriData"/>
        <w:keepNext w:val="0"/>
      </w:pPr>
      <w:r>
        <w:t>Nr.13, datë 14.1.2004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Titulli"/>
        <w:keepNext w:val="0"/>
      </w:pPr>
      <w:r>
        <w:t>Për miratimin në parim</w:t>
      </w:r>
      <w:r w:rsidRPr="00C12E63">
        <w:t xml:space="preserve"> të marrëveshjes së</w:t>
      </w:r>
      <w:r>
        <w:t xml:space="preserve"> bashkëpunimit ekonomiko-teknik</w:t>
      </w:r>
      <w:r w:rsidRPr="00C12E63">
        <w:t xml:space="preserve"> n</w:t>
      </w:r>
      <w:r>
        <w:t>dërmjet qeverisë së republikës T</w:t>
      </w:r>
      <w:r w:rsidRPr="00C12E63">
        <w:t>ë shqipërisë dhe qeverisë së republikës popullore të kinës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BazLigjPropozues"/>
        <w:keepNext w:val="0"/>
      </w:pPr>
      <w:r w:rsidRPr="00C12E63">
        <w:t>Në mbështetje të nenit 100 të Kushtetutës dhe të neneve 5 e 7</w:t>
      </w:r>
      <w:r>
        <w:t xml:space="preserve"> të ligjit nr.8371, datë 9.7.1998</w:t>
      </w:r>
      <w:r w:rsidRPr="00C12E63">
        <w:t xml:space="preserve"> "Për lidhjen e traktateve dhe marrëveshjeve ndërkombëtare", me propozimin e Ministrit të Ekonomisë, Këshilli i Ministrave 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VENDOSI"/>
        <w:keepNext w:val="0"/>
      </w:pPr>
      <w:r w:rsidRPr="00C12E63">
        <w:t>Vendosi: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 w:rsidRPr="00C12E63">
        <w:t>Miratimi</w:t>
      </w:r>
      <w:r>
        <w:t>n, në parim, të M</w:t>
      </w:r>
      <w:r w:rsidRPr="00C12E63">
        <w:t>arrëveshjes së bashkëpunimit ekonomiko-</w:t>
      </w:r>
      <w:r>
        <w:t>teknik ndërmjet Q</w:t>
      </w:r>
      <w:r w:rsidRPr="00C12E63">
        <w:t>everisë së Republik</w:t>
      </w:r>
      <w:r>
        <w:t>ës të Shqipërisë dhe Q</w:t>
      </w:r>
      <w:r w:rsidRPr="00C12E63">
        <w:t xml:space="preserve">everisë së Republikës Popullore të Kinës. </w:t>
      </w:r>
    </w:p>
    <w:p w:rsidR="00C07253" w:rsidRPr="00C12E63" w:rsidRDefault="00C07253" w:rsidP="00C07253">
      <w:pPr>
        <w:pStyle w:val="Paragrafi"/>
      </w:pPr>
      <w:r w:rsidRPr="00C12E63">
        <w:t>Ky vendim hyn në fuqi pas botimit në Fletoren Zyrtare.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Autoriteti"/>
        <w:keepNext w:val="0"/>
      </w:pPr>
      <w:r w:rsidRPr="00C12E63">
        <w:t xml:space="preserve">Kryeministri </w:t>
      </w:r>
    </w:p>
    <w:p w:rsidR="00C07253" w:rsidRPr="00C12E63" w:rsidRDefault="00C07253" w:rsidP="00C07253">
      <w:pPr>
        <w:pStyle w:val="AutoritetiEmer"/>
      </w:pPr>
      <w:r w:rsidRPr="00C12E63">
        <w:t>Fatos Nano</w:t>
      </w:r>
    </w:p>
    <w:p w:rsidR="00C07253" w:rsidRDefault="00C07253" w:rsidP="00C07253">
      <w:pPr>
        <w:pStyle w:val="Titulli"/>
        <w:keepNext w:val="0"/>
      </w:pPr>
    </w:p>
    <w:p w:rsidR="00C07253" w:rsidRDefault="00C07253" w:rsidP="00C07253">
      <w:pPr>
        <w:pStyle w:val="Titulli"/>
        <w:keepNext w:val="0"/>
      </w:pPr>
    </w:p>
    <w:p w:rsidR="00C07253" w:rsidRDefault="00C07253" w:rsidP="00C07253">
      <w:pPr>
        <w:pStyle w:val="Titulli"/>
        <w:keepNext w:val="0"/>
      </w:pPr>
    </w:p>
    <w:p w:rsidR="00C07253" w:rsidRDefault="00C07253" w:rsidP="00C07253">
      <w:pPr>
        <w:pStyle w:val="Titulli"/>
        <w:keepNext w:val="0"/>
      </w:pPr>
    </w:p>
    <w:p w:rsidR="00C07253" w:rsidRDefault="00C07253" w:rsidP="00C07253">
      <w:pPr>
        <w:pStyle w:val="Titulli"/>
        <w:keepNext w:val="0"/>
      </w:pPr>
    </w:p>
    <w:p w:rsidR="00C07253" w:rsidRDefault="00C07253" w:rsidP="00C07253">
      <w:pPr>
        <w:pStyle w:val="Titulli"/>
        <w:keepNext w:val="0"/>
      </w:pPr>
    </w:p>
    <w:p w:rsidR="00C07253" w:rsidRPr="00C12E63" w:rsidRDefault="00C07253" w:rsidP="00C07253">
      <w:pPr>
        <w:pStyle w:val="Titulli"/>
        <w:keepNext w:val="0"/>
      </w:pPr>
      <w:r w:rsidRPr="00C12E63">
        <w:t xml:space="preserve">Marrëveshje </w:t>
      </w:r>
    </w:p>
    <w:p w:rsidR="00C07253" w:rsidRPr="00C12E63" w:rsidRDefault="00C07253" w:rsidP="00C07253">
      <w:pPr>
        <w:pStyle w:val="TitulliTitull"/>
        <w:keepNext w:val="0"/>
      </w:pPr>
      <w:r w:rsidRPr="00C12E63">
        <w:t xml:space="preserve">Për bashkëpunimin ekonomiko-teknik </w:t>
      </w:r>
      <w:r>
        <w:t xml:space="preserve"> NDËRMJET</w:t>
      </w:r>
      <w:r w:rsidRPr="00C12E63">
        <w:t xml:space="preserve"> </w:t>
      </w:r>
      <w:r>
        <w:t>qeverisë së republikës T</w:t>
      </w:r>
      <w:r w:rsidRPr="00C12E63">
        <w:t>ë shqipërisë dhe qeverisë s</w:t>
      </w:r>
      <w:r>
        <w:t>Ë</w:t>
      </w:r>
      <w:r w:rsidRPr="00C12E63">
        <w:t xml:space="preserve"> republikës popullore të kinës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 w:rsidRPr="00C12E63">
        <w:t>Qeveria e Republikës së Shqipërisë dhe Qeveria e Republikës Popullore të Kinës</w:t>
      </w:r>
      <w:r>
        <w:t>,</w:t>
      </w:r>
      <w:r w:rsidRPr="00C12E63">
        <w:t xml:space="preserve"> për të zhvilluar më tej marrëdhëniet e bashkëpunimit miqësor dhe bashkëpunimin ekonomiko-teknik midis </w:t>
      </w:r>
      <w:r>
        <w:t>dy vendeve, bien dakord</w:t>
      </w:r>
      <w:r w:rsidRPr="00C12E63">
        <w:t xml:space="preserve"> sa më poshtë vijon: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NeniNr"/>
        <w:keepNext w:val="0"/>
      </w:pPr>
      <w:r w:rsidRPr="00C12E63">
        <w:t xml:space="preserve">Neni 1 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>
        <w:t>Sipas nevojave të Qeverisë së Republikës t</w:t>
      </w:r>
      <w:r w:rsidRPr="00C12E63">
        <w:t xml:space="preserve">ë Shqipërisë, Qeveria e Republikës Popullore të </w:t>
      </w:r>
      <w:r>
        <w:t>K</w:t>
      </w:r>
      <w:r w:rsidRPr="00C12E63">
        <w:t>inës i jep një ndihm</w:t>
      </w:r>
      <w:r>
        <w:t>ë falas Qeverisë së Republikës të Shqipërisë me vler</w:t>
      </w:r>
      <w:r w:rsidRPr="00C12E63">
        <w:t>ë</w:t>
      </w:r>
      <w:r>
        <w:t xml:space="preserve"> prej</w:t>
      </w:r>
      <w:r w:rsidRPr="00C12E63">
        <w:t xml:space="preserve"> 15 milion</w:t>
      </w:r>
      <w:r>
        <w:t>ë</w:t>
      </w:r>
      <w:r w:rsidRPr="00C12E63">
        <w:t xml:space="preserve"> yuan RMB.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NeniNr"/>
        <w:keepNext w:val="0"/>
      </w:pPr>
      <w:r w:rsidRPr="00C12E63">
        <w:t>Neni 2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 w:rsidRPr="00C12E63">
        <w:t>Ndihma</w:t>
      </w:r>
      <w:r>
        <w:t xml:space="preserve"> e sipërpërmendur p</w:t>
      </w:r>
      <w:r w:rsidRPr="00C12E63">
        <w:t xml:space="preserve">ërdoret për </w:t>
      </w:r>
      <w:r>
        <w:t>ob</w:t>
      </w:r>
      <w:r w:rsidRPr="00C12E63">
        <w:t>jekt të bashkëpunimit ekonomiko-teknik ose për mallra të zakonshme të rakorduara nga qeveritë e të dy vendeve. Çështjet konkrete do të caktohen në marrëveshje të tjera të nënshkruara nga të dyja Palët.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NeniNr"/>
        <w:keepNext w:val="0"/>
      </w:pPr>
      <w:r w:rsidRPr="00C12E63">
        <w:t xml:space="preserve">Neni 3 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 w:rsidRPr="00C12E63">
        <w:t>Modalitetet teknike bankare</w:t>
      </w:r>
      <w:r>
        <w:t>,</w:t>
      </w:r>
      <w:r w:rsidRPr="00C12E63">
        <w:t xml:space="preserve"> që kanë lidhje me zbati</w:t>
      </w:r>
      <w:r>
        <w:t>min e kësaj M</w:t>
      </w:r>
      <w:r w:rsidRPr="00C12E63">
        <w:t>arrëveshjeje</w:t>
      </w:r>
      <w:r>
        <w:t>,</w:t>
      </w:r>
      <w:r w:rsidRPr="00C12E63">
        <w:t xml:space="preserve"> do të nënshkruhen nga </w:t>
      </w:r>
      <w:smartTag w:uri="urn:schemas-microsoft-com:office:smarttags" w:element="place">
        <w:r w:rsidRPr="00C12E63">
          <w:t>Banka</w:t>
        </w:r>
      </w:smartTag>
      <w:r w:rsidRPr="00C12E63">
        <w:t xml:space="preserve"> e Kinës dhe n</w:t>
      </w:r>
      <w:r>
        <w:t>jë bankë e caktuar nga Qeveria s</w:t>
      </w:r>
      <w:r w:rsidRPr="00C12E63">
        <w:t>hqiptare.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NeniNr"/>
        <w:keepNext w:val="0"/>
      </w:pPr>
      <w:r w:rsidRPr="00C12E63">
        <w:t xml:space="preserve">Neni 4 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>
        <w:t>Kjo M</w:t>
      </w:r>
      <w:r w:rsidRPr="00C12E63">
        <w:t xml:space="preserve">arrëveshje hyn në fuqi nga data e </w:t>
      </w:r>
      <w:r>
        <w:t>nënshkrimit të të dyja Palëve dh</w:t>
      </w:r>
      <w:r w:rsidRPr="00C12E63">
        <w:t>e</w:t>
      </w:r>
      <w:r>
        <w:t xml:space="preserve"> </w:t>
      </w:r>
      <w:r w:rsidRPr="00C12E63">
        <w:t>do të jetë e vlefshme deri sa</w:t>
      </w:r>
      <w:r>
        <w:t xml:space="preserve"> të dyja q</w:t>
      </w:r>
      <w:r w:rsidRPr="00C12E63">
        <w:t>everitë të përmbushin të gjitha detyrimet e përcaktuara në këtë Marrëveshje.</w:t>
      </w:r>
    </w:p>
    <w:p w:rsidR="00C07253" w:rsidRPr="00C12E63" w:rsidRDefault="00C07253" w:rsidP="00C07253">
      <w:pPr>
        <w:pStyle w:val="Paragrafi"/>
      </w:pPr>
    </w:p>
    <w:p w:rsidR="00C07253" w:rsidRPr="00C12E63" w:rsidRDefault="00C07253" w:rsidP="00C07253">
      <w:pPr>
        <w:pStyle w:val="Paragrafi"/>
      </w:pPr>
      <w:r w:rsidRPr="00C12E63">
        <w:t>Kjo Marrëveshje nënshkruhet në Ti</w:t>
      </w:r>
      <w:r>
        <w:t>ranë më……në dy kopje</w:t>
      </w:r>
      <w:r w:rsidRPr="00C12E63">
        <w:t xml:space="preserve"> origjinal</w:t>
      </w:r>
      <w:r>
        <w:t>e, ku se</w:t>
      </w:r>
      <w:r w:rsidRPr="00C12E63">
        <w:t xml:space="preserve">cila Palë mban një kopje. Çdo </w:t>
      </w:r>
      <w:r>
        <w:t>kopje</w:t>
      </w:r>
      <w:r w:rsidRPr="00C12E63">
        <w:t xml:space="preserve"> shkruhet në gjuhën shqipe dhe në gjuhën kin</w:t>
      </w:r>
      <w:r>
        <w:t>eze, duke pas</w:t>
      </w:r>
      <w:r w:rsidRPr="00C12E63">
        <w:t>ur të dyja tekstet</w:t>
      </w:r>
      <w:r>
        <w:t xml:space="preserve"> </w:t>
      </w:r>
      <w:r w:rsidRPr="00C12E63">
        <w:t xml:space="preserve">fuqi të barabartë. 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0725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0D3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9CA1DE-B551-4657-AF35-32191C5A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0725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0725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