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91" w:rsidRDefault="00EA7591" w:rsidP="00EA7591">
      <w:pPr>
        <w:pStyle w:val="Akti"/>
        <w:keepNext w:val="0"/>
      </w:pPr>
      <w:bookmarkStart w:id="0" w:name="_GoBack"/>
      <w:bookmarkEnd w:id="0"/>
      <w:r>
        <w:t>VENDIM</w:t>
      </w:r>
    </w:p>
    <w:p w:rsidR="00EA7591" w:rsidRDefault="00EA7591" w:rsidP="00EA7591">
      <w:pPr>
        <w:pStyle w:val="NumriData"/>
        <w:keepNext w:val="0"/>
      </w:pPr>
      <w:r>
        <w:t>Nr.96, datë 20.2.2004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Titulli"/>
        <w:keepNext w:val="0"/>
      </w:pPr>
      <w:r>
        <w:t>PËR LEJIMIN E MINISTRISË SË FINANCAVE TË PËRDORË PROCEDURËN E PROKURIMIT "KËRKESË PËR KUOTIM", PËR AUDITIMIN E PROJEKTEVE TË FINANCUARA NGA BANKA BOTËRORE DHE GRANTET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BazLigjPropozues"/>
        <w:keepNext w:val="0"/>
      </w:pPr>
      <w:r>
        <w:t>Në mbështetje të nenit 100 të Kushtetutës dhe të pikës 3 të nenit 17 të ligjit nr.7971, datë 26.7.1995 "Për prokurimin publik", të ndryshuar, me propozimin e Ministrit të Financave, Këshilli i Ministrave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VENDOSI"/>
        <w:keepNext w:val="0"/>
      </w:pPr>
      <w:r>
        <w:t>VENDOSI: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Paragrafi"/>
      </w:pPr>
      <w:r>
        <w:t>1. Lejimin e Ministrisë së Financave, që për fondin prej 13 000 000 (trembëdhjetë milionë) lekësh, të përdorë procedurën "Kërkesë për kuotim", me shoqëritë sipas listës që i bashkëlidhet këtij vendimi, për auditimin e projekteve të financuara nga Banka Botërore dhe grantet.</w:t>
      </w:r>
    </w:p>
    <w:p w:rsidR="00EA7591" w:rsidRDefault="00EA7591" w:rsidP="00EA7591">
      <w:pPr>
        <w:pStyle w:val="Paragrafi"/>
      </w:pPr>
      <w:r>
        <w:t>2. Procedura e prokurimit të përfundojë brenda 15 ditësh nga hyrja në fuqi e këtij vendimi.</w:t>
      </w:r>
    </w:p>
    <w:p w:rsidR="00EA7591" w:rsidRDefault="00EA7591" w:rsidP="00EA7591">
      <w:pPr>
        <w:pStyle w:val="Paragrafi"/>
      </w:pPr>
      <w:r>
        <w:t>3. Ngarkohet Ministria e Financave për zbatimin e këtij vendimi.</w:t>
      </w:r>
    </w:p>
    <w:p w:rsidR="00EA7591" w:rsidRDefault="00EA7591" w:rsidP="00EA7591">
      <w:pPr>
        <w:pStyle w:val="Paragrafi"/>
      </w:pPr>
      <w:r>
        <w:t>Ky vendim hyn në fuqi menjëherë.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Autoriteti"/>
        <w:keepNext w:val="0"/>
      </w:pPr>
      <w:r>
        <w:t>KRYEMINISTRI</w:t>
      </w:r>
    </w:p>
    <w:p w:rsidR="00EA7591" w:rsidRDefault="00EA7591" w:rsidP="00EA7591">
      <w:pPr>
        <w:pStyle w:val="AutoritetiEmer"/>
      </w:pPr>
      <w:r>
        <w:t>Fatos Nano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Paragrafi"/>
        <w:jc w:val="center"/>
      </w:pPr>
      <w:r>
        <w:t>LISTA E SHOQËRIVE</w:t>
      </w:r>
    </w:p>
    <w:p w:rsidR="00EA7591" w:rsidRDefault="00EA7591" w:rsidP="00EA7591">
      <w:pPr>
        <w:pStyle w:val="Paragrafi"/>
      </w:pPr>
    </w:p>
    <w:p w:rsidR="00EA7591" w:rsidRDefault="00EA7591" w:rsidP="00EA7591">
      <w:pPr>
        <w:pStyle w:val="Paragrafi"/>
      </w:pPr>
      <w:r>
        <w:t>1. DELOITTE AND TOUCH</w:t>
      </w:r>
    </w:p>
    <w:p w:rsidR="00EA7591" w:rsidRDefault="00EA7591" w:rsidP="00EA7591">
      <w:pPr>
        <w:pStyle w:val="Paragrafi"/>
      </w:pPr>
      <w:r>
        <w:t xml:space="preserve">    Shqipëri</w:t>
      </w:r>
    </w:p>
    <w:p w:rsidR="00EA7591" w:rsidRDefault="00EA7591" w:rsidP="00EA7591">
      <w:pPr>
        <w:pStyle w:val="Paragrafi"/>
      </w:pPr>
      <w:r>
        <w:t>2. PRICEWATERHOUSE COOPERS</w:t>
      </w:r>
    </w:p>
    <w:p w:rsidR="00EA7591" w:rsidRDefault="00EA7591" w:rsidP="00EA7591">
      <w:pPr>
        <w:pStyle w:val="Paragrafi"/>
      </w:pPr>
      <w:r>
        <w:t xml:space="preserve">    Itali</w:t>
      </w:r>
    </w:p>
    <w:p w:rsidR="00EA7591" w:rsidRDefault="00EA7591" w:rsidP="00EA7591">
      <w:pPr>
        <w:pStyle w:val="Paragrafi"/>
      </w:pPr>
      <w:r>
        <w:t>3. KPMG ALBANIA SHPK</w:t>
      </w:r>
    </w:p>
    <w:p w:rsidR="00EA7591" w:rsidRDefault="00EA7591" w:rsidP="00EA7591">
      <w:pPr>
        <w:pStyle w:val="Paragrafi"/>
      </w:pPr>
      <w:r>
        <w:t xml:space="preserve">    Shqipëri</w:t>
      </w:r>
    </w:p>
    <w:p w:rsidR="00EA7591" w:rsidRDefault="00EA7591" w:rsidP="00EA7591">
      <w:pPr>
        <w:pStyle w:val="Paragrafi"/>
      </w:pPr>
      <w:r>
        <w:t>4. ARTHUR ANDERSEN</w:t>
      </w:r>
    </w:p>
    <w:p w:rsidR="00EA7591" w:rsidRDefault="00EA7591" w:rsidP="00EA7591">
      <w:pPr>
        <w:pStyle w:val="Paragrafi"/>
      </w:pPr>
      <w:r>
        <w:t xml:space="preserve">   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</w:p>
    <w:p w:rsidR="00EA7591" w:rsidRDefault="00EA7591" w:rsidP="00EA7591">
      <w:pPr>
        <w:pStyle w:val="Paragrafi"/>
      </w:pPr>
      <w:r>
        <w:t>5. ERNESTE&amp;YANG</w:t>
      </w:r>
    </w:p>
    <w:p w:rsidR="00EA7591" w:rsidRPr="00877984" w:rsidRDefault="00EA7591" w:rsidP="00EA7591">
      <w:pPr>
        <w:pStyle w:val="Paragrafi"/>
      </w:pPr>
      <w:r>
        <w:t xml:space="preserve">    Greqi</w:t>
      </w:r>
    </w:p>
    <w:p w:rsidR="00EA7591" w:rsidRPr="00877984" w:rsidRDefault="00EA7591" w:rsidP="00EA759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A7591"/>
    <w:rsid w:val="00EE2805"/>
    <w:rsid w:val="00F15D98"/>
    <w:rsid w:val="00F3545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028938-645F-48F9-8590-606A0AFB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A759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2019-03-14T17:14:00Z</dcterms:created>
  <dcterms:modified xsi:type="dcterms:W3CDTF">2019-03-14T17:14:00Z</dcterms:modified>
</cp:coreProperties>
</file>