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10D" w:rsidRPr="001B0291" w:rsidRDefault="0077010D" w:rsidP="0077010D">
      <w:pPr>
        <w:pStyle w:val="Akti"/>
        <w:keepNext w:val="0"/>
      </w:pPr>
      <w:bookmarkStart w:id="0" w:name="_GoBack"/>
      <w:bookmarkEnd w:id="0"/>
      <w:r>
        <w:t>Vendim</w:t>
      </w:r>
    </w:p>
    <w:p w:rsidR="0077010D" w:rsidRPr="001B0291" w:rsidRDefault="0077010D" w:rsidP="0077010D">
      <w:pPr>
        <w:pStyle w:val="NumriData"/>
        <w:keepNext w:val="0"/>
        <w:rPr>
          <w:szCs w:val="22"/>
        </w:rPr>
      </w:pPr>
      <w:r w:rsidRPr="001B0291">
        <w:rPr>
          <w:szCs w:val="22"/>
        </w:rPr>
        <w:t>Nr.147, datë 18.3.2004</w:t>
      </w:r>
    </w:p>
    <w:p w:rsidR="0077010D" w:rsidRPr="001B0291" w:rsidRDefault="0077010D" w:rsidP="0077010D">
      <w:pPr>
        <w:pStyle w:val="Paragrafi"/>
        <w:rPr>
          <w:szCs w:val="22"/>
        </w:rPr>
      </w:pPr>
    </w:p>
    <w:p w:rsidR="0077010D" w:rsidRPr="001B0291" w:rsidRDefault="0077010D" w:rsidP="0077010D">
      <w:pPr>
        <w:pStyle w:val="Titulli"/>
        <w:keepNext w:val="0"/>
      </w:pPr>
      <w:r w:rsidRPr="001B0291">
        <w:t>Për miratimin e rregullores për sigurinë e digave</w:t>
      </w:r>
      <w:r>
        <w:t xml:space="preserve"> dhe</w:t>
      </w:r>
      <w:r w:rsidRPr="001B0291">
        <w:t xml:space="preserve"> të dambave</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Në mbështetje të nenit 100 t</w:t>
      </w:r>
      <w:r>
        <w:rPr>
          <w:szCs w:val="22"/>
        </w:rPr>
        <w:t>ë Kushtetutës dhe të neneve 4,9 shkronja “b” e 13</w:t>
      </w:r>
      <w:r w:rsidRPr="001B0291">
        <w:rPr>
          <w:szCs w:val="22"/>
        </w:rPr>
        <w:t xml:space="preserve"> të</w:t>
      </w:r>
      <w:r>
        <w:rPr>
          <w:szCs w:val="22"/>
        </w:rPr>
        <w:t xml:space="preserve"> ligjit nr.8681, datë 2.11.2000</w:t>
      </w:r>
      <w:r w:rsidRPr="001B0291">
        <w:rPr>
          <w:szCs w:val="22"/>
        </w:rPr>
        <w:t xml:space="preserve"> “Për projektimin, ndërtimin, shfrytëzimin dhe mirëmbajtjen e digave</w:t>
      </w:r>
      <w:r>
        <w:rPr>
          <w:szCs w:val="22"/>
        </w:rPr>
        <w:t xml:space="preserve"> dhe</w:t>
      </w:r>
      <w:r w:rsidRPr="001B0291">
        <w:rPr>
          <w:szCs w:val="22"/>
        </w:rPr>
        <w:t xml:space="preserve"> dambave”, me propozimin e Ministrit të Rregullimit të Territorit</w:t>
      </w:r>
      <w:r>
        <w:rPr>
          <w:szCs w:val="22"/>
        </w:rPr>
        <w:t xml:space="preserve"> dhe të Turizmit</w:t>
      </w:r>
      <w:r w:rsidRPr="001B0291">
        <w:rPr>
          <w:szCs w:val="22"/>
        </w:rPr>
        <w:t>, Këshilli i Ministrave</w:t>
      </w:r>
    </w:p>
    <w:p w:rsidR="0077010D" w:rsidRPr="001B0291" w:rsidRDefault="0077010D" w:rsidP="0077010D">
      <w:pPr>
        <w:pStyle w:val="Paragrafi"/>
        <w:rPr>
          <w:szCs w:val="22"/>
        </w:rPr>
      </w:pPr>
    </w:p>
    <w:p w:rsidR="0077010D" w:rsidRPr="001B0291" w:rsidRDefault="0077010D" w:rsidP="0077010D">
      <w:pPr>
        <w:pStyle w:val="VENDOSI"/>
        <w:keepNext w:val="0"/>
      </w:pPr>
      <w:r w:rsidRPr="001B0291">
        <w:t>Vendosi:</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 Miratimin e rregullores për sigurinë e digave dhe të dambave, sipas teks</w:t>
      </w:r>
      <w:r>
        <w:rPr>
          <w:szCs w:val="22"/>
        </w:rPr>
        <w:t>t</w:t>
      </w:r>
      <w:r w:rsidRPr="001B0291">
        <w:rPr>
          <w:szCs w:val="22"/>
        </w:rPr>
        <w:t>it që</w:t>
      </w:r>
      <w:r>
        <w:rPr>
          <w:szCs w:val="22"/>
        </w:rPr>
        <w:t xml:space="preserve"> i </w:t>
      </w:r>
      <w:r w:rsidRPr="001B0291">
        <w:rPr>
          <w:szCs w:val="22"/>
        </w:rPr>
        <w:t xml:space="preserve"> bashkëlidhet këtij vendimi.</w:t>
      </w:r>
    </w:p>
    <w:p w:rsidR="0077010D" w:rsidRPr="001B0291" w:rsidRDefault="0077010D" w:rsidP="0077010D">
      <w:pPr>
        <w:pStyle w:val="Paragrafi"/>
        <w:rPr>
          <w:szCs w:val="22"/>
        </w:rPr>
      </w:pPr>
      <w:r w:rsidRPr="001B0291">
        <w:rPr>
          <w:szCs w:val="22"/>
        </w:rPr>
        <w:t>2. Ministritë dhe institucionet, që mbulojnë fushën e ndërtimit të digave dhe të dambave, ndërmarrjet shtetërore, pronarët dhe shfrytëzuesit, që ushtrojnë veprimtari studimi, projektimi, ndërtimi, shfrytëzimi dhe mirëmbajtjeje të digave/dambave në Republikën e Shqipërisë, si dhe organet shtetërore të kontrollit të marrin masa për zbatimin e detyrave, që përcaktohen në këtë rregullore.</w:t>
      </w:r>
    </w:p>
    <w:p w:rsidR="0077010D" w:rsidRPr="001B0291" w:rsidRDefault="0077010D" w:rsidP="0077010D">
      <w:pPr>
        <w:pStyle w:val="Paragrafi"/>
        <w:rPr>
          <w:szCs w:val="22"/>
        </w:rPr>
      </w:pPr>
      <w:r w:rsidRPr="001B0291">
        <w:rPr>
          <w:szCs w:val="22"/>
        </w:rPr>
        <w:t>3. Vendimi nr.349, datë 20.9.</w:t>
      </w:r>
      <w:r>
        <w:rPr>
          <w:szCs w:val="22"/>
        </w:rPr>
        <w:t>1989 i Këshillit të Ministrave</w:t>
      </w:r>
      <w:r w:rsidRPr="001B0291">
        <w:rPr>
          <w:szCs w:val="22"/>
        </w:rPr>
        <w:t xml:space="preserve"> “Për miratimin e rregullores për sigurimin e digave dhe dambave”, shfuqizohet.</w:t>
      </w:r>
    </w:p>
    <w:p w:rsidR="0077010D" w:rsidRPr="001B0291" w:rsidRDefault="0077010D" w:rsidP="0077010D">
      <w:pPr>
        <w:pStyle w:val="Paragrafi"/>
        <w:rPr>
          <w:szCs w:val="22"/>
        </w:rPr>
      </w:pPr>
      <w:r w:rsidRPr="001B0291">
        <w:rPr>
          <w:szCs w:val="22"/>
        </w:rPr>
        <w:t>Ky vendim</w:t>
      </w:r>
      <w:r>
        <w:rPr>
          <w:szCs w:val="22"/>
        </w:rPr>
        <w:t xml:space="preserve"> hyn në fuqi pas bo</w:t>
      </w:r>
      <w:r w:rsidRPr="001B0291">
        <w:rPr>
          <w:szCs w:val="22"/>
        </w:rPr>
        <w:t>timit në Fletoren Zyrtare.</w:t>
      </w:r>
    </w:p>
    <w:p w:rsidR="0077010D" w:rsidRPr="001B0291" w:rsidRDefault="0077010D" w:rsidP="0077010D">
      <w:pPr>
        <w:pStyle w:val="Paragrafi"/>
        <w:rPr>
          <w:szCs w:val="22"/>
        </w:rPr>
      </w:pPr>
    </w:p>
    <w:p w:rsidR="0077010D" w:rsidRPr="001B0291" w:rsidRDefault="0077010D" w:rsidP="0077010D">
      <w:pPr>
        <w:pStyle w:val="Autoriteti"/>
        <w:keepNext w:val="0"/>
      </w:pPr>
      <w:r w:rsidRPr="001B0291">
        <w:t xml:space="preserve">Kryeministri </w:t>
      </w:r>
    </w:p>
    <w:p w:rsidR="0077010D" w:rsidRPr="001B0291" w:rsidRDefault="0077010D" w:rsidP="0077010D">
      <w:pPr>
        <w:pStyle w:val="AutoritetiEmer"/>
      </w:pPr>
      <w:r w:rsidRPr="001B0291">
        <w:t>Fatos Nano</w:t>
      </w:r>
    </w:p>
    <w:p w:rsidR="0077010D" w:rsidRDefault="0077010D" w:rsidP="0077010D">
      <w:pPr>
        <w:pStyle w:val="TitulliTitull"/>
        <w:keepNext w:val="0"/>
      </w:pPr>
    </w:p>
    <w:p w:rsidR="0077010D" w:rsidRDefault="0077010D" w:rsidP="0077010D">
      <w:pPr>
        <w:pStyle w:val="TitulliTitull"/>
        <w:keepNext w:val="0"/>
      </w:pPr>
    </w:p>
    <w:p w:rsidR="0077010D" w:rsidRDefault="0077010D" w:rsidP="0077010D">
      <w:pPr>
        <w:pStyle w:val="TitulliTitull"/>
        <w:keepNext w:val="0"/>
      </w:pPr>
      <w:r w:rsidRPr="001B0291">
        <w:t xml:space="preserve">Rregullore </w:t>
      </w:r>
    </w:p>
    <w:p w:rsidR="0077010D" w:rsidRPr="001B0291" w:rsidRDefault="0077010D" w:rsidP="0077010D">
      <w:pPr>
        <w:pStyle w:val="TitulliTitull"/>
        <w:keepNext w:val="0"/>
      </w:pPr>
      <w:r w:rsidRPr="001B0291">
        <w:t xml:space="preserve">për sigurinë e digave dhe </w:t>
      </w:r>
      <w:r>
        <w:t xml:space="preserve">TË </w:t>
      </w:r>
      <w:r w:rsidRPr="001B0291">
        <w:t xml:space="preserve">dambave </w:t>
      </w:r>
    </w:p>
    <w:p w:rsidR="0077010D" w:rsidRPr="001B0291" w:rsidRDefault="0077010D" w:rsidP="0077010D">
      <w:pPr>
        <w:pStyle w:val="Paragrafi"/>
        <w:rPr>
          <w:szCs w:val="22"/>
        </w:rPr>
      </w:pPr>
    </w:p>
    <w:p w:rsidR="0077010D" w:rsidRPr="001B0291" w:rsidRDefault="0077010D" w:rsidP="0077010D">
      <w:pPr>
        <w:pStyle w:val="KreuNr"/>
        <w:keepNext w:val="0"/>
      </w:pPr>
      <w:r w:rsidRPr="001B0291">
        <w:t>Kreu I</w:t>
      </w:r>
    </w:p>
    <w:p w:rsidR="0077010D" w:rsidRPr="001B0291" w:rsidRDefault="0077010D" w:rsidP="0077010D">
      <w:pPr>
        <w:pStyle w:val="KreuTitull"/>
        <w:keepNext w:val="0"/>
      </w:pPr>
      <w:r w:rsidRPr="001B0291">
        <w:t xml:space="preserve">Aspekte të përgjithshme </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1</w:t>
      </w:r>
    </w:p>
    <w:p w:rsidR="0077010D" w:rsidRPr="001B0291" w:rsidRDefault="0077010D" w:rsidP="0077010D">
      <w:pPr>
        <w:pStyle w:val="NeniTitull"/>
        <w:keepNext w:val="0"/>
        <w:rPr>
          <w:szCs w:val="22"/>
        </w:rPr>
      </w:pPr>
      <w:r w:rsidRPr="001B0291">
        <w:rPr>
          <w:szCs w:val="22"/>
        </w:rPr>
        <w:t xml:space="preserve">Fusha </w:t>
      </w:r>
      <w:r>
        <w:rPr>
          <w:szCs w:val="22"/>
        </w:rPr>
        <w:t xml:space="preserve">e </w:t>
      </w:r>
      <w:r w:rsidRPr="001B0291">
        <w:rPr>
          <w:szCs w:val="22"/>
        </w:rPr>
        <w:t>veprimit</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“Rr</w:t>
      </w:r>
      <w:r>
        <w:rPr>
          <w:szCs w:val="22"/>
        </w:rPr>
        <w:t>e</w:t>
      </w:r>
      <w:r w:rsidRPr="001B0291">
        <w:rPr>
          <w:szCs w:val="22"/>
        </w:rPr>
        <w:t xml:space="preserve">gullorja për </w:t>
      </w:r>
      <w:r>
        <w:rPr>
          <w:szCs w:val="22"/>
        </w:rPr>
        <w:t>s</w:t>
      </w:r>
      <w:r w:rsidRPr="001B0291">
        <w:rPr>
          <w:szCs w:val="22"/>
        </w:rPr>
        <w:t xml:space="preserve">igurimin e </w:t>
      </w:r>
      <w:r>
        <w:rPr>
          <w:szCs w:val="22"/>
        </w:rPr>
        <w:t>d</w:t>
      </w:r>
      <w:r w:rsidRPr="001B0291">
        <w:rPr>
          <w:szCs w:val="22"/>
        </w:rPr>
        <w:t xml:space="preserve">igave dhe </w:t>
      </w:r>
      <w:r>
        <w:rPr>
          <w:szCs w:val="22"/>
        </w:rPr>
        <w:t>të d</w:t>
      </w:r>
      <w:r w:rsidRPr="001B0291">
        <w:rPr>
          <w:szCs w:val="22"/>
        </w:rPr>
        <w:t>ambave” është e detyrueshme të zbatohet në digat/dambat që plotësojnë kushtet e nenit 3 të ligjit nr.8681, datë 2.11.2000 “Për projektimin, ndërtimin, shfrytëzimin dhe mirëmbajtjen e digave dhe dambave” nga të gjitha ministritë, institucionet, ndërmarrjet shtetërore, pronarët dhe shfrytëzuesit që ushtrojnë vepri</w:t>
      </w:r>
      <w:r>
        <w:rPr>
          <w:szCs w:val="22"/>
        </w:rPr>
        <w:t>m</w:t>
      </w:r>
      <w:r w:rsidRPr="001B0291">
        <w:rPr>
          <w:szCs w:val="22"/>
        </w:rPr>
        <w:t>tari në studimin, projektimin, ndërtimin, shfrytëzimin dhe mirëmbajtjen e digave/dambave në Republikën e Shqipërisë,</w:t>
      </w:r>
      <w:r>
        <w:rPr>
          <w:szCs w:val="22"/>
        </w:rPr>
        <w:t xml:space="preserve"> si</w:t>
      </w:r>
      <w:r w:rsidRPr="001B0291">
        <w:rPr>
          <w:szCs w:val="22"/>
        </w:rPr>
        <w:t xml:space="preserve"> dhe nga organet shtetërore të kontrollit.</w:t>
      </w:r>
    </w:p>
    <w:p w:rsidR="0077010D" w:rsidRPr="001B0291" w:rsidRDefault="0077010D" w:rsidP="0077010D">
      <w:pPr>
        <w:pStyle w:val="Paragrafi"/>
        <w:rPr>
          <w:szCs w:val="22"/>
        </w:rPr>
      </w:pPr>
      <w:r w:rsidRPr="001B0291">
        <w:rPr>
          <w:szCs w:val="22"/>
        </w:rPr>
        <w:t xml:space="preserve">Të gjitha kërkesat që përmban kjo </w:t>
      </w:r>
      <w:r>
        <w:rPr>
          <w:szCs w:val="22"/>
        </w:rPr>
        <w:t>r</w:t>
      </w:r>
      <w:r w:rsidRPr="001B0291">
        <w:rPr>
          <w:szCs w:val="22"/>
        </w:rPr>
        <w:t>regullore synojnë sigurinë e digave/dambave, që fillon nga projektimi, ndërtimi, shfrytëzimi dhe mirëmbajtja e tyre, me qëllim realizimin e kërkesave komplekse (ose të veçanta) të shfrytëzimit të burimeve ujore, sigurinë e popullatës dhe vlerave ekonomike në basen dhe poshtë tij, në të gj</w:t>
      </w:r>
      <w:r>
        <w:rPr>
          <w:szCs w:val="22"/>
        </w:rPr>
        <w:t>i</w:t>
      </w:r>
      <w:r w:rsidRPr="001B0291">
        <w:rPr>
          <w:szCs w:val="22"/>
        </w:rPr>
        <w:t>tha etapat e jetës së digës/dambës.</w:t>
      </w:r>
    </w:p>
    <w:p w:rsidR="0077010D" w:rsidRPr="001B0291" w:rsidRDefault="0077010D" w:rsidP="0077010D">
      <w:pPr>
        <w:pStyle w:val="Paragrafi"/>
        <w:ind w:firstLine="0"/>
        <w:rPr>
          <w:szCs w:val="22"/>
        </w:rPr>
      </w:pPr>
    </w:p>
    <w:p w:rsidR="0077010D" w:rsidRPr="001B0291" w:rsidRDefault="0077010D" w:rsidP="0077010D">
      <w:pPr>
        <w:pStyle w:val="NeniNr"/>
        <w:keepNext w:val="0"/>
        <w:rPr>
          <w:szCs w:val="22"/>
        </w:rPr>
      </w:pPr>
      <w:r w:rsidRPr="001B0291">
        <w:rPr>
          <w:szCs w:val="22"/>
        </w:rPr>
        <w:t>Neni 2</w:t>
      </w:r>
    </w:p>
    <w:p w:rsidR="0077010D" w:rsidRPr="001B0291" w:rsidRDefault="0077010D" w:rsidP="0077010D">
      <w:pPr>
        <w:pStyle w:val="NeniTitull"/>
        <w:keepNext w:val="0"/>
        <w:rPr>
          <w:szCs w:val="22"/>
        </w:rPr>
      </w:pPr>
      <w:r w:rsidRPr="001B0291">
        <w:rPr>
          <w:szCs w:val="22"/>
        </w:rPr>
        <w:t xml:space="preserve">Përkufizime </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Diga është një objekt ndërtimor nivelngritës dhe një formues ujëmbledhësi në përbërje të një kompleksi ujor.</w:t>
      </w:r>
    </w:p>
    <w:p w:rsidR="0077010D" w:rsidRPr="001B0291" w:rsidRDefault="0077010D" w:rsidP="0077010D">
      <w:pPr>
        <w:pStyle w:val="Paragrafi"/>
        <w:rPr>
          <w:szCs w:val="22"/>
        </w:rPr>
      </w:pPr>
      <w:r w:rsidRPr="001B0291">
        <w:rPr>
          <w:szCs w:val="22"/>
        </w:rPr>
        <w:t>Qëllimi:</w:t>
      </w:r>
    </w:p>
    <w:p w:rsidR="0077010D" w:rsidRPr="001B0291" w:rsidRDefault="0077010D" w:rsidP="0077010D">
      <w:pPr>
        <w:pStyle w:val="Paragrafi"/>
        <w:rPr>
          <w:szCs w:val="22"/>
        </w:rPr>
      </w:pPr>
      <w:r w:rsidRPr="001B0291">
        <w:rPr>
          <w:szCs w:val="22"/>
        </w:rPr>
        <w:t>- furnizimi me ujë për prodhimin e energjisë elektike;</w:t>
      </w:r>
    </w:p>
    <w:p w:rsidR="0077010D" w:rsidRPr="001B0291" w:rsidRDefault="0077010D" w:rsidP="0077010D">
      <w:pPr>
        <w:pStyle w:val="Paragrafi"/>
        <w:rPr>
          <w:szCs w:val="22"/>
        </w:rPr>
      </w:pPr>
      <w:r w:rsidRPr="001B0291">
        <w:rPr>
          <w:szCs w:val="22"/>
        </w:rPr>
        <w:t>- furnizimi me ujë për bu</w:t>
      </w:r>
      <w:r>
        <w:rPr>
          <w:szCs w:val="22"/>
        </w:rPr>
        <w:t>j</w:t>
      </w:r>
      <w:r w:rsidRPr="001B0291">
        <w:rPr>
          <w:szCs w:val="22"/>
        </w:rPr>
        <w:t>qësinë (ujitje, kultivim peshku</w:t>
      </w:r>
      <w:r>
        <w:rPr>
          <w:szCs w:val="22"/>
        </w:rPr>
        <w:t>, akuak</w:t>
      </w:r>
      <w:r w:rsidRPr="001B0291">
        <w:rPr>
          <w:szCs w:val="22"/>
        </w:rPr>
        <w:t>ulturë);</w:t>
      </w:r>
    </w:p>
    <w:p w:rsidR="0077010D" w:rsidRPr="001B0291" w:rsidRDefault="0077010D" w:rsidP="0077010D">
      <w:pPr>
        <w:pStyle w:val="Paragrafi"/>
        <w:rPr>
          <w:szCs w:val="22"/>
        </w:rPr>
      </w:pPr>
      <w:r w:rsidRPr="001B0291">
        <w:rPr>
          <w:szCs w:val="22"/>
        </w:rPr>
        <w:t xml:space="preserve">- furnizimi me ujë i </w:t>
      </w:r>
      <w:r>
        <w:rPr>
          <w:szCs w:val="22"/>
        </w:rPr>
        <w:t>i</w:t>
      </w:r>
      <w:r w:rsidRPr="001B0291">
        <w:rPr>
          <w:szCs w:val="22"/>
        </w:rPr>
        <w:t>ndustrisë dhe i nevojave komunale;</w:t>
      </w:r>
    </w:p>
    <w:p w:rsidR="0077010D" w:rsidRPr="001B0291" w:rsidRDefault="0077010D" w:rsidP="0077010D">
      <w:pPr>
        <w:pStyle w:val="Paragrafi"/>
        <w:rPr>
          <w:szCs w:val="22"/>
        </w:rPr>
      </w:pPr>
      <w:r>
        <w:rPr>
          <w:szCs w:val="22"/>
        </w:rPr>
        <w:t>- furnizimi me ujë të pijshëm të</w:t>
      </w:r>
      <w:r w:rsidRPr="001B0291">
        <w:rPr>
          <w:szCs w:val="22"/>
        </w:rPr>
        <w:t xml:space="preserve"> qendrave të banuara;</w:t>
      </w:r>
    </w:p>
    <w:p w:rsidR="0077010D" w:rsidRPr="001B0291" w:rsidRDefault="0077010D" w:rsidP="0077010D">
      <w:pPr>
        <w:pStyle w:val="Paragrafi"/>
        <w:rPr>
          <w:szCs w:val="22"/>
        </w:rPr>
      </w:pPr>
      <w:r w:rsidRPr="001B0291">
        <w:rPr>
          <w:szCs w:val="22"/>
        </w:rPr>
        <w:lastRenderedPageBreak/>
        <w:t xml:space="preserve">- kërkesa turizmi </w:t>
      </w:r>
      <w:r>
        <w:rPr>
          <w:szCs w:val="22"/>
        </w:rPr>
        <w:t>e transporti</w:t>
      </w:r>
      <w:r w:rsidRPr="001B0291">
        <w:rPr>
          <w:szCs w:val="22"/>
        </w:rPr>
        <w:t xml:space="preserve"> ujor të pjesshëm; </w:t>
      </w:r>
    </w:p>
    <w:p w:rsidR="0077010D" w:rsidRPr="001B0291" w:rsidRDefault="0077010D" w:rsidP="0077010D">
      <w:pPr>
        <w:pStyle w:val="Paragrafi"/>
        <w:rPr>
          <w:szCs w:val="22"/>
        </w:rPr>
      </w:pPr>
      <w:r>
        <w:rPr>
          <w:szCs w:val="22"/>
        </w:rPr>
        <w:t>- mbrojt</w:t>
      </w:r>
      <w:r w:rsidRPr="001B0291">
        <w:rPr>
          <w:szCs w:val="22"/>
        </w:rPr>
        <w:t>ja nga përmbytjet e lumenjve.</w:t>
      </w:r>
    </w:p>
    <w:p w:rsidR="0077010D" w:rsidRPr="001B0291" w:rsidRDefault="0077010D" w:rsidP="0077010D">
      <w:pPr>
        <w:pStyle w:val="Paragrafi"/>
        <w:rPr>
          <w:szCs w:val="22"/>
        </w:rPr>
      </w:pPr>
      <w:r w:rsidRPr="001B0291">
        <w:rPr>
          <w:szCs w:val="22"/>
        </w:rPr>
        <w:t>Damba është një objekt ndërtimor nivelngrit</w:t>
      </w:r>
      <w:r>
        <w:rPr>
          <w:szCs w:val="22"/>
        </w:rPr>
        <w:t>ës dhe depozitëformues me materi</w:t>
      </w:r>
      <w:r w:rsidRPr="001B0291">
        <w:rPr>
          <w:szCs w:val="22"/>
        </w:rPr>
        <w:t>ale të ngurta në përbërje të n</w:t>
      </w:r>
      <w:r>
        <w:rPr>
          <w:szCs w:val="22"/>
        </w:rPr>
        <w:t>j</w:t>
      </w:r>
      <w:r w:rsidRPr="001B0291">
        <w:rPr>
          <w:szCs w:val="22"/>
        </w:rPr>
        <w:t>ë kompleksi ose impianti i</w:t>
      </w:r>
      <w:r>
        <w:rPr>
          <w:szCs w:val="22"/>
        </w:rPr>
        <w:t>n</w:t>
      </w:r>
      <w:r w:rsidRPr="001B0291">
        <w:rPr>
          <w:szCs w:val="22"/>
        </w:rPr>
        <w:t>dustrial.</w:t>
      </w:r>
    </w:p>
    <w:p w:rsidR="0077010D" w:rsidRPr="001B0291" w:rsidRDefault="0077010D" w:rsidP="0077010D">
      <w:pPr>
        <w:pStyle w:val="Paragrafi"/>
        <w:rPr>
          <w:szCs w:val="22"/>
        </w:rPr>
      </w:pPr>
      <w:r>
        <w:rPr>
          <w:szCs w:val="22"/>
        </w:rPr>
        <w:t xml:space="preserve">- </w:t>
      </w:r>
      <w:r w:rsidRPr="001B0291">
        <w:rPr>
          <w:szCs w:val="22"/>
        </w:rPr>
        <w:t>Ujëmbledhësi artificial është kupa që mban ujë të mbyllur, si rrjedhojë e ndërtimit të një ose më shumë digave.</w:t>
      </w:r>
    </w:p>
    <w:p w:rsidR="0077010D" w:rsidRDefault="0077010D" w:rsidP="0077010D">
      <w:pPr>
        <w:pStyle w:val="Paragrafi"/>
        <w:rPr>
          <w:szCs w:val="22"/>
        </w:rPr>
      </w:pPr>
      <w:r>
        <w:rPr>
          <w:szCs w:val="22"/>
        </w:rPr>
        <w:t xml:space="preserve">- Riparimi </w:t>
      </w:r>
      <w:r w:rsidRPr="001B0291">
        <w:rPr>
          <w:szCs w:val="22"/>
        </w:rPr>
        <w:t>është punimi që kryhet në digë/dambë</w:t>
      </w:r>
      <w:r>
        <w:rPr>
          <w:szCs w:val="22"/>
        </w:rPr>
        <w:t xml:space="preserve"> dhe pjesë të tjera përbërëse të saj në rast dëmtimi ose vjetrimi të tyre. </w:t>
      </w:r>
    </w:p>
    <w:p w:rsidR="0077010D" w:rsidRPr="001B0291" w:rsidRDefault="0077010D" w:rsidP="0077010D">
      <w:pPr>
        <w:pStyle w:val="Paragrafi"/>
        <w:rPr>
          <w:szCs w:val="22"/>
        </w:rPr>
      </w:pPr>
      <w:r>
        <w:rPr>
          <w:szCs w:val="22"/>
        </w:rPr>
        <w:t xml:space="preserve">- Përmirësimi është punimi që kryhet në digë/dambë </w:t>
      </w:r>
      <w:r w:rsidRPr="001B0291">
        <w:rPr>
          <w:szCs w:val="22"/>
        </w:rPr>
        <w:t>për të shtuar aftësinë ujëmbajtëse/depozituese, si dhe rritjen cilësore të mënyrës së shfrytëzimit.</w:t>
      </w:r>
    </w:p>
    <w:p w:rsidR="0077010D" w:rsidRPr="001B0291" w:rsidRDefault="0077010D" w:rsidP="0077010D">
      <w:pPr>
        <w:pStyle w:val="Paragrafi"/>
        <w:rPr>
          <w:szCs w:val="22"/>
        </w:rPr>
      </w:pPr>
      <w:r>
        <w:rPr>
          <w:szCs w:val="22"/>
        </w:rPr>
        <w:t xml:space="preserve">- </w:t>
      </w:r>
      <w:r w:rsidRPr="001B0291">
        <w:rPr>
          <w:szCs w:val="22"/>
        </w:rPr>
        <w:t>Prishja është dëmtimi ose deformimi i digës/dambës në atë shkallë sa të mos mund të mbajë ujë/materiale të ngurta.</w:t>
      </w:r>
    </w:p>
    <w:p w:rsidR="0077010D" w:rsidRPr="001B0291" w:rsidRDefault="0077010D" w:rsidP="0077010D">
      <w:pPr>
        <w:pStyle w:val="Paragrafi"/>
        <w:rPr>
          <w:szCs w:val="22"/>
        </w:rPr>
      </w:pPr>
      <w:r>
        <w:rPr>
          <w:szCs w:val="22"/>
        </w:rPr>
        <w:t xml:space="preserve">- </w:t>
      </w:r>
      <w:r w:rsidRPr="001B0291">
        <w:rPr>
          <w:szCs w:val="22"/>
        </w:rPr>
        <w:t xml:space="preserve">Aksidenti është çdo situatë që krijohet, çdo dëmtim </w:t>
      </w:r>
      <w:r>
        <w:rPr>
          <w:szCs w:val="22"/>
        </w:rPr>
        <w:t>ose keqfunksionim në digë/dambë</w:t>
      </w:r>
      <w:r w:rsidRPr="001B0291">
        <w:rPr>
          <w:szCs w:val="22"/>
        </w:rPr>
        <w:t>, pa arritur në “prishje”.</w:t>
      </w:r>
    </w:p>
    <w:p w:rsidR="0077010D" w:rsidRPr="001B0291" w:rsidRDefault="0077010D" w:rsidP="0077010D">
      <w:pPr>
        <w:pStyle w:val="Paragrafi"/>
        <w:rPr>
          <w:szCs w:val="22"/>
        </w:rPr>
      </w:pPr>
      <w:r>
        <w:rPr>
          <w:szCs w:val="22"/>
        </w:rPr>
        <w:t xml:space="preserve">- </w:t>
      </w:r>
      <w:r w:rsidRPr="001B0291">
        <w:rPr>
          <w:szCs w:val="22"/>
        </w:rPr>
        <w:t>Të tretë janë faktorët që ndodhen në pjesën e sipërme dhe të poshtme të digës/dambës.</w:t>
      </w:r>
    </w:p>
    <w:p w:rsidR="0077010D" w:rsidRPr="001B0291" w:rsidRDefault="0077010D" w:rsidP="0077010D">
      <w:pPr>
        <w:pStyle w:val="Paragrafi"/>
        <w:rPr>
          <w:szCs w:val="22"/>
        </w:rPr>
      </w:pPr>
      <w:r w:rsidRPr="001B0291">
        <w:rPr>
          <w:szCs w:val="22"/>
        </w:rPr>
        <w:t>Siguria e digës/dambës ë</w:t>
      </w:r>
      <w:r>
        <w:rPr>
          <w:szCs w:val="22"/>
        </w:rPr>
        <w:t>shtë tërësia e masave organizati</w:t>
      </w:r>
      <w:r w:rsidRPr="001B0291">
        <w:rPr>
          <w:szCs w:val="22"/>
        </w:rPr>
        <w:t>ve, teknike dhe financiare që garantoj</w:t>
      </w:r>
      <w:r>
        <w:rPr>
          <w:szCs w:val="22"/>
        </w:rPr>
        <w:t>n</w:t>
      </w:r>
      <w:r w:rsidRPr="001B0291">
        <w:rPr>
          <w:szCs w:val="22"/>
        </w:rPr>
        <w:t>ë shfrytëzimin normal të objekti</w:t>
      </w:r>
      <w:r>
        <w:rPr>
          <w:szCs w:val="22"/>
        </w:rPr>
        <w:t>t, jetëgjatësinë e tij dhe mosce</w:t>
      </w:r>
      <w:r w:rsidRPr="001B0291">
        <w:rPr>
          <w:szCs w:val="22"/>
        </w:rPr>
        <w:t xml:space="preserve">nimin e të “tretëve” që parashikohen në fazën e projektimit, të ndërtimit, </w:t>
      </w:r>
      <w:r>
        <w:rPr>
          <w:szCs w:val="22"/>
        </w:rPr>
        <w:t xml:space="preserve">të </w:t>
      </w:r>
      <w:r w:rsidRPr="001B0291">
        <w:rPr>
          <w:szCs w:val="22"/>
        </w:rPr>
        <w:t xml:space="preserve">shfrytëzimit dhe </w:t>
      </w:r>
      <w:r>
        <w:rPr>
          <w:szCs w:val="22"/>
        </w:rPr>
        <w:t xml:space="preserve">të </w:t>
      </w:r>
      <w:r w:rsidRPr="001B0291">
        <w:rPr>
          <w:szCs w:val="22"/>
        </w:rPr>
        <w:t>mirëmbajtjes.</w:t>
      </w:r>
    </w:p>
    <w:p w:rsidR="0077010D" w:rsidRPr="001B0291" w:rsidRDefault="0077010D" w:rsidP="0077010D">
      <w:pPr>
        <w:pStyle w:val="Paragrafi"/>
        <w:rPr>
          <w:szCs w:val="22"/>
        </w:rPr>
      </w:pPr>
      <w:r w:rsidRPr="001B0291">
        <w:rPr>
          <w:szCs w:val="22"/>
        </w:rPr>
        <w:t>Baseni ujëmbledhës i digës/dambës është sipërfaqja e tokës, brenda së cilës uji, pasi bashkohet në rrjedha, depozitohet në ujëmbledhës. Kufijtë e një baseni ujëmbledhës përcaktohen në hartat topografike, sipas vijave ujëndarëse.</w:t>
      </w:r>
    </w:p>
    <w:p w:rsidR="0077010D" w:rsidRPr="001B0291" w:rsidRDefault="0077010D" w:rsidP="0077010D">
      <w:pPr>
        <w:pStyle w:val="Paragrafi"/>
        <w:rPr>
          <w:szCs w:val="22"/>
        </w:rPr>
      </w:pPr>
      <w:r>
        <w:rPr>
          <w:szCs w:val="22"/>
        </w:rPr>
        <w:t>Licenc</w:t>
      </w:r>
      <w:r w:rsidRPr="001B0291">
        <w:rPr>
          <w:szCs w:val="22"/>
        </w:rPr>
        <w:t>a është</w:t>
      </w:r>
      <w:r>
        <w:rPr>
          <w:szCs w:val="22"/>
        </w:rPr>
        <w:t xml:space="preserve"> një dokument me të cilin pajis</w:t>
      </w:r>
      <w:r w:rsidRPr="001B0291">
        <w:rPr>
          <w:szCs w:val="22"/>
        </w:rPr>
        <w:t>et çdo person fizik ose juridik</w:t>
      </w:r>
      <w:r>
        <w:rPr>
          <w:szCs w:val="22"/>
        </w:rPr>
        <w:t>,</w:t>
      </w:r>
      <w:r w:rsidRPr="001B0291">
        <w:rPr>
          <w:szCs w:val="22"/>
        </w:rPr>
        <w:t xml:space="preserve"> </w:t>
      </w:r>
      <w:smartTag w:uri="urn:schemas-microsoft-com:office:smarttags" w:element="country-region">
        <w:smartTag w:uri="urn:schemas-microsoft-com:office:smarttags" w:element="place">
          <w:r w:rsidRPr="001B0291">
            <w:rPr>
              <w:szCs w:val="22"/>
            </w:rPr>
            <w:t>vendas</w:t>
          </w:r>
        </w:smartTag>
      </w:smartTag>
      <w:r w:rsidRPr="001B0291">
        <w:rPr>
          <w:szCs w:val="22"/>
        </w:rPr>
        <w:t xml:space="preserve"> ose i huaj. Merret nga organet kompetente të përcaktuara sipas dispozitave ligjore dhe e lejon zotëruesin e saj të kryejë veprimtari profesionale në fushat e veprimit që përcakton ligji nr.8681, datë 2.11.2000 “Për projektimin, ndërtimin, shfrytëzimin dhe mirëmbajtjen e digave/dambave”.</w:t>
      </w:r>
    </w:p>
    <w:p w:rsidR="0077010D" w:rsidRPr="001B0291" w:rsidRDefault="0077010D" w:rsidP="0077010D">
      <w:pPr>
        <w:pStyle w:val="Paragrafi"/>
        <w:rPr>
          <w:szCs w:val="22"/>
        </w:rPr>
      </w:pPr>
      <w:r w:rsidRPr="001B0291">
        <w:rPr>
          <w:szCs w:val="22"/>
        </w:rPr>
        <w:t xml:space="preserve">Pronari i objektit (i digës/dambës dhe ujëmbledhësit) është një person fizik ose juridik, </w:t>
      </w:r>
      <w:smartTag w:uri="urn:schemas-microsoft-com:office:smarttags" w:element="country-region">
        <w:smartTag w:uri="urn:schemas-microsoft-com:office:smarttags" w:element="place">
          <w:r w:rsidRPr="001B0291">
            <w:rPr>
              <w:szCs w:val="22"/>
            </w:rPr>
            <w:t>vendas</w:t>
          </w:r>
        </w:smartTag>
      </w:smartTag>
      <w:r w:rsidRPr="001B0291">
        <w:rPr>
          <w:szCs w:val="22"/>
        </w:rPr>
        <w:t xml:space="preserve"> ose i huaj, që plotëson kërkesat e legjislacionit në fuqi.</w:t>
      </w:r>
    </w:p>
    <w:p w:rsidR="0077010D" w:rsidRPr="001B0291" w:rsidRDefault="0077010D" w:rsidP="0077010D">
      <w:pPr>
        <w:pStyle w:val="Paragrafi"/>
        <w:rPr>
          <w:szCs w:val="22"/>
        </w:rPr>
      </w:pPr>
      <w:r w:rsidRPr="001B0291">
        <w:rPr>
          <w:szCs w:val="22"/>
        </w:rPr>
        <w:t>Shfrytëzuesi i objektit (i digës/dambës dhe ujëmbledhësit) është pronari i digës/dambës, përdoruesi, koncesionari.</w:t>
      </w:r>
    </w:p>
    <w:p w:rsidR="0077010D" w:rsidRPr="001B0291" w:rsidRDefault="0077010D" w:rsidP="0077010D">
      <w:pPr>
        <w:pStyle w:val="Paragrafi"/>
        <w:rPr>
          <w:szCs w:val="22"/>
        </w:rPr>
      </w:pPr>
      <w:r w:rsidRPr="001B0291">
        <w:rPr>
          <w:szCs w:val="22"/>
        </w:rPr>
        <w:t xml:space="preserve">Përdoruesi i objektit (i digës/dambës dhe ujëmbledhësit) quhet një rreth, bashki, </w:t>
      </w:r>
      <w:r>
        <w:rPr>
          <w:szCs w:val="22"/>
        </w:rPr>
        <w:t>fshat</w:t>
      </w:r>
      <w:r w:rsidRPr="001B0291">
        <w:rPr>
          <w:szCs w:val="22"/>
        </w:rPr>
        <w:t>, komunë, shoqatë e përdoruesve të ujit, ndërmarr</w:t>
      </w:r>
      <w:r>
        <w:rPr>
          <w:szCs w:val="22"/>
        </w:rPr>
        <w:t>je shtetërore a private, person</w:t>
      </w:r>
      <w:r w:rsidRPr="001B0291">
        <w:rPr>
          <w:szCs w:val="22"/>
        </w:rPr>
        <w:t xml:space="preserve"> fizik dhe juridik, që merret me shfrytëzimin dhe mirëmbajtjen e digës/dambës për qëllime të përcaktuara</w:t>
      </w:r>
      <w:r>
        <w:rPr>
          <w:szCs w:val="22"/>
        </w:rPr>
        <w:t>.</w:t>
      </w:r>
    </w:p>
    <w:p w:rsidR="0077010D" w:rsidRDefault="0077010D" w:rsidP="0077010D">
      <w:pPr>
        <w:pStyle w:val="Paragrafi"/>
        <w:rPr>
          <w:szCs w:val="22"/>
        </w:rPr>
      </w:pPr>
      <w:r>
        <w:rPr>
          <w:szCs w:val="22"/>
        </w:rPr>
        <w:t>Konce</w:t>
      </w:r>
      <w:r w:rsidRPr="001B0291">
        <w:rPr>
          <w:szCs w:val="22"/>
        </w:rPr>
        <w:t>sioni (sipas pikës 4, neni</w:t>
      </w:r>
      <w:r>
        <w:rPr>
          <w:szCs w:val="22"/>
        </w:rPr>
        <w:t>t</w:t>
      </w:r>
      <w:r w:rsidRPr="001B0291">
        <w:rPr>
          <w:szCs w:val="22"/>
        </w:rPr>
        <w:t xml:space="preserve"> 2 të ligjit nr.7973, datë 26.7.1995 “Për koncesionet dhe pjesëmarrjen e sektorit privat në shërbimet publike dhe infrastrukturë”) është një formë kontrate e marrëveshje, me anën e së cilës një person</w:t>
      </w:r>
      <w:r>
        <w:rPr>
          <w:szCs w:val="22"/>
        </w:rPr>
        <w:t>i</w:t>
      </w:r>
      <w:r w:rsidRPr="001B0291">
        <w:rPr>
          <w:szCs w:val="22"/>
        </w:rPr>
        <w:t xml:space="preserve"> juridik joshtetëror ose fizik i jepet e drejta të marrë në formën </w:t>
      </w:r>
      <w:r>
        <w:rPr>
          <w:szCs w:val="22"/>
        </w:rPr>
        <w:t xml:space="preserve">e </w:t>
      </w:r>
      <w:r w:rsidRPr="001B0291">
        <w:rPr>
          <w:szCs w:val="22"/>
        </w:rPr>
        <w:t xml:space="preserve">koncesionit nga organi shtetëror i autorizuar një pasuri për të kryer shërbimet </w:t>
      </w:r>
      <w:r>
        <w:rPr>
          <w:szCs w:val="22"/>
        </w:rPr>
        <w:t xml:space="preserve">e </w:t>
      </w:r>
      <w:r w:rsidRPr="001B0291">
        <w:rPr>
          <w:szCs w:val="22"/>
        </w:rPr>
        <w:t xml:space="preserve">specifikuara për një periudhë të gjatë kohe në një nga format e parashikuara në këtë ligj. Subjekti, të cilit i jepet koncesioni, është përgjegjës për financimin e investimeve të reja të specifikuara gjatë periudhës së koncesionit. Pasuritë e reja të krijuara i kalojnë sektorit shtetëror në përfundimin e koncesionit. </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3</w:t>
      </w:r>
    </w:p>
    <w:p w:rsidR="0077010D" w:rsidRPr="001B0291" w:rsidRDefault="0077010D" w:rsidP="0077010D">
      <w:pPr>
        <w:pStyle w:val="NeniTitull"/>
        <w:keepNext w:val="0"/>
      </w:pPr>
      <w:r w:rsidRPr="001B0291">
        <w:rPr>
          <w:szCs w:val="22"/>
        </w:rPr>
        <w:t>P</w:t>
      </w:r>
      <w:r w:rsidRPr="001B0291">
        <w:t>ërcaktime të elementeve përbërëse të objektit</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Objekt është diga/damba dhe ujëmbledhësi i përbërë nga:</w:t>
      </w:r>
    </w:p>
    <w:p w:rsidR="0077010D" w:rsidRPr="001B0291" w:rsidRDefault="0077010D" w:rsidP="0077010D">
      <w:pPr>
        <w:pStyle w:val="Paragrafi"/>
        <w:rPr>
          <w:szCs w:val="22"/>
        </w:rPr>
      </w:pPr>
      <w:r w:rsidRPr="001B0291">
        <w:rPr>
          <w:szCs w:val="22"/>
        </w:rPr>
        <w:t>1. Trupi i digës/dambës</w:t>
      </w:r>
    </w:p>
    <w:p w:rsidR="0077010D" w:rsidRPr="001B0291" w:rsidRDefault="0077010D" w:rsidP="0077010D">
      <w:pPr>
        <w:pStyle w:val="Paragrafi"/>
        <w:rPr>
          <w:szCs w:val="22"/>
        </w:rPr>
      </w:pPr>
      <w:r w:rsidRPr="001B0291">
        <w:rPr>
          <w:szCs w:val="22"/>
        </w:rPr>
        <w:t>2. Drenazhet</w:t>
      </w:r>
    </w:p>
    <w:p w:rsidR="0077010D" w:rsidRPr="001B0291" w:rsidRDefault="0077010D" w:rsidP="0077010D">
      <w:pPr>
        <w:pStyle w:val="Paragrafi"/>
        <w:rPr>
          <w:szCs w:val="22"/>
        </w:rPr>
      </w:pPr>
      <w:r w:rsidRPr="001B0291">
        <w:rPr>
          <w:szCs w:val="22"/>
        </w:rPr>
        <w:t>3. Bazamenti</w:t>
      </w:r>
    </w:p>
    <w:p w:rsidR="0077010D" w:rsidRPr="001B0291" w:rsidRDefault="0077010D" w:rsidP="0077010D">
      <w:pPr>
        <w:pStyle w:val="Paragrafi"/>
        <w:rPr>
          <w:szCs w:val="22"/>
        </w:rPr>
      </w:pPr>
      <w:r w:rsidRPr="001B0291">
        <w:rPr>
          <w:szCs w:val="22"/>
        </w:rPr>
        <w:t xml:space="preserve">4. Skarpatet </w:t>
      </w:r>
    </w:p>
    <w:p w:rsidR="0077010D" w:rsidRPr="001B0291" w:rsidRDefault="0077010D" w:rsidP="0077010D">
      <w:pPr>
        <w:pStyle w:val="Paragrafi"/>
        <w:rPr>
          <w:szCs w:val="22"/>
        </w:rPr>
      </w:pPr>
      <w:r w:rsidRPr="001B0291">
        <w:rPr>
          <w:szCs w:val="22"/>
        </w:rPr>
        <w:t>5. Kurora e digës/dambës</w:t>
      </w:r>
    </w:p>
    <w:p w:rsidR="0077010D" w:rsidRPr="001B0291" w:rsidRDefault="0077010D" w:rsidP="0077010D">
      <w:pPr>
        <w:pStyle w:val="Paragrafi"/>
        <w:rPr>
          <w:szCs w:val="22"/>
        </w:rPr>
      </w:pPr>
      <w:r w:rsidRPr="001B0291">
        <w:rPr>
          <w:szCs w:val="22"/>
        </w:rPr>
        <w:t>6. Ele</w:t>
      </w:r>
      <w:r>
        <w:rPr>
          <w:szCs w:val="22"/>
        </w:rPr>
        <w:t>mentet e papërshk</w:t>
      </w:r>
      <w:r w:rsidRPr="001B0291">
        <w:rPr>
          <w:szCs w:val="22"/>
        </w:rPr>
        <w:t xml:space="preserve">ueshmërisë </w:t>
      </w:r>
    </w:p>
    <w:p w:rsidR="0077010D" w:rsidRPr="001B0291" w:rsidRDefault="0077010D" w:rsidP="0077010D">
      <w:pPr>
        <w:pStyle w:val="Paragrafi"/>
        <w:rPr>
          <w:szCs w:val="22"/>
        </w:rPr>
      </w:pPr>
      <w:r w:rsidRPr="001B0291">
        <w:rPr>
          <w:szCs w:val="22"/>
        </w:rPr>
        <w:t xml:space="preserve">7. Vëllimi i vdekur </w:t>
      </w:r>
    </w:p>
    <w:p w:rsidR="0077010D" w:rsidRPr="001B0291" w:rsidRDefault="0077010D" w:rsidP="0077010D">
      <w:pPr>
        <w:pStyle w:val="Paragrafi"/>
        <w:rPr>
          <w:szCs w:val="22"/>
        </w:rPr>
      </w:pPr>
      <w:r w:rsidRPr="001B0291">
        <w:rPr>
          <w:szCs w:val="22"/>
        </w:rPr>
        <w:t xml:space="preserve">8. Vëllimi i shfrytëzueshëm </w:t>
      </w:r>
    </w:p>
    <w:p w:rsidR="0077010D" w:rsidRPr="001B0291" w:rsidRDefault="0077010D" w:rsidP="0077010D">
      <w:pPr>
        <w:pStyle w:val="Paragrafi"/>
        <w:rPr>
          <w:szCs w:val="22"/>
        </w:rPr>
      </w:pPr>
      <w:r w:rsidRPr="001B0291">
        <w:rPr>
          <w:szCs w:val="22"/>
        </w:rPr>
        <w:t>9. Vëllimi i përpunimit</w:t>
      </w:r>
    </w:p>
    <w:p w:rsidR="0077010D" w:rsidRPr="001B0291" w:rsidRDefault="0077010D" w:rsidP="0077010D">
      <w:pPr>
        <w:pStyle w:val="Paragrafi"/>
        <w:rPr>
          <w:szCs w:val="22"/>
        </w:rPr>
      </w:pPr>
      <w:r w:rsidRPr="001B0291">
        <w:rPr>
          <w:szCs w:val="22"/>
        </w:rPr>
        <w:t>10. Rezerva nga niveli maksimal deri në kurorë</w:t>
      </w:r>
    </w:p>
    <w:p w:rsidR="0077010D" w:rsidRPr="001B0291" w:rsidRDefault="0077010D" w:rsidP="0077010D">
      <w:pPr>
        <w:pStyle w:val="Paragrafi"/>
        <w:rPr>
          <w:szCs w:val="22"/>
        </w:rPr>
      </w:pPr>
      <w:r>
        <w:rPr>
          <w:szCs w:val="22"/>
        </w:rPr>
        <w:t>11.</w:t>
      </w:r>
      <w:r w:rsidRPr="001B0291">
        <w:rPr>
          <w:szCs w:val="22"/>
        </w:rPr>
        <w:t>Brigjet që rrethojnë atë</w:t>
      </w:r>
    </w:p>
    <w:p w:rsidR="0077010D" w:rsidRPr="001B0291" w:rsidRDefault="0077010D" w:rsidP="0077010D">
      <w:pPr>
        <w:pStyle w:val="Paragrafi"/>
        <w:rPr>
          <w:szCs w:val="22"/>
        </w:rPr>
      </w:pPr>
      <w:r>
        <w:rPr>
          <w:szCs w:val="22"/>
        </w:rPr>
        <w:lastRenderedPageBreak/>
        <w:t>12.</w:t>
      </w:r>
      <w:r w:rsidRPr="001B0291">
        <w:rPr>
          <w:szCs w:val="22"/>
        </w:rPr>
        <w:t>Nënobjekte që janë:</w:t>
      </w:r>
    </w:p>
    <w:p w:rsidR="0077010D" w:rsidRPr="001B0291" w:rsidRDefault="0077010D" w:rsidP="0077010D">
      <w:pPr>
        <w:pStyle w:val="Paragrafi"/>
        <w:rPr>
          <w:szCs w:val="22"/>
        </w:rPr>
      </w:pPr>
      <w:r>
        <w:rPr>
          <w:szCs w:val="22"/>
        </w:rPr>
        <w:t xml:space="preserve">12.1 </w:t>
      </w:r>
      <w:r w:rsidRPr="001B0291">
        <w:rPr>
          <w:szCs w:val="22"/>
        </w:rPr>
        <w:t>Sistemet e devijimit</w:t>
      </w:r>
    </w:p>
    <w:p w:rsidR="0077010D" w:rsidRPr="001B0291" w:rsidRDefault="0077010D" w:rsidP="0077010D">
      <w:pPr>
        <w:pStyle w:val="Paragrafi"/>
        <w:rPr>
          <w:szCs w:val="22"/>
        </w:rPr>
      </w:pPr>
      <w:r>
        <w:rPr>
          <w:szCs w:val="22"/>
        </w:rPr>
        <w:t xml:space="preserve">12.2 </w:t>
      </w:r>
      <w:r w:rsidRPr="001B0291">
        <w:rPr>
          <w:szCs w:val="22"/>
        </w:rPr>
        <w:t>Sistemet e shkarkimit</w:t>
      </w:r>
    </w:p>
    <w:p w:rsidR="0077010D" w:rsidRPr="001B0291" w:rsidRDefault="0077010D" w:rsidP="0077010D">
      <w:pPr>
        <w:pStyle w:val="Paragrafi"/>
        <w:rPr>
          <w:szCs w:val="22"/>
        </w:rPr>
      </w:pPr>
      <w:r>
        <w:rPr>
          <w:szCs w:val="22"/>
        </w:rPr>
        <w:t xml:space="preserve">12.3 </w:t>
      </w:r>
      <w:r w:rsidRPr="001B0291">
        <w:rPr>
          <w:szCs w:val="22"/>
        </w:rPr>
        <w:t xml:space="preserve">Sistemet e marrjes </w:t>
      </w:r>
    </w:p>
    <w:p w:rsidR="0077010D" w:rsidRPr="001B0291" w:rsidRDefault="0077010D" w:rsidP="0077010D">
      <w:pPr>
        <w:pStyle w:val="Paragrafi"/>
        <w:rPr>
          <w:szCs w:val="22"/>
        </w:rPr>
      </w:pPr>
      <w:r>
        <w:rPr>
          <w:szCs w:val="22"/>
        </w:rPr>
        <w:t xml:space="preserve">12.4 </w:t>
      </w:r>
      <w:r w:rsidRPr="001B0291">
        <w:rPr>
          <w:szCs w:val="22"/>
        </w:rPr>
        <w:t>Sistemet e zbrazjes</w:t>
      </w:r>
    </w:p>
    <w:p w:rsidR="0077010D" w:rsidRPr="001B0291" w:rsidRDefault="0077010D" w:rsidP="0077010D">
      <w:pPr>
        <w:pStyle w:val="Paragrafi"/>
        <w:rPr>
          <w:szCs w:val="22"/>
        </w:rPr>
      </w:pPr>
      <w:r>
        <w:rPr>
          <w:szCs w:val="22"/>
        </w:rPr>
        <w:t xml:space="preserve">12.5 </w:t>
      </w:r>
      <w:r w:rsidRPr="001B0291">
        <w:rPr>
          <w:szCs w:val="22"/>
        </w:rPr>
        <w:t>Sistemet e furnizimit</w:t>
      </w:r>
    </w:p>
    <w:p w:rsidR="0077010D" w:rsidRPr="001B0291" w:rsidRDefault="0077010D" w:rsidP="0077010D">
      <w:pPr>
        <w:pStyle w:val="Paragrafi"/>
        <w:rPr>
          <w:szCs w:val="22"/>
        </w:rPr>
      </w:pPr>
      <w:r>
        <w:rPr>
          <w:szCs w:val="22"/>
        </w:rPr>
        <w:t xml:space="preserve">12.6 </w:t>
      </w:r>
      <w:r w:rsidRPr="001B0291">
        <w:rPr>
          <w:szCs w:val="22"/>
        </w:rPr>
        <w:t>Godina e shërbimit dhe ruajtjes</w:t>
      </w:r>
    </w:p>
    <w:p w:rsidR="0077010D" w:rsidRPr="001B0291" w:rsidRDefault="0077010D" w:rsidP="0077010D">
      <w:pPr>
        <w:pStyle w:val="Paragrafi"/>
        <w:rPr>
          <w:szCs w:val="22"/>
        </w:rPr>
      </w:pPr>
    </w:p>
    <w:p w:rsidR="0077010D" w:rsidRDefault="0077010D" w:rsidP="0077010D">
      <w:pPr>
        <w:pStyle w:val="NeniNr"/>
        <w:keepNext w:val="0"/>
        <w:rPr>
          <w:szCs w:val="22"/>
        </w:rPr>
      </w:pPr>
    </w:p>
    <w:p w:rsidR="0077010D" w:rsidRPr="001B0291" w:rsidRDefault="0077010D" w:rsidP="0077010D">
      <w:pPr>
        <w:pStyle w:val="NeniNr"/>
        <w:keepNext w:val="0"/>
        <w:rPr>
          <w:szCs w:val="22"/>
        </w:rPr>
      </w:pPr>
      <w:r w:rsidRPr="001B0291">
        <w:rPr>
          <w:szCs w:val="22"/>
        </w:rPr>
        <w:t>Neni 4</w:t>
      </w:r>
    </w:p>
    <w:p w:rsidR="0077010D" w:rsidRDefault="0077010D" w:rsidP="0077010D">
      <w:pPr>
        <w:pStyle w:val="NeniTitull"/>
        <w:keepNext w:val="0"/>
        <w:rPr>
          <w:szCs w:val="22"/>
        </w:rPr>
      </w:pPr>
      <w:r w:rsidRPr="001B0291">
        <w:rPr>
          <w:szCs w:val="22"/>
        </w:rPr>
        <w:t>Organet shtetërore</w:t>
      </w:r>
      <w:r>
        <w:rPr>
          <w:szCs w:val="22"/>
        </w:rPr>
        <w:t xml:space="preserve"> që ushtrojnë veprimtarinë e tyre në fush</w:t>
      </w:r>
      <w:r w:rsidRPr="001B0291">
        <w:rPr>
          <w:szCs w:val="22"/>
        </w:rPr>
        <w:t xml:space="preserve">ën e digave/dambave </w:t>
      </w:r>
    </w:p>
    <w:p w:rsidR="0077010D" w:rsidRPr="001B0291" w:rsidRDefault="0077010D" w:rsidP="0077010D">
      <w:pPr>
        <w:pStyle w:val="NeniTitull"/>
        <w:keepNext w:val="0"/>
        <w:rPr>
          <w:szCs w:val="22"/>
        </w:rPr>
      </w:pPr>
      <w:r w:rsidRPr="001B0291">
        <w:rPr>
          <w:szCs w:val="22"/>
        </w:rPr>
        <w:t xml:space="preserve">dhe të kontrollit të sigurisë së tyre </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Organet shtetërore që ushtrojnë veprimtarinë e tyre në fushën e digave/dambave dhe të kontrollit të sigurisë së tyre janë:</w:t>
      </w:r>
    </w:p>
    <w:p w:rsidR="0077010D" w:rsidRPr="001B0291" w:rsidRDefault="0077010D" w:rsidP="0077010D">
      <w:pPr>
        <w:pStyle w:val="Paragrafi"/>
        <w:rPr>
          <w:szCs w:val="22"/>
        </w:rPr>
      </w:pPr>
      <w:r w:rsidRPr="001B0291">
        <w:rPr>
          <w:szCs w:val="22"/>
        </w:rPr>
        <w:t>1.</w:t>
      </w:r>
      <w:r>
        <w:rPr>
          <w:szCs w:val="22"/>
        </w:rPr>
        <w:t xml:space="preserve"> Komiteti Kombëtar i Digave të M</w:t>
      </w:r>
      <w:r w:rsidRPr="001B0291">
        <w:rPr>
          <w:szCs w:val="22"/>
        </w:rPr>
        <w:t xml:space="preserve">ëdha </w:t>
      </w:r>
    </w:p>
    <w:p w:rsidR="0077010D" w:rsidRPr="001B0291" w:rsidRDefault="0077010D" w:rsidP="0077010D">
      <w:pPr>
        <w:pStyle w:val="Paragrafi"/>
        <w:rPr>
          <w:szCs w:val="22"/>
        </w:rPr>
      </w:pPr>
      <w:r>
        <w:rPr>
          <w:szCs w:val="22"/>
        </w:rPr>
        <w:t>2. Sekretariati Kombëtar i Digave të M</w:t>
      </w:r>
      <w:r w:rsidRPr="001B0291">
        <w:rPr>
          <w:szCs w:val="22"/>
        </w:rPr>
        <w:t>ëdha</w:t>
      </w:r>
    </w:p>
    <w:p w:rsidR="0077010D" w:rsidRPr="001B0291" w:rsidRDefault="0077010D" w:rsidP="0077010D">
      <w:pPr>
        <w:pStyle w:val="Paragrafi"/>
        <w:rPr>
          <w:szCs w:val="22"/>
        </w:rPr>
      </w:pPr>
      <w:r w:rsidRPr="001B0291">
        <w:rPr>
          <w:szCs w:val="22"/>
        </w:rPr>
        <w:t xml:space="preserve">3. </w:t>
      </w:r>
      <w:r>
        <w:rPr>
          <w:szCs w:val="22"/>
        </w:rPr>
        <w:t>Inspektorati Teknik i Digave/D</w:t>
      </w:r>
      <w:r w:rsidRPr="001B0291">
        <w:rPr>
          <w:szCs w:val="22"/>
        </w:rPr>
        <w:t>ambave</w:t>
      </w:r>
    </w:p>
    <w:p w:rsidR="0077010D" w:rsidRPr="001B0291" w:rsidRDefault="0077010D" w:rsidP="0077010D">
      <w:pPr>
        <w:pStyle w:val="Paragrafi"/>
        <w:rPr>
          <w:szCs w:val="22"/>
        </w:rPr>
      </w:pPr>
      <w:r w:rsidRPr="001B0291">
        <w:rPr>
          <w:szCs w:val="22"/>
        </w:rPr>
        <w:t xml:space="preserve">4. Këshilli Teknik i Përhershëm i Digave </w:t>
      </w:r>
    </w:p>
    <w:p w:rsidR="0077010D" w:rsidRPr="001B0291" w:rsidRDefault="0077010D" w:rsidP="0077010D">
      <w:pPr>
        <w:pStyle w:val="Paragrafi"/>
        <w:rPr>
          <w:szCs w:val="22"/>
        </w:rPr>
      </w:pPr>
      <w:r w:rsidRPr="001B0291">
        <w:rPr>
          <w:szCs w:val="22"/>
        </w:rPr>
        <w:t xml:space="preserve">5. Ministritë dhe institucionet që mbulojnë fushën </w:t>
      </w:r>
      <w:r>
        <w:rPr>
          <w:szCs w:val="22"/>
        </w:rPr>
        <w:t>e qëllimit të</w:t>
      </w:r>
      <w:r w:rsidRPr="001B0291">
        <w:rPr>
          <w:szCs w:val="22"/>
        </w:rPr>
        <w:t xml:space="preserve"> ndërtimit të digës/dambës (shkurtimisht që administrojnë digat/dambat)</w:t>
      </w:r>
    </w:p>
    <w:p w:rsidR="0077010D" w:rsidRPr="001B0291" w:rsidRDefault="0077010D" w:rsidP="0077010D">
      <w:pPr>
        <w:pStyle w:val="Paragrafi"/>
        <w:rPr>
          <w:szCs w:val="22"/>
        </w:rPr>
      </w:pPr>
      <w:r w:rsidRPr="001B0291">
        <w:rPr>
          <w:szCs w:val="22"/>
        </w:rPr>
        <w:t xml:space="preserve">6. Ministria e Pushtetit Vendor dhe </w:t>
      </w:r>
      <w:r>
        <w:rPr>
          <w:szCs w:val="22"/>
        </w:rPr>
        <w:t>e Decentralizimit</w:t>
      </w:r>
    </w:p>
    <w:p w:rsidR="0077010D" w:rsidRPr="001B0291" w:rsidRDefault="0077010D" w:rsidP="0077010D">
      <w:pPr>
        <w:pStyle w:val="Paragrafi"/>
        <w:rPr>
          <w:szCs w:val="22"/>
        </w:rPr>
      </w:pPr>
      <w:r w:rsidRPr="001B0291">
        <w:rPr>
          <w:szCs w:val="22"/>
        </w:rPr>
        <w:t>1.</w:t>
      </w:r>
      <w:r>
        <w:rPr>
          <w:szCs w:val="22"/>
        </w:rPr>
        <w:t xml:space="preserve"> Komiteti Kombëtar i Digave të M</w:t>
      </w:r>
      <w:r w:rsidRPr="001B0291">
        <w:rPr>
          <w:szCs w:val="22"/>
        </w:rPr>
        <w:t>ëdha (KKD</w:t>
      </w:r>
      <w:r>
        <w:rPr>
          <w:szCs w:val="22"/>
        </w:rPr>
        <w:t>M</w:t>
      </w:r>
      <w:r w:rsidRPr="001B0291">
        <w:rPr>
          <w:szCs w:val="22"/>
        </w:rPr>
        <w:t>), si organ i Këshillit të Ministrave, ushtron kontrollin e shtetit për sigurinë e digave/dambave dhe argjinaturave:</w:t>
      </w:r>
    </w:p>
    <w:p w:rsidR="0077010D" w:rsidRPr="001B0291" w:rsidRDefault="0077010D" w:rsidP="0077010D">
      <w:pPr>
        <w:pStyle w:val="Paragrafi"/>
        <w:rPr>
          <w:szCs w:val="22"/>
        </w:rPr>
      </w:pPr>
      <w:r w:rsidRPr="001B0291">
        <w:rPr>
          <w:szCs w:val="22"/>
        </w:rPr>
        <w:t>- organizon ushtrimin e kontrollit shtetëror mbi sigurinë e digave/dambave;</w:t>
      </w:r>
    </w:p>
    <w:p w:rsidR="0077010D" w:rsidRPr="001B0291" w:rsidRDefault="0077010D" w:rsidP="0077010D">
      <w:pPr>
        <w:pStyle w:val="Paragrafi"/>
        <w:rPr>
          <w:szCs w:val="22"/>
        </w:rPr>
      </w:pPr>
      <w:r w:rsidRPr="001B0291">
        <w:rPr>
          <w:szCs w:val="22"/>
        </w:rPr>
        <w:t>- miraton projektidetë dhe projektzbatimet e digave të reja;</w:t>
      </w:r>
    </w:p>
    <w:p w:rsidR="0077010D" w:rsidRPr="001B0291" w:rsidRDefault="0077010D" w:rsidP="0077010D">
      <w:pPr>
        <w:pStyle w:val="Paragrafi"/>
        <w:rPr>
          <w:szCs w:val="22"/>
        </w:rPr>
      </w:pPr>
      <w:r w:rsidRPr="001B0291">
        <w:rPr>
          <w:szCs w:val="22"/>
        </w:rPr>
        <w:t>- miraton projektet e “riparimit” dhe të “përmirësimit” të digave dhe të dambave që janë në shfrytëzim;</w:t>
      </w:r>
    </w:p>
    <w:p w:rsidR="0077010D" w:rsidRPr="001B0291" w:rsidRDefault="0077010D" w:rsidP="0077010D">
      <w:pPr>
        <w:pStyle w:val="Paragrafi"/>
        <w:rPr>
          <w:szCs w:val="22"/>
        </w:rPr>
      </w:pPr>
      <w:r w:rsidRPr="001B0291">
        <w:rPr>
          <w:szCs w:val="22"/>
        </w:rPr>
        <w:t>- bën kontrollin fizik, dokumentar dhe verifikues në digat/dambat gjatë ndërtimit dhe shfrytëzimit të tyre;</w:t>
      </w:r>
    </w:p>
    <w:p w:rsidR="0077010D" w:rsidRPr="001B0291" w:rsidRDefault="0077010D" w:rsidP="0077010D">
      <w:pPr>
        <w:pStyle w:val="Paragrafi"/>
        <w:rPr>
          <w:szCs w:val="22"/>
        </w:rPr>
      </w:pPr>
      <w:r w:rsidRPr="001B0291">
        <w:rPr>
          <w:szCs w:val="22"/>
        </w:rPr>
        <w:t>- bën kontrollin e punimeve gjatë ndërtimit dhe shfrytëzimit të digave/dambave, të cilin e realizon nëpërmjet Inspekt</w:t>
      </w:r>
      <w:r>
        <w:rPr>
          <w:szCs w:val="22"/>
        </w:rPr>
        <w:t>oratit Teknik të Digave (ITD</w:t>
      </w:r>
      <w:r w:rsidRPr="001B0291">
        <w:rPr>
          <w:szCs w:val="22"/>
        </w:rPr>
        <w:t>);</w:t>
      </w:r>
    </w:p>
    <w:p w:rsidR="0077010D" w:rsidRPr="001B0291" w:rsidRDefault="0077010D" w:rsidP="0077010D">
      <w:pPr>
        <w:pStyle w:val="Paragrafi"/>
        <w:rPr>
          <w:szCs w:val="22"/>
        </w:rPr>
      </w:pPr>
      <w:r w:rsidRPr="001B0291">
        <w:rPr>
          <w:szCs w:val="22"/>
        </w:rPr>
        <w:t>- ndihmon shfrytëzuesit e digës/dambës nëpërmjet instituteve dhe byrove të specializuara për përpunimin dhe interpretimin e të dhënave të aparaturave të dëgjimit, të vendosura në trupin e digës;</w:t>
      </w:r>
    </w:p>
    <w:p w:rsidR="0077010D" w:rsidRPr="001B0291" w:rsidRDefault="0077010D" w:rsidP="0077010D">
      <w:pPr>
        <w:pStyle w:val="Paragrafi"/>
        <w:rPr>
          <w:szCs w:val="22"/>
        </w:rPr>
      </w:pPr>
      <w:r w:rsidRPr="001B0291">
        <w:rPr>
          <w:szCs w:val="22"/>
        </w:rPr>
        <w:t>- kontrollon zbatimin e “Rregullores për sigurinë e digave dhe dambave”.</w:t>
      </w:r>
    </w:p>
    <w:p w:rsidR="0077010D" w:rsidRPr="001B0291" w:rsidRDefault="0077010D" w:rsidP="0077010D">
      <w:pPr>
        <w:pStyle w:val="Paragrafi"/>
        <w:rPr>
          <w:szCs w:val="22"/>
        </w:rPr>
      </w:pPr>
      <w:r w:rsidRPr="001B0291">
        <w:rPr>
          <w:szCs w:val="22"/>
        </w:rPr>
        <w:t>2. Sekretaria</w:t>
      </w:r>
      <w:r>
        <w:rPr>
          <w:szCs w:val="22"/>
        </w:rPr>
        <w:t>ti</w:t>
      </w:r>
      <w:r w:rsidRPr="001B0291">
        <w:rPr>
          <w:szCs w:val="22"/>
        </w:rPr>
        <w:t xml:space="preserve"> Kombëtar i Digave të </w:t>
      </w:r>
      <w:r>
        <w:rPr>
          <w:szCs w:val="22"/>
        </w:rPr>
        <w:t>Mëdha (SKDM</w:t>
      </w:r>
      <w:r w:rsidRPr="001B0291">
        <w:rPr>
          <w:szCs w:val="22"/>
        </w:rPr>
        <w:t>), si zyrë ekzekutive e   KKDM-së:</w:t>
      </w:r>
    </w:p>
    <w:p w:rsidR="0077010D" w:rsidRPr="001B0291" w:rsidRDefault="0077010D" w:rsidP="0077010D">
      <w:pPr>
        <w:pStyle w:val="Paragrafi"/>
        <w:rPr>
          <w:szCs w:val="22"/>
        </w:rPr>
      </w:pPr>
      <w:r w:rsidRPr="001B0291">
        <w:rPr>
          <w:szCs w:val="22"/>
        </w:rPr>
        <w:t>- ushtron kontrollin në institucionet që administrojnë digat/dambat;</w:t>
      </w:r>
    </w:p>
    <w:p w:rsidR="0077010D" w:rsidRPr="001B0291" w:rsidRDefault="0077010D" w:rsidP="0077010D">
      <w:pPr>
        <w:pStyle w:val="Paragrafi"/>
        <w:rPr>
          <w:szCs w:val="22"/>
        </w:rPr>
      </w:pPr>
      <w:r w:rsidRPr="001B0291">
        <w:rPr>
          <w:szCs w:val="22"/>
        </w:rPr>
        <w:t>- mbledh të dhënat për digat/dambat dhe vërtetësimin e tyre, duke bërë vizita pranë ministrive të institucioneve administruese dhe pranë objekteve në terren.</w:t>
      </w:r>
    </w:p>
    <w:p w:rsidR="0077010D" w:rsidRPr="001B0291" w:rsidRDefault="0077010D" w:rsidP="0077010D">
      <w:pPr>
        <w:pStyle w:val="Paragrafi"/>
        <w:rPr>
          <w:szCs w:val="22"/>
        </w:rPr>
      </w:pPr>
      <w:r>
        <w:rPr>
          <w:szCs w:val="22"/>
        </w:rPr>
        <w:t xml:space="preserve"> 3. Inspektorati Teknik i Digave/Dambave (ITD</w:t>
      </w:r>
      <w:r w:rsidRPr="001B0291">
        <w:rPr>
          <w:szCs w:val="22"/>
        </w:rPr>
        <w:t>)</w:t>
      </w:r>
      <w:r>
        <w:rPr>
          <w:szCs w:val="22"/>
        </w:rPr>
        <w:t>:</w:t>
      </w:r>
    </w:p>
    <w:p w:rsidR="0077010D" w:rsidRPr="001B0291" w:rsidRDefault="0077010D" w:rsidP="0077010D">
      <w:pPr>
        <w:pStyle w:val="Paragrafi"/>
        <w:rPr>
          <w:szCs w:val="22"/>
        </w:rPr>
      </w:pPr>
      <w:r w:rsidRPr="001B0291">
        <w:rPr>
          <w:szCs w:val="22"/>
        </w:rPr>
        <w:t>- ushtron kontroll gjatë ndërtimit, shfrytëzimit e mirëmbajtjes së digave/dambave;</w:t>
      </w:r>
    </w:p>
    <w:p w:rsidR="0077010D" w:rsidRPr="001B0291" w:rsidRDefault="0077010D" w:rsidP="0077010D">
      <w:pPr>
        <w:pStyle w:val="Paragrafi"/>
        <w:rPr>
          <w:szCs w:val="22"/>
        </w:rPr>
      </w:pPr>
      <w:r>
        <w:rPr>
          <w:szCs w:val="22"/>
        </w:rPr>
        <w:t xml:space="preserve">- </w:t>
      </w:r>
      <w:r w:rsidRPr="001B0291">
        <w:rPr>
          <w:szCs w:val="22"/>
        </w:rPr>
        <w:t>njofton KKDM-në për r</w:t>
      </w:r>
      <w:r>
        <w:rPr>
          <w:szCs w:val="22"/>
        </w:rPr>
        <w:t>ezultatet e kontrollit të kryer</w:t>
      </w:r>
      <w:r w:rsidRPr="001B0291">
        <w:rPr>
          <w:szCs w:val="22"/>
        </w:rPr>
        <w:t xml:space="preserve">. Në rastin e situatave të jashtëzakonshme, të </w:t>
      </w:r>
      <w:r>
        <w:rPr>
          <w:szCs w:val="22"/>
        </w:rPr>
        <w:t>d</w:t>
      </w:r>
      <w:r w:rsidRPr="001B0291">
        <w:rPr>
          <w:szCs w:val="22"/>
        </w:rPr>
        <w:t>hënat jepen menjëherë.</w:t>
      </w:r>
    </w:p>
    <w:p w:rsidR="0077010D" w:rsidRPr="001B0291" w:rsidRDefault="0077010D" w:rsidP="0077010D">
      <w:pPr>
        <w:pStyle w:val="Paragrafi"/>
        <w:rPr>
          <w:szCs w:val="22"/>
        </w:rPr>
      </w:pPr>
      <w:r w:rsidRPr="001B0291">
        <w:rPr>
          <w:szCs w:val="22"/>
        </w:rPr>
        <w:t>4. Këshilli Tekni</w:t>
      </w:r>
      <w:r>
        <w:rPr>
          <w:szCs w:val="22"/>
        </w:rPr>
        <w:t>k i Përhershëm i Digave (KTPD</w:t>
      </w:r>
      <w:r w:rsidRPr="001B0291">
        <w:rPr>
          <w:szCs w:val="22"/>
        </w:rPr>
        <w:t>), si organ këshillimor i KKDM-së:</w:t>
      </w:r>
    </w:p>
    <w:p w:rsidR="0077010D" w:rsidRPr="001B0291" w:rsidRDefault="0077010D" w:rsidP="0077010D">
      <w:pPr>
        <w:pStyle w:val="Paragrafi"/>
        <w:rPr>
          <w:szCs w:val="22"/>
        </w:rPr>
      </w:pPr>
      <w:r w:rsidRPr="001B0291">
        <w:rPr>
          <w:szCs w:val="22"/>
        </w:rPr>
        <w:t>- kë</w:t>
      </w:r>
      <w:r>
        <w:rPr>
          <w:szCs w:val="22"/>
        </w:rPr>
        <w:t>rkon informacione nga Inspektor</w:t>
      </w:r>
      <w:r w:rsidRPr="001B0291">
        <w:rPr>
          <w:szCs w:val="22"/>
        </w:rPr>
        <w:t>ati Teknik i Digave dhe nga ministritë e institucionet që administrojnë digat/dambat;</w:t>
      </w:r>
    </w:p>
    <w:p w:rsidR="0077010D" w:rsidRPr="001B0291" w:rsidRDefault="0077010D" w:rsidP="0077010D">
      <w:pPr>
        <w:pStyle w:val="Paragrafi"/>
        <w:rPr>
          <w:szCs w:val="22"/>
        </w:rPr>
      </w:pPr>
      <w:r w:rsidRPr="001B0291">
        <w:rPr>
          <w:szCs w:val="22"/>
        </w:rPr>
        <w:t>- ushtron kontroll të drejtpërdrejtë në digë dhe nënobjektet e tyre, në dokumentacionin që shoqëron shfrytëzimin e digës/dambës</w:t>
      </w:r>
      <w:r>
        <w:rPr>
          <w:szCs w:val="22"/>
        </w:rPr>
        <w:t>,</w:t>
      </w:r>
      <w:r w:rsidRPr="001B0291">
        <w:rPr>
          <w:szCs w:val="22"/>
        </w:rPr>
        <w:t xml:space="preserve"> si dhe në aparaturat e dëgjimit të vendosura në digë (për gjendjen dhe matjet e kryera në to), mbi bazën e programit të miratuar nga KKDM-ja;</w:t>
      </w:r>
    </w:p>
    <w:p w:rsidR="0077010D" w:rsidRPr="001B0291" w:rsidRDefault="0077010D" w:rsidP="0077010D">
      <w:pPr>
        <w:pStyle w:val="Paragrafi"/>
        <w:rPr>
          <w:szCs w:val="22"/>
        </w:rPr>
      </w:pPr>
      <w:r w:rsidRPr="001B0291">
        <w:rPr>
          <w:szCs w:val="22"/>
        </w:rPr>
        <w:t xml:space="preserve">- organizon kontrollin e plotë të digave/dambave, si dhe sugjeron pranë organeve </w:t>
      </w:r>
      <w:r>
        <w:rPr>
          <w:szCs w:val="22"/>
        </w:rPr>
        <w:t>kompetente uljen e nivelit të uj</w:t>
      </w:r>
      <w:r w:rsidRPr="001B0291">
        <w:rPr>
          <w:szCs w:val="22"/>
        </w:rPr>
        <w:t>it në raste të domosdoshme dhe të pashmangshme, duke njoftuar KKDM-në;</w:t>
      </w:r>
    </w:p>
    <w:p w:rsidR="0077010D" w:rsidRPr="001B0291" w:rsidRDefault="0077010D" w:rsidP="0077010D">
      <w:pPr>
        <w:pStyle w:val="Paragrafi"/>
        <w:rPr>
          <w:szCs w:val="22"/>
        </w:rPr>
      </w:pPr>
      <w:r w:rsidRPr="001B0291">
        <w:rPr>
          <w:szCs w:val="22"/>
        </w:rPr>
        <w:t>- ndihmon shfrytëzuesin që të përpunojë të dhënat nga matjet dhe të bëjë interpretimin e tyre nëpërmjet institucioneve ose grupeve të specializuara, si dhe informon KKDM-në;</w:t>
      </w:r>
    </w:p>
    <w:p w:rsidR="0077010D" w:rsidRPr="001B0291" w:rsidRDefault="0077010D" w:rsidP="0077010D">
      <w:pPr>
        <w:pStyle w:val="Paragrafi"/>
        <w:rPr>
          <w:szCs w:val="22"/>
        </w:rPr>
      </w:pPr>
      <w:r w:rsidRPr="001B0291">
        <w:rPr>
          <w:szCs w:val="22"/>
        </w:rPr>
        <w:t>- lë detyra pas çdo kontrolli dhe kërkon plotësimin e tyre në afat.</w:t>
      </w:r>
    </w:p>
    <w:p w:rsidR="0077010D" w:rsidRPr="001B0291" w:rsidRDefault="0077010D" w:rsidP="0077010D">
      <w:pPr>
        <w:pStyle w:val="Paragrafi"/>
        <w:rPr>
          <w:szCs w:val="22"/>
        </w:rPr>
      </w:pPr>
      <w:r w:rsidRPr="001B0291">
        <w:rPr>
          <w:szCs w:val="22"/>
        </w:rPr>
        <w:t xml:space="preserve">5. Ministritë dhe institucionet që mbulojnë fushën e qëllimit </w:t>
      </w:r>
      <w:r>
        <w:rPr>
          <w:szCs w:val="22"/>
        </w:rPr>
        <w:t>të</w:t>
      </w:r>
      <w:r w:rsidRPr="001B0291">
        <w:rPr>
          <w:szCs w:val="22"/>
        </w:rPr>
        <w:t xml:space="preserve"> ndërtimit të digës/dambës </w:t>
      </w:r>
      <w:r w:rsidRPr="001B0291">
        <w:rPr>
          <w:szCs w:val="22"/>
        </w:rPr>
        <w:lastRenderedPageBreak/>
        <w:t>(sh</w:t>
      </w:r>
      <w:r>
        <w:rPr>
          <w:szCs w:val="22"/>
        </w:rPr>
        <w:t>kurtimisht që administrojnë digën/dambë</w:t>
      </w:r>
      <w:r w:rsidRPr="001B0291">
        <w:rPr>
          <w:szCs w:val="22"/>
        </w:rPr>
        <w:t>n) dhe i shfrytëzojnë ato nëpërmjet:</w:t>
      </w:r>
    </w:p>
    <w:p w:rsidR="0077010D" w:rsidRPr="001B0291" w:rsidRDefault="0077010D" w:rsidP="0077010D">
      <w:pPr>
        <w:pStyle w:val="Paragrafi"/>
        <w:rPr>
          <w:szCs w:val="22"/>
        </w:rPr>
      </w:pPr>
      <w:r w:rsidRPr="001B0291">
        <w:rPr>
          <w:szCs w:val="22"/>
        </w:rPr>
        <w:t>- ndërmarrjeve shtetërore të varësisë;</w:t>
      </w:r>
    </w:p>
    <w:p w:rsidR="0077010D" w:rsidRPr="001B0291" w:rsidRDefault="0077010D" w:rsidP="0077010D">
      <w:pPr>
        <w:pStyle w:val="Paragrafi"/>
        <w:rPr>
          <w:szCs w:val="22"/>
        </w:rPr>
      </w:pPr>
      <w:r w:rsidRPr="001B0291">
        <w:rPr>
          <w:szCs w:val="22"/>
        </w:rPr>
        <w:t>- dhënies në përdorim shoqatave, federatave, bordeve të kul</w:t>
      </w:r>
      <w:r>
        <w:rPr>
          <w:szCs w:val="22"/>
        </w:rPr>
        <w:t>li</w:t>
      </w:r>
      <w:r w:rsidRPr="001B0291">
        <w:rPr>
          <w:szCs w:val="22"/>
        </w:rPr>
        <w:t>mit, shoqërive sh.p.k. dhe korporatave;</w:t>
      </w:r>
    </w:p>
    <w:p w:rsidR="0077010D" w:rsidRDefault="0077010D" w:rsidP="0077010D">
      <w:pPr>
        <w:pStyle w:val="Paragrafi"/>
        <w:rPr>
          <w:szCs w:val="22"/>
        </w:rPr>
      </w:pPr>
      <w:r w:rsidRPr="001B0291">
        <w:rPr>
          <w:szCs w:val="22"/>
        </w:rPr>
        <w:t xml:space="preserve">- dhënies </w:t>
      </w:r>
      <w:r>
        <w:rPr>
          <w:szCs w:val="22"/>
        </w:rPr>
        <w:t>me</w:t>
      </w:r>
      <w:r w:rsidRPr="001B0291">
        <w:rPr>
          <w:szCs w:val="22"/>
        </w:rPr>
        <w:t xml:space="preserve"> koncesion.</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Ato:</w:t>
      </w:r>
    </w:p>
    <w:p w:rsidR="0077010D" w:rsidRPr="001B0291" w:rsidRDefault="0077010D" w:rsidP="0077010D">
      <w:pPr>
        <w:pStyle w:val="Paragrafi"/>
        <w:rPr>
          <w:szCs w:val="22"/>
        </w:rPr>
      </w:pPr>
      <w:r w:rsidRPr="001B0291">
        <w:rPr>
          <w:szCs w:val="22"/>
        </w:rPr>
        <w:t>- ushtrojnë kontrollin e sigurisë së digës/dambës gjatë projektimit, ndërtimit shfrytëzimit e mirëmbajtjes</w:t>
      </w:r>
      <w:r>
        <w:rPr>
          <w:szCs w:val="22"/>
        </w:rPr>
        <w:t>, për zbatimin e kërkesave të ge</w:t>
      </w:r>
      <w:r w:rsidRPr="001B0291">
        <w:rPr>
          <w:szCs w:val="22"/>
        </w:rPr>
        <w:t>rmave B a), b), c) dhe ç) të ne</w:t>
      </w:r>
      <w:r>
        <w:rPr>
          <w:szCs w:val="22"/>
        </w:rPr>
        <w:t>n</w:t>
      </w:r>
      <w:r w:rsidRPr="001B0291">
        <w:rPr>
          <w:szCs w:val="22"/>
        </w:rPr>
        <w:t>it 1</w:t>
      </w:r>
      <w:r>
        <w:rPr>
          <w:szCs w:val="22"/>
        </w:rPr>
        <w:t>0</w:t>
      </w:r>
      <w:r w:rsidRPr="001B0291">
        <w:rPr>
          <w:szCs w:val="22"/>
        </w:rPr>
        <w:t xml:space="preserve"> të ligjit nr.8681, datë 2.11.2000 “Për projektimin, ndërtimin, shfrytëzimin dhe mirëmbajtjen e digave/dambave</w:t>
      </w:r>
      <w:r>
        <w:rPr>
          <w:szCs w:val="22"/>
        </w:rPr>
        <w:t>”</w:t>
      </w:r>
      <w:r w:rsidRPr="001B0291">
        <w:rPr>
          <w:szCs w:val="22"/>
        </w:rPr>
        <w:t>;</w:t>
      </w:r>
    </w:p>
    <w:p w:rsidR="0077010D" w:rsidRPr="001B0291" w:rsidRDefault="0077010D" w:rsidP="0077010D">
      <w:pPr>
        <w:pStyle w:val="Paragrafi"/>
        <w:rPr>
          <w:szCs w:val="22"/>
        </w:rPr>
      </w:pPr>
      <w:r w:rsidRPr="001B0291">
        <w:rPr>
          <w:szCs w:val="22"/>
        </w:rPr>
        <w:t>- brenda muajit mars të çdo viti njoftojnë KKDM-në për rezultatet e kontrollit të kryer. Në rastin e gjendjeve të jashtëzakonshme, të dh</w:t>
      </w:r>
      <w:r>
        <w:rPr>
          <w:szCs w:val="22"/>
        </w:rPr>
        <w:t>ë</w:t>
      </w:r>
      <w:r w:rsidRPr="001B0291">
        <w:rPr>
          <w:szCs w:val="22"/>
        </w:rPr>
        <w:t>nat jepen menjëherë;</w:t>
      </w:r>
    </w:p>
    <w:p w:rsidR="0077010D" w:rsidRPr="001B0291" w:rsidRDefault="0077010D" w:rsidP="0077010D">
      <w:pPr>
        <w:pStyle w:val="Paragrafi"/>
        <w:rPr>
          <w:szCs w:val="22"/>
        </w:rPr>
      </w:pPr>
      <w:r>
        <w:rPr>
          <w:szCs w:val="22"/>
        </w:rPr>
        <w:t>- ndjekin har</w:t>
      </w:r>
      <w:r w:rsidRPr="001B0291">
        <w:rPr>
          <w:szCs w:val="22"/>
        </w:rPr>
        <w:t>t</w:t>
      </w:r>
      <w:r>
        <w:rPr>
          <w:szCs w:val="22"/>
        </w:rPr>
        <w:t>i</w:t>
      </w:r>
      <w:r w:rsidRPr="001B0291">
        <w:rPr>
          <w:szCs w:val="22"/>
        </w:rPr>
        <w:t xml:space="preserve">min e planit të alarmit, </w:t>
      </w:r>
      <w:r>
        <w:rPr>
          <w:szCs w:val="22"/>
        </w:rPr>
        <w:t xml:space="preserve">të </w:t>
      </w:r>
      <w:r w:rsidRPr="001B0291">
        <w:rPr>
          <w:szCs w:val="22"/>
        </w:rPr>
        <w:t xml:space="preserve">evakuimit dhe </w:t>
      </w:r>
      <w:r>
        <w:rPr>
          <w:szCs w:val="22"/>
        </w:rPr>
        <w:t xml:space="preserve">të </w:t>
      </w:r>
      <w:r w:rsidRPr="001B0291">
        <w:rPr>
          <w:szCs w:val="22"/>
        </w:rPr>
        <w:t>ndihmës për mbrojtjen e popullatës dhe vlerave materiale në rastet e jashtëzakonshme</w:t>
      </w:r>
      <w:r>
        <w:rPr>
          <w:szCs w:val="22"/>
        </w:rPr>
        <w:t>,</w:t>
      </w:r>
      <w:r w:rsidRPr="001B0291">
        <w:rPr>
          <w:szCs w:val="22"/>
        </w:rPr>
        <w:t xml:space="preserve"> si rrjedhim i prishjes së digave/dambave, sipas udhëzimit </w:t>
      </w:r>
      <w:r>
        <w:rPr>
          <w:szCs w:val="22"/>
        </w:rPr>
        <w:t>nr.248, datë 28.1.2000</w:t>
      </w:r>
      <w:r w:rsidRPr="001B0291">
        <w:rPr>
          <w:szCs w:val="22"/>
        </w:rPr>
        <w:t xml:space="preserve"> të gjashtë ministrive, nga shfrytëzuesi i objektit në bashkëpunim dhe me strukturat e pushtetit vendor;</w:t>
      </w:r>
    </w:p>
    <w:p w:rsidR="0077010D" w:rsidRPr="001B0291" w:rsidRDefault="0077010D" w:rsidP="0077010D">
      <w:pPr>
        <w:pStyle w:val="Paragrafi"/>
        <w:rPr>
          <w:szCs w:val="22"/>
        </w:rPr>
      </w:pPr>
      <w:r w:rsidRPr="001B0291">
        <w:rPr>
          <w:szCs w:val="22"/>
        </w:rPr>
        <w:t>- për rast</w:t>
      </w:r>
      <w:r>
        <w:rPr>
          <w:szCs w:val="22"/>
        </w:rPr>
        <w:t>et e em</w:t>
      </w:r>
      <w:r w:rsidRPr="001B0291">
        <w:rPr>
          <w:szCs w:val="22"/>
        </w:rPr>
        <w:t xml:space="preserve">ergjencave civile, marrin njoftime nga shfrytëzuesit </w:t>
      </w:r>
      <w:r>
        <w:rPr>
          <w:szCs w:val="22"/>
        </w:rPr>
        <w:t xml:space="preserve">e </w:t>
      </w:r>
      <w:r w:rsidRPr="001B0291">
        <w:rPr>
          <w:szCs w:val="22"/>
        </w:rPr>
        <w:t>digave/dambave dhe të argjinaturave kur:</w:t>
      </w:r>
    </w:p>
    <w:p w:rsidR="0077010D" w:rsidRPr="001B0291" w:rsidRDefault="0077010D" w:rsidP="0077010D">
      <w:pPr>
        <w:pStyle w:val="Paragrafi"/>
        <w:rPr>
          <w:szCs w:val="22"/>
        </w:rPr>
      </w:pPr>
      <w:r w:rsidRPr="001B0291">
        <w:rPr>
          <w:szCs w:val="22"/>
        </w:rPr>
        <w:t>- digat dhe dambat janë dëmtuar rëndë;</w:t>
      </w:r>
    </w:p>
    <w:p w:rsidR="0077010D" w:rsidRPr="001B0291" w:rsidRDefault="0077010D" w:rsidP="0077010D">
      <w:pPr>
        <w:pStyle w:val="Paragrafi"/>
        <w:rPr>
          <w:szCs w:val="22"/>
        </w:rPr>
      </w:pPr>
      <w:r w:rsidRPr="001B0291">
        <w:rPr>
          <w:szCs w:val="22"/>
        </w:rPr>
        <w:t>- niveli i ujërave arrin pikat kritike në disa zona të matshme;</w:t>
      </w:r>
    </w:p>
    <w:p w:rsidR="0077010D" w:rsidRDefault="0077010D" w:rsidP="0077010D">
      <w:pPr>
        <w:pStyle w:val="Paragrafi"/>
        <w:rPr>
          <w:szCs w:val="22"/>
        </w:rPr>
      </w:pPr>
      <w:r w:rsidRPr="001B0291">
        <w:rPr>
          <w:szCs w:val="22"/>
        </w:rPr>
        <w:t>- lumenjtë kanë dalë jashtë sh</w:t>
      </w:r>
      <w:r>
        <w:rPr>
          <w:szCs w:val="22"/>
        </w:rPr>
        <w:t xml:space="preserve">tratit në përmasa të rrezikshme; </w:t>
      </w:r>
    </w:p>
    <w:p w:rsidR="0077010D" w:rsidRPr="001B0291" w:rsidRDefault="0077010D" w:rsidP="0077010D">
      <w:pPr>
        <w:pStyle w:val="Paragrafi"/>
        <w:rPr>
          <w:szCs w:val="22"/>
        </w:rPr>
      </w:pPr>
      <w:r>
        <w:rPr>
          <w:szCs w:val="22"/>
        </w:rPr>
        <w:t xml:space="preserve">- </w:t>
      </w:r>
      <w:r w:rsidRPr="001B0291">
        <w:rPr>
          <w:szCs w:val="22"/>
        </w:rPr>
        <w:t>për të cilat njoftojnë strukturat e pushtetit qendror.</w:t>
      </w:r>
    </w:p>
    <w:p w:rsidR="0077010D" w:rsidRPr="001B0291" w:rsidRDefault="0077010D" w:rsidP="0077010D">
      <w:pPr>
        <w:pStyle w:val="Paragrafi"/>
        <w:rPr>
          <w:szCs w:val="22"/>
        </w:rPr>
      </w:pPr>
      <w:r w:rsidRPr="001B0291">
        <w:rPr>
          <w:szCs w:val="22"/>
        </w:rPr>
        <w:t xml:space="preserve">6. Ministria e Pushtetit Vendor dhe </w:t>
      </w:r>
      <w:r>
        <w:rPr>
          <w:szCs w:val="22"/>
        </w:rPr>
        <w:t xml:space="preserve">e </w:t>
      </w:r>
      <w:r w:rsidRPr="001B0291">
        <w:rPr>
          <w:szCs w:val="22"/>
        </w:rPr>
        <w:t>Decentralizimit me organet e pushtetit vendor, për digat/dambat dhe argjinaturat që paraqesin rrezikun e emergjencave në rastet e prurjeve të mëdha ose dëmtimeve serioze të këtyre objekteve, e cila:</w:t>
      </w:r>
    </w:p>
    <w:p w:rsidR="0077010D" w:rsidRPr="001B0291" w:rsidRDefault="0077010D" w:rsidP="0077010D">
      <w:pPr>
        <w:pStyle w:val="Paragrafi"/>
        <w:rPr>
          <w:szCs w:val="22"/>
        </w:rPr>
      </w:pPr>
      <w:r w:rsidRPr="001B0291">
        <w:rPr>
          <w:szCs w:val="22"/>
        </w:rPr>
        <w:t xml:space="preserve">- në bashkëpunim edhe me strukturat e pushtetit vendor dhe shfrytëzuesin e objektit merr pjesë në hartimin e planit të alarmit, evakuimit dhe ndihmës për mbrojtjen e popullatës dhe vlerave materiale në rastet e jashtëzakonshme si pasojë e prishjes së digës/dambës, sipas udhëzimit nr.248, datë </w:t>
      </w:r>
      <w:r>
        <w:rPr>
          <w:szCs w:val="22"/>
        </w:rPr>
        <w:t>28.1.2000 të gjashtë ministrive;</w:t>
      </w:r>
    </w:p>
    <w:p w:rsidR="0077010D" w:rsidRPr="001B0291" w:rsidRDefault="0077010D" w:rsidP="0077010D">
      <w:pPr>
        <w:pStyle w:val="Paragrafi"/>
        <w:rPr>
          <w:szCs w:val="22"/>
        </w:rPr>
      </w:pPr>
      <w:r w:rsidRPr="001B0291">
        <w:rPr>
          <w:szCs w:val="22"/>
        </w:rPr>
        <w:t>- merr njoftim</w:t>
      </w:r>
      <w:r>
        <w:rPr>
          <w:szCs w:val="22"/>
        </w:rPr>
        <w:t>e</w:t>
      </w:r>
      <w:r w:rsidRPr="001B0291">
        <w:rPr>
          <w:szCs w:val="22"/>
        </w:rPr>
        <w:t xml:space="preserve"> nga strukturat e ministrive</w:t>
      </w:r>
      <w:r>
        <w:rPr>
          <w:szCs w:val="22"/>
        </w:rPr>
        <w:t xml:space="preserve"> për shpalljen e gjendjeve së em</w:t>
      </w:r>
      <w:r w:rsidRPr="001B0291">
        <w:rPr>
          <w:szCs w:val="22"/>
        </w:rPr>
        <w:t>ergjencës civile kur:</w:t>
      </w:r>
    </w:p>
    <w:p w:rsidR="0077010D" w:rsidRPr="001B0291" w:rsidRDefault="0077010D" w:rsidP="0077010D">
      <w:pPr>
        <w:pStyle w:val="Paragrafi"/>
        <w:rPr>
          <w:szCs w:val="22"/>
        </w:rPr>
      </w:pPr>
      <w:r>
        <w:rPr>
          <w:szCs w:val="22"/>
        </w:rPr>
        <w:t>- digat dhe dam</w:t>
      </w:r>
      <w:r w:rsidRPr="001B0291">
        <w:rPr>
          <w:szCs w:val="22"/>
        </w:rPr>
        <w:t>bat janë dëmtuar rëndë;</w:t>
      </w:r>
    </w:p>
    <w:p w:rsidR="0077010D" w:rsidRPr="001B0291" w:rsidRDefault="0077010D" w:rsidP="0077010D">
      <w:pPr>
        <w:pStyle w:val="Paragrafi"/>
        <w:rPr>
          <w:szCs w:val="22"/>
        </w:rPr>
      </w:pPr>
      <w:r w:rsidRPr="001B0291">
        <w:rPr>
          <w:szCs w:val="22"/>
        </w:rPr>
        <w:t>- niveli i uj</w:t>
      </w:r>
      <w:r>
        <w:rPr>
          <w:szCs w:val="22"/>
        </w:rPr>
        <w:t>ë</w:t>
      </w:r>
      <w:r w:rsidRPr="001B0291">
        <w:rPr>
          <w:szCs w:val="22"/>
        </w:rPr>
        <w:t>rave arrin pikën kritike në disa zona të matshme;</w:t>
      </w:r>
    </w:p>
    <w:p w:rsidR="0077010D" w:rsidRPr="001B0291" w:rsidRDefault="0077010D" w:rsidP="0077010D">
      <w:pPr>
        <w:pStyle w:val="Paragrafi"/>
        <w:rPr>
          <w:szCs w:val="22"/>
        </w:rPr>
      </w:pPr>
      <w:r w:rsidRPr="001B0291">
        <w:rPr>
          <w:szCs w:val="22"/>
        </w:rPr>
        <w:t>- lume</w:t>
      </w:r>
      <w:r>
        <w:rPr>
          <w:szCs w:val="22"/>
        </w:rPr>
        <w:t>nj</w:t>
      </w:r>
      <w:r w:rsidRPr="001B0291">
        <w:rPr>
          <w:szCs w:val="22"/>
        </w:rPr>
        <w:t>të kanë dalë jashtë shtratit në përmasa të rrezikshme.</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5</w:t>
      </w:r>
    </w:p>
    <w:p w:rsidR="0077010D" w:rsidRPr="001B0291" w:rsidRDefault="0077010D" w:rsidP="0077010D">
      <w:pPr>
        <w:pStyle w:val="NeniTitull"/>
        <w:keepNext w:val="0"/>
        <w:rPr>
          <w:szCs w:val="22"/>
        </w:rPr>
      </w:pPr>
      <w:r w:rsidRPr="001B0291">
        <w:rPr>
          <w:szCs w:val="22"/>
        </w:rPr>
        <w:t>Struktura</w:t>
      </w:r>
      <w:r>
        <w:rPr>
          <w:szCs w:val="22"/>
        </w:rPr>
        <w:t>t</w:t>
      </w:r>
      <w:r w:rsidRPr="001B0291">
        <w:rPr>
          <w:szCs w:val="22"/>
        </w:rPr>
        <w:t xml:space="preserve"> përbërëse </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 xml:space="preserve">1. Në çdo </w:t>
      </w:r>
      <w:r>
        <w:rPr>
          <w:szCs w:val="22"/>
        </w:rPr>
        <w:t>m</w:t>
      </w:r>
      <w:r w:rsidRPr="001B0291">
        <w:rPr>
          <w:szCs w:val="22"/>
        </w:rPr>
        <w:t>ini</w:t>
      </w:r>
      <w:r>
        <w:rPr>
          <w:szCs w:val="22"/>
        </w:rPr>
        <w:t>stri dhe i</w:t>
      </w:r>
      <w:r w:rsidRPr="001B0291">
        <w:rPr>
          <w:szCs w:val="22"/>
        </w:rPr>
        <w:t>nstitucion që administron diga/damba dhe argj</w:t>
      </w:r>
      <w:r>
        <w:rPr>
          <w:szCs w:val="22"/>
        </w:rPr>
        <w:t>inatura, funksionon grupi i</w:t>
      </w:r>
      <w:r w:rsidRPr="001B0291">
        <w:rPr>
          <w:szCs w:val="22"/>
        </w:rPr>
        <w:t xml:space="preserve"> sigurisë së digave/dambave, me përbërje inxhinierë të specialitetit hidroteknik dhe të specialiteteve të reja dhe të licen</w:t>
      </w:r>
      <w:r>
        <w:rPr>
          <w:szCs w:val="22"/>
        </w:rPr>
        <w:t>c</w:t>
      </w:r>
      <w:r w:rsidRPr="001B0291">
        <w:rPr>
          <w:szCs w:val="22"/>
        </w:rPr>
        <w:t>uara nga Ministria e Rregullimit të Territorit dhe të Turizmit, sipas krite</w:t>
      </w:r>
      <w:r>
        <w:rPr>
          <w:szCs w:val="22"/>
        </w:rPr>
        <w:t>reve të përcaktuara nga KKDM-ja të përcaktuara në këtë r</w:t>
      </w:r>
      <w:r w:rsidRPr="001B0291">
        <w:rPr>
          <w:szCs w:val="22"/>
        </w:rPr>
        <w:t>regullore. Kontrollet mund të kombinohen edhe me shfrytëzuesin, sipas planit vjetor të kontrollit të hartuar nga ana e tij dhe të paraqitura pranë ministrisë ose institucionit të varësisë.</w:t>
      </w:r>
    </w:p>
    <w:p w:rsidR="0077010D" w:rsidRPr="001B0291" w:rsidRDefault="0077010D" w:rsidP="0077010D">
      <w:pPr>
        <w:pStyle w:val="Paragrafi"/>
        <w:rPr>
          <w:szCs w:val="22"/>
        </w:rPr>
      </w:pPr>
      <w:r w:rsidRPr="001B0291">
        <w:rPr>
          <w:szCs w:val="22"/>
        </w:rPr>
        <w:t>Kjo strukturë merr njoftim</w:t>
      </w:r>
      <w:r>
        <w:rPr>
          <w:szCs w:val="22"/>
        </w:rPr>
        <w:t>e nga shfrytëzuesit e digave/dam</w:t>
      </w:r>
      <w:r w:rsidRPr="001B0291">
        <w:rPr>
          <w:szCs w:val="22"/>
        </w:rPr>
        <w:t>bave sipas kërkesave të kësaj rregullore</w:t>
      </w:r>
      <w:r>
        <w:rPr>
          <w:szCs w:val="22"/>
        </w:rPr>
        <w:t>je,</w:t>
      </w:r>
      <w:r w:rsidRPr="001B0291">
        <w:rPr>
          <w:szCs w:val="22"/>
        </w:rPr>
        <w:t xml:space="preserve"> si dhe për emergjenca</w:t>
      </w:r>
      <w:r>
        <w:rPr>
          <w:szCs w:val="22"/>
        </w:rPr>
        <w:t>t</w:t>
      </w:r>
      <w:r w:rsidRPr="001B0291">
        <w:rPr>
          <w:szCs w:val="22"/>
        </w:rPr>
        <w:t xml:space="preserve"> civile në rastet kur:</w:t>
      </w:r>
    </w:p>
    <w:p w:rsidR="0077010D" w:rsidRPr="001B0291" w:rsidRDefault="0077010D" w:rsidP="0077010D">
      <w:pPr>
        <w:pStyle w:val="Paragrafi"/>
        <w:rPr>
          <w:szCs w:val="22"/>
        </w:rPr>
      </w:pPr>
      <w:r w:rsidRPr="001B0291">
        <w:rPr>
          <w:szCs w:val="22"/>
        </w:rPr>
        <w:t>- digat dhe dambat janë dëmtuar rëndë;</w:t>
      </w:r>
    </w:p>
    <w:p w:rsidR="0077010D" w:rsidRPr="001B0291" w:rsidRDefault="0077010D" w:rsidP="0077010D">
      <w:pPr>
        <w:pStyle w:val="Paragrafi"/>
        <w:rPr>
          <w:szCs w:val="22"/>
        </w:rPr>
      </w:pPr>
      <w:r w:rsidRPr="001B0291">
        <w:rPr>
          <w:szCs w:val="22"/>
        </w:rPr>
        <w:t xml:space="preserve">- niveli i ujërave arrin pikat kritike në disa zona të matshme; </w:t>
      </w:r>
    </w:p>
    <w:p w:rsidR="0077010D" w:rsidRDefault="0077010D" w:rsidP="0077010D">
      <w:pPr>
        <w:pStyle w:val="Paragrafi"/>
        <w:rPr>
          <w:szCs w:val="22"/>
        </w:rPr>
      </w:pPr>
      <w:r w:rsidRPr="001B0291">
        <w:rPr>
          <w:szCs w:val="22"/>
        </w:rPr>
        <w:t xml:space="preserve">- lumenjtë kanë dalë jashtë shtratit në përmasa të rrezikshme dhe </w:t>
      </w:r>
    </w:p>
    <w:p w:rsidR="0077010D" w:rsidRPr="001B0291" w:rsidRDefault="0077010D" w:rsidP="0077010D">
      <w:pPr>
        <w:pStyle w:val="Paragrafi"/>
        <w:rPr>
          <w:szCs w:val="22"/>
        </w:rPr>
      </w:pPr>
      <w:r>
        <w:rPr>
          <w:szCs w:val="22"/>
        </w:rPr>
        <w:t xml:space="preserve">- </w:t>
      </w:r>
      <w:r w:rsidRPr="001B0291">
        <w:rPr>
          <w:szCs w:val="22"/>
        </w:rPr>
        <w:t xml:space="preserve">njoftojnë Ministrinë e Pushtetit Vendor dhe </w:t>
      </w:r>
      <w:r>
        <w:rPr>
          <w:szCs w:val="22"/>
        </w:rPr>
        <w:t xml:space="preserve">të </w:t>
      </w:r>
      <w:r w:rsidRPr="001B0291">
        <w:rPr>
          <w:szCs w:val="22"/>
        </w:rPr>
        <w:t>Decentralizimit.</w:t>
      </w:r>
    </w:p>
    <w:p w:rsidR="0077010D" w:rsidRPr="001B0291" w:rsidRDefault="0077010D" w:rsidP="0077010D">
      <w:pPr>
        <w:pStyle w:val="Paragrafi"/>
        <w:rPr>
          <w:szCs w:val="22"/>
        </w:rPr>
      </w:pPr>
      <w:r w:rsidRPr="001B0291">
        <w:rPr>
          <w:szCs w:val="22"/>
        </w:rPr>
        <w:t>2. Në ndërmarrjet shtetërore, shoqëritë sh.p.k., koncesionari, shoqata</w:t>
      </w:r>
      <w:r>
        <w:rPr>
          <w:szCs w:val="22"/>
        </w:rPr>
        <w:t>t</w:t>
      </w:r>
      <w:r w:rsidRPr="001B0291">
        <w:rPr>
          <w:szCs w:val="22"/>
        </w:rPr>
        <w:t xml:space="preserve">, federatat dhe bordet e kullimit që shfrytëzojnë digat/dambat dhe argjinaturat, funksionon </w:t>
      </w:r>
      <w:r>
        <w:rPr>
          <w:szCs w:val="22"/>
        </w:rPr>
        <w:t>n</w:t>
      </w:r>
      <w:r w:rsidRPr="001B0291">
        <w:rPr>
          <w:szCs w:val="22"/>
        </w:rPr>
        <w:t>jësia e drejtimit teknik, me përbërje inxhinierë të speciali</w:t>
      </w:r>
      <w:r>
        <w:rPr>
          <w:szCs w:val="22"/>
        </w:rPr>
        <w:t>tetit</w:t>
      </w:r>
      <w:r w:rsidRPr="001B0291">
        <w:rPr>
          <w:szCs w:val="22"/>
        </w:rPr>
        <w:t xml:space="preserve"> hidroteknik dhe të specialiteteve të </w:t>
      </w:r>
      <w:r>
        <w:rPr>
          <w:szCs w:val="22"/>
        </w:rPr>
        <w:t>tjera</w:t>
      </w:r>
      <w:r w:rsidRPr="001B0291">
        <w:rPr>
          <w:szCs w:val="22"/>
        </w:rPr>
        <w:t>, të licen</w:t>
      </w:r>
      <w:r>
        <w:rPr>
          <w:szCs w:val="22"/>
        </w:rPr>
        <w:t>c</w:t>
      </w:r>
      <w:r w:rsidRPr="001B0291">
        <w:rPr>
          <w:szCs w:val="22"/>
        </w:rPr>
        <w:t xml:space="preserve">uara nga Ministria e Rregullimit të Territorit dhe </w:t>
      </w:r>
      <w:r>
        <w:rPr>
          <w:szCs w:val="22"/>
        </w:rPr>
        <w:t xml:space="preserve">të </w:t>
      </w:r>
      <w:r w:rsidRPr="001B0291">
        <w:rPr>
          <w:szCs w:val="22"/>
        </w:rPr>
        <w:t>Turizmit, sipas kritereve të përcaktuara nga KKDM-ja.</w:t>
      </w:r>
    </w:p>
    <w:p w:rsidR="0077010D" w:rsidRPr="001B0291" w:rsidRDefault="0077010D" w:rsidP="0077010D">
      <w:pPr>
        <w:pStyle w:val="Paragrafi"/>
        <w:rPr>
          <w:szCs w:val="22"/>
        </w:rPr>
      </w:pPr>
      <w:r w:rsidRPr="001B0291">
        <w:rPr>
          <w:szCs w:val="22"/>
        </w:rPr>
        <w:t>3. E njëjta njësi e drejtimit teknik mund të funksionojë për një ose më shumë diga.</w:t>
      </w:r>
    </w:p>
    <w:p w:rsidR="0077010D" w:rsidRDefault="0077010D" w:rsidP="0077010D">
      <w:pPr>
        <w:pStyle w:val="KreuNr"/>
        <w:keepNext w:val="0"/>
        <w:jc w:val="left"/>
      </w:pPr>
    </w:p>
    <w:p w:rsidR="0077010D" w:rsidRPr="001B0291" w:rsidRDefault="0077010D" w:rsidP="0077010D">
      <w:pPr>
        <w:pStyle w:val="KreuNr"/>
        <w:keepNext w:val="0"/>
      </w:pPr>
      <w:r w:rsidRPr="001B0291">
        <w:lastRenderedPageBreak/>
        <w:t>Kreu II</w:t>
      </w:r>
    </w:p>
    <w:p w:rsidR="0077010D" w:rsidRPr="001B0291" w:rsidRDefault="0077010D" w:rsidP="0077010D">
      <w:pPr>
        <w:pStyle w:val="KreuTitull"/>
        <w:keepNext w:val="0"/>
      </w:pPr>
      <w:r w:rsidRPr="001B0291">
        <w:t xml:space="preserve">Projekti </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6</w:t>
      </w:r>
    </w:p>
    <w:p w:rsidR="0077010D" w:rsidRPr="001B0291" w:rsidRDefault="0077010D" w:rsidP="0077010D">
      <w:pPr>
        <w:pStyle w:val="NeniTitull"/>
        <w:keepNext w:val="0"/>
        <w:rPr>
          <w:szCs w:val="22"/>
        </w:rPr>
      </w:pPr>
      <w:r w:rsidRPr="001B0291">
        <w:rPr>
          <w:szCs w:val="22"/>
        </w:rPr>
        <w:t>Metoda</w:t>
      </w:r>
      <w:r>
        <w:rPr>
          <w:szCs w:val="22"/>
        </w:rPr>
        <w:t>t</w:t>
      </w:r>
      <w:r w:rsidRPr="001B0291">
        <w:rPr>
          <w:szCs w:val="22"/>
        </w:rPr>
        <w:t xml:space="preserve"> e projektimit </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 Metoda</w:t>
      </w:r>
      <w:r>
        <w:rPr>
          <w:szCs w:val="22"/>
        </w:rPr>
        <w:t>t</w:t>
      </w:r>
      <w:r w:rsidRPr="001B0291">
        <w:rPr>
          <w:szCs w:val="22"/>
        </w:rPr>
        <w:t xml:space="preserve"> e projektimit dhe kriteret duhet të jenë në përputhje me normat, kushtet, udhëzimet dhe metod</w:t>
      </w:r>
      <w:r>
        <w:rPr>
          <w:szCs w:val="22"/>
        </w:rPr>
        <w:t>ikat</w:t>
      </w:r>
      <w:r w:rsidRPr="001B0291">
        <w:rPr>
          <w:szCs w:val="22"/>
        </w:rPr>
        <w:t xml:space="preserve"> teknike në fuqi në Republikën e Shqipërisë. Në qoftë se normat, kushtet, udhëzimet dhe metod</w:t>
      </w:r>
      <w:r>
        <w:rPr>
          <w:szCs w:val="22"/>
        </w:rPr>
        <w:t>ikat</w:t>
      </w:r>
      <w:r w:rsidRPr="001B0291">
        <w:rPr>
          <w:szCs w:val="22"/>
        </w:rPr>
        <w:t xml:space="preserve"> teknike përkatëse shqiptare mungojnë, çdo projekt do të paraqesë pajtu</w:t>
      </w:r>
      <w:r>
        <w:rPr>
          <w:szCs w:val="22"/>
        </w:rPr>
        <w:t>e</w:t>
      </w:r>
      <w:r w:rsidRPr="001B0291">
        <w:rPr>
          <w:szCs w:val="22"/>
        </w:rPr>
        <w:t>shmërinë me normat, kushtet, udhëzimet dhe metodikat në të cilat është mbështetur.</w:t>
      </w:r>
    </w:p>
    <w:p w:rsidR="0077010D" w:rsidRPr="001B0291" w:rsidRDefault="0077010D" w:rsidP="0077010D">
      <w:pPr>
        <w:pStyle w:val="Paragrafi"/>
        <w:rPr>
          <w:szCs w:val="22"/>
        </w:rPr>
      </w:pPr>
      <w:r w:rsidRPr="001B0291">
        <w:rPr>
          <w:szCs w:val="22"/>
        </w:rPr>
        <w:t>2. Projekti hartohet nga projektues të licen</w:t>
      </w:r>
      <w:r>
        <w:rPr>
          <w:szCs w:val="22"/>
        </w:rPr>
        <w:t>c</w:t>
      </w:r>
      <w:r w:rsidRPr="001B0291">
        <w:rPr>
          <w:szCs w:val="22"/>
        </w:rPr>
        <w:t>uar.</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7</w:t>
      </w:r>
    </w:p>
    <w:p w:rsidR="0077010D" w:rsidRPr="001B0291" w:rsidRDefault="0077010D" w:rsidP="0077010D">
      <w:pPr>
        <w:pStyle w:val="NeniTitull"/>
        <w:keepNext w:val="0"/>
        <w:rPr>
          <w:szCs w:val="22"/>
        </w:rPr>
      </w:pPr>
      <w:r w:rsidRPr="001B0291">
        <w:rPr>
          <w:szCs w:val="22"/>
        </w:rPr>
        <w:t>Fazat e projektimit</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Projekti hartohet në dy faza:</w:t>
      </w:r>
    </w:p>
    <w:p w:rsidR="0077010D" w:rsidRPr="001B0291" w:rsidRDefault="0077010D" w:rsidP="0077010D">
      <w:pPr>
        <w:pStyle w:val="Paragrafi"/>
        <w:rPr>
          <w:szCs w:val="22"/>
        </w:rPr>
      </w:pPr>
      <w:r w:rsidRPr="001B0291">
        <w:rPr>
          <w:szCs w:val="22"/>
        </w:rPr>
        <w:t>1. Projektideja</w:t>
      </w:r>
    </w:p>
    <w:p w:rsidR="0077010D" w:rsidRPr="001B0291" w:rsidRDefault="0077010D" w:rsidP="0077010D">
      <w:pPr>
        <w:pStyle w:val="Paragrafi"/>
        <w:rPr>
          <w:szCs w:val="22"/>
        </w:rPr>
      </w:pPr>
      <w:r w:rsidRPr="001B0291">
        <w:rPr>
          <w:szCs w:val="22"/>
        </w:rPr>
        <w:t>2. Projektzbatimi</w:t>
      </w:r>
    </w:p>
    <w:p w:rsidR="0077010D" w:rsidRPr="001B0291" w:rsidRDefault="0077010D" w:rsidP="0077010D">
      <w:pPr>
        <w:pStyle w:val="Paragrafi"/>
        <w:rPr>
          <w:szCs w:val="22"/>
        </w:rPr>
      </w:pPr>
      <w:r>
        <w:rPr>
          <w:szCs w:val="22"/>
        </w:rPr>
        <w:t>Në zbatim të ligjit nr.8681</w:t>
      </w:r>
      <w:r w:rsidRPr="001B0291">
        <w:rPr>
          <w:szCs w:val="22"/>
        </w:rPr>
        <w:t>, datë 2.11.2000 “Për projektimin, ndërtimin</w:t>
      </w:r>
      <w:r>
        <w:rPr>
          <w:szCs w:val="22"/>
        </w:rPr>
        <w:t>,</w:t>
      </w:r>
      <w:r w:rsidRPr="001B0291">
        <w:rPr>
          <w:szCs w:val="22"/>
        </w:rPr>
        <w:t xml:space="preserve"> shfrytëzimin dhe mirëmba</w:t>
      </w:r>
      <w:r>
        <w:rPr>
          <w:szCs w:val="22"/>
        </w:rPr>
        <w:t>jtjen e digave/dambave”, neni 4</w:t>
      </w:r>
      <w:r w:rsidRPr="001B0291">
        <w:rPr>
          <w:szCs w:val="22"/>
        </w:rPr>
        <w:t xml:space="preserve"> pika “dh”, të dyja fazat paraqiten për miratim teknik në KKDM.</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8</w:t>
      </w:r>
    </w:p>
    <w:p w:rsidR="0077010D" w:rsidRPr="001B0291" w:rsidRDefault="0077010D" w:rsidP="0077010D">
      <w:pPr>
        <w:pStyle w:val="NeniTitull"/>
        <w:keepNext w:val="0"/>
        <w:rPr>
          <w:szCs w:val="22"/>
        </w:rPr>
      </w:pPr>
      <w:r w:rsidRPr="001B0291">
        <w:rPr>
          <w:szCs w:val="22"/>
        </w:rPr>
        <w:t>Përmbajtja e projektide</w:t>
      </w:r>
      <w:r>
        <w:rPr>
          <w:szCs w:val="22"/>
        </w:rPr>
        <w:t>së për miratimin teknik në KKDM</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 Pronari apo koncesionari i objektit</w:t>
      </w:r>
      <w:r>
        <w:rPr>
          <w:szCs w:val="22"/>
        </w:rPr>
        <w:t>,</w:t>
      </w:r>
      <w:r w:rsidRPr="001B0291">
        <w:rPr>
          <w:szCs w:val="22"/>
        </w:rPr>
        <w:t xml:space="preserve"> së</w:t>
      </w:r>
      <w:r>
        <w:rPr>
          <w:szCs w:val="22"/>
        </w:rPr>
        <w:t xml:space="preserve"> </w:t>
      </w:r>
      <w:r w:rsidRPr="001B0291">
        <w:rPr>
          <w:szCs w:val="22"/>
        </w:rPr>
        <w:t>bashku me projektu</w:t>
      </w:r>
      <w:r>
        <w:rPr>
          <w:szCs w:val="22"/>
        </w:rPr>
        <w:t>e</w:t>
      </w:r>
      <w:r w:rsidRPr="001B0291">
        <w:rPr>
          <w:szCs w:val="22"/>
        </w:rPr>
        <w:t>sin</w:t>
      </w:r>
      <w:r>
        <w:rPr>
          <w:szCs w:val="22"/>
        </w:rPr>
        <w:t>,</w:t>
      </w:r>
      <w:r w:rsidRPr="001B0291">
        <w:rPr>
          <w:szCs w:val="22"/>
        </w:rPr>
        <w:t xml:space="preserve"> paraqet në KKDM për miratimin teknik projektidenë n</w:t>
      </w:r>
      <w:r>
        <w:rPr>
          <w:szCs w:val="22"/>
        </w:rPr>
        <w:t xml:space="preserve">ë </w:t>
      </w:r>
      <w:r w:rsidRPr="001B0291">
        <w:rPr>
          <w:szCs w:val="22"/>
        </w:rPr>
        <w:t>jo më pak se dy zgjidhje.</w:t>
      </w:r>
    </w:p>
    <w:p w:rsidR="0077010D" w:rsidRPr="001B0291" w:rsidRDefault="0077010D" w:rsidP="0077010D">
      <w:pPr>
        <w:pStyle w:val="Paragrafi"/>
        <w:rPr>
          <w:szCs w:val="22"/>
        </w:rPr>
      </w:pPr>
      <w:r>
        <w:rPr>
          <w:szCs w:val="22"/>
        </w:rPr>
        <w:t>Projekt</w:t>
      </w:r>
      <w:r w:rsidRPr="001B0291">
        <w:rPr>
          <w:szCs w:val="22"/>
        </w:rPr>
        <w:t>ideja përmban studimet e mëposhtme:</w:t>
      </w:r>
    </w:p>
    <w:p w:rsidR="0077010D" w:rsidRPr="001B0291" w:rsidRDefault="0077010D" w:rsidP="0077010D">
      <w:pPr>
        <w:pStyle w:val="Paragrafi"/>
        <w:rPr>
          <w:szCs w:val="22"/>
        </w:rPr>
      </w:pPr>
      <w:r w:rsidRPr="001B0291">
        <w:rPr>
          <w:szCs w:val="22"/>
        </w:rPr>
        <w:t>1.1. Relacionin teknik, ku të përshkruhen:</w:t>
      </w:r>
    </w:p>
    <w:p w:rsidR="0077010D" w:rsidRPr="001B0291" w:rsidRDefault="0077010D" w:rsidP="0077010D">
      <w:pPr>
        <w:pStyle w:val="Paragrafi"/>
        <w:rPr>
          <w:szCs w:val="22"/>
        </w:rPr>
      </w:pPr>
      <w:r w:rsidRPr="001B0291">
        <w:rPr>
          <w:szCs w:val="22"/>
        </w:rPr>
        <w:t>- qëllimi i ndërtimit, variantet e hartuara, krahasimi i tyre dhe justifikimi i va</w:t>
      </w:r>
      <w:r>
        <w:rPr>
          <w:szCs w:val="22"/>
        </w:rPr>
        <w:t>r</w:t>
      </w:r>
      <w:r w:rsidRPr="001B0291">
        <w:rPr>
          <w:szCs w:val="22"/>
        </w:rPr>
        <w:t>iantit të zgjedhur, shpjegime mbi përbërësit e varianteve;</w:t>
      </w:r>
    </w:p>
    <w:p w:rsidR="0077010D" w:rsidRPr="001B0291" w:rsidRDefault="0077010D" w:rsidP="0077010D">
      <w:pPr>
        <w:pStyle w:val="Paragrafi"/>
        <w:rPr>
          <w:szCs w:val="22"/>
        </w:rPr>
      </w:pPr>
      <w:r>
        <w:rPr>
          <w:szCs w:val="22"/>
        </w:rPr>
        <w:t>- s</w:t>
      </w:r>
      <w:r w:rsidRPr="001B0291">
        <w:rPr>
          <w:szCs w:val="22"/>
        </w:rPr>
        <w:t>tudime hidro</w:t>
      </w:r>
      <w:r>
        <w:rPr>
          <w:szCs w:val="22"/>
        </w:rPr>
        <w:t>lo</w:t>
      </w:r>
      <w:r w:rsidRPr="001B0291">
        <w:rPr>
          <w:szCs w:val="22"/>
        </w:rPr>
        <w:t>gjike, topografike, gjeologjike, gjeoteknike, hidrogjeologjike e sizmike të objektit, për të gjith</w:t>
      </w:r>
      <w:r>
        <w:rPr>
          <w:szCs w:val="22"/>
        </w:rPr>
        <w:t>ë basenin ujëmbledhës dhe pjesë</w:t>
      </w:r>
      <w:r w:rsidRPr="001B0291">
        <w:rPr>
          <w:szCs w:val="22"/>
        </w:rPr>
        <w:t>n poshtë digës</w:t>
      </w:r>
      <w:r>
        <w:rPr>
          <w:szCs w:val="22"/>
        </w:rPr>
        <w:t>,</w:t>
      </w:r>
      <w:r w:rsidRPr="001B0291">
        <w:rPr>
          <w:szCs w:val="22"/>
        </w:rPr>
        <w:t xml:space="preserve"> deri</w:t>
      </w:r>
      <w:r>
        <w:rPr>
          <w:szCs w:val="22"/>
        </w:rPr>
        <w:t xml:space="preserve"> </w:t>
      </w:r>
      <w:r w:rsidRPr="001B0291">
        <w:rPr>
          <w:szCs w:val="22"/>
        </w:rPr>
        <w:t>atje ku ndikon objekti dhe studimin topografik për zonën e aksit të digës;</w:t>
      </w:r>
    </w:p>
    <w:p w:rsidR="0077010D" w:rsidRPr="001B0291" w:rsidRDefault="0077010D" w:rsidP="0077010D">
      <w:pPr>
        <w:pStyle w:val="Paragrafi"/>
        <w:rPr>
          <w:szCs w:val="22"/>
        </w:rPr>
      </w:pPr>
      <w:r w:rsidRPr="001B0291">
        <w:rPr>
          <w:szCs w:val="22"/>
        </w:rPr>
        <w:t>- zgjidhja e zonës së aksit të digës dhe nënobjekteve të saj;</w:t>
      </w:r>
    </w:p>
    <w:p w:rsidR="0077010D" w:rsidRPr="001B0291" w:rsidRDefault="0077010D" w:rsidP="0077010D">
      <w:pPr>
        <w:pStyle w:val="Paragrafi"/>
        <w:rPr>
          <w:szCs w:val="22"/>
        </w:rPr>
      </w:pPr>
      <w:r w:rsidRPr="001B0291">
        <w:rPr>
          <w:szCs w:val="22"/>
        </w:rPr>
        <w:t xml:space="preserve">- </w:t>
      </w:r>
      <w:r>
        <w:rPr>
          <w:szCs w:val="22"/>
        </w:rPr>
        <w:t>parimet kryesore të me</w:t>
      </w:r>
      <w:r w:rsidRPr="001B0291">
        <w:rPr>
          <w:szCs w:val="22"/>
        </w:rPr>
        <w:t>todave të llogaritjes së digë</w:t>
      </w:r>
      <w:r>
        <w:rPr>
          <w:szCs w:val="22"/>
        </w:rPr>
        <w:t>s</w:t>
      </w:r>
      <w:r w:rsidRPr="001B0291">
        <w:rPr>
          <w:szCs w:val="22"/>
        </w:rPr>
        <w:t xml:space="preserve"> dhe nënobjekteve, studimet e kryera për materialet e ndërtimit dhe karierat që do të përdoren;</w:t>
      </w:r>
    </w:p>
    <w:p w:rsidR="0077010D" w:rsidRPr="001B0291" w:rsidRDefault="0077010D" w:rsidP="0077010D">
      <w:pPr>
        <w:pStyle w:val="Paragrafi"/>
        <w:rPr>
          <w:szCs w:val="22"/>
        </w:rPr>
      </w:pPr>
      <w:r w:rsidRPr="001B0291">
        <w:rPr>
          <w:szCs w:val="22"/>
        </w:rPr>
        <w:t>- sistemi i telekomunikimit dhe ai radiofonik midis objektit dhe institucioneve të interesuara;</w:t>
      </w:r>
    </w:p>
    <w:p w:rsidR="0077010D" w:rsidRPr="001B0291" w:rsidRDefault="0077010D" w:rsidP="0077010D">
      <w:pPr>
        <w:pStyle w:val="Paragrafi"/>
        <w:rPr>
          <w:szCs w:val="22"/>
        </w:rPr>
      </w:pPr>
      <w:r w:rsidRPr="001B0291">
        <w:rPr>
          <w:szCs w:val="22"/>
        </w:rPr>
        <w:t>- sistemet e dubluara të furnizimit me energji elektrike të pajisjeve elektrike;</w:t>
      </w:r>
    </w:p>
    <w:p w:rsidR="0077010D" w:rsidRPr="001B0291" w:rsidRDefault="0077010D" w:rsidP="0077010D">
      <w:pPr>
        <w:pStyle w:val="Paragrafi"/>
        <w:rPr>
          <w:szCs w:val="22"/>
        </w:rPr>
      </w:pPr>
      <w:r>
        <w:rPr>
          <w:szCs w:val="22"/>
        </w:rPr>
        <w:t xml:space="preserve">- sistemet e </w:t>
      </w:r>
      <w:r w:rsidRPr="001B0291">
        <w:rPr>
          <w:szCs w:val="22"/>
        </w:rPr>
        <w:t>aparaturave të matjes dhe të kontrollit që parashikohet të vendosen në digë dhe nënobjektet e saj;</w:t>
      </w:r>
    </w:p>
    <w:p w:rsidR="0077010D" w:rsidRPr="001B0291" w:rsidRDefault="0077010D" w:rsidP="0077010D">
      <w:pPr>
        <w:pStyle w:val="Paragrafi"/>
        <w:rPr>
          <w:szCs w:val="22"/>
        </w:rPr>
      </w:pPr>
      <w:r w:rsidRPr="001B0291">
        <w:rPr>
          <w:szCs w:val="22"/>
        </w:rPr>
        <w:t>- rrjeti rrugor i objektit dhe lidhja e tij me atë rajonal për periudhën e ndërtimit dhe shfrytëzimit;</w:t>
      </w:r>
    </w:p>
    <w:p w:rsidR="0077010D" w:rsidRPr="001B0291" w:rsidRDefault="0077010D" w:rsidP="0077010D">
      <w:pPr>
        <w:pStyle w:val="Paragrafi"/>
        <w:rPr>
          <w:szCs w:val="22"/>
        </w:rPr>
      </w:pPr>
      <w:r w:rsidRPr="001B0291">
        <w:rPr>
          <w:szCs w:val="22"/>
        </w:rPr>
        <w:t>- mënyrat e kontrollit gjatë periudhës së ndërtimit dhe shfrytëzimit;</w:t>
      </w:r>
    </w:p>
    <w:p w:rsidR="0077010D" w:rsidRPr="001B0291" w:rsidRDefault="0077010D" w:rsidP="0077010D">
      <w:pPr>
        <w:pStyle w:val="Paragrafi"/>
        <w:rPr>
          <w:szCs w:val="22"/>
        </w:rPr>
      </w:pPr>
      <w:r w:rsidRPr="001B0291">
        <w:rPr>
          <w:szCs w:val="22"/>
        </w:rPr>
        <w:t>- studimet e ndryshme që parashikohen për të realizuar projektin e zbatimit;</w:t>
      </w:r>
    </w:p>
    <w:p w:rsidR="0077010D" w:rsidRPr="001B0291" w:rsidRDefault="0077010D" w:rsidP="0077010D">
      <w:pPr>
        <w:pStyle w:val="Paragrafi"/>
        <w:rPr>
          <w:szCs w:val="22"/>
        </w:rPr>
      </w:pPr>
      <w:r w:rsidRPr="001B0291">
        <w:rPr>
          <w:szCs w:val="22"/>
        </w:rPr>
        <w:t>- ndërtimi i godinës së shërbimit dhe ruajtjes së digës.</w:t>
      </w:r>
    </w:p>
    <w:p w:rsidR="0077010D" w:rsidRPr="001B0291" w:rsidRDefault="0077010D" w:rsidP="0077010D">
      <w:pPr>
        <w:pStyle w:val="Paragrafi"/>
        <w:rPr>
          <w:szCs w:val="22"/>
        </w:rPr>
      </w:pPr>
      <w:r w:rsidRPr="001B0291">
        <w:rPr>
          <w:szCs w:val="22"/>
        </w:rPr>
        <w:t>1.2. Relacioni mbi ndikimin në mjedisin natyror dhe shoqëror të ndërtimit të digës dhe ujëmbledhësit, ndikimin në luginë dhe në zonat kufi me basenin ujëmbledhës.</w:t>
      </w:r>
    </w:p>
    <w:p w:rsidR="0077010D" w:rsidRPr="001B0291" w:rsidRDefault="0077010D" w:rsidP="0077010D">
      <w:pPr>
        <w:pStyle w:val="Paragrafi"/>
        <w:rPr>
          <w:szCs w:val="22"/>
        </w:rPr>
      </w:pPr>
      <w:r w:rsidRPr="001B0291">
        <w:rPr>
          <w:szCs w:val="22"/>
        </w:rPr>
        <w:t>1.3. Relacionin mbi karakteristikat e valës që krijohet në luginën posht</w:t>
      </w:r>
      <w:r>
        <w:rPr>
          <w:szCs w:val="22"/>
        </w:rPr>
        <w:t>ë</w:t>
      </w:r>
      <w:r w:rsidRPr="001B0291">
        <w:rPr>
          <w:szCs w:val="22"/>
        </w:rPr>
        <w:t xml:space="preserve"> digës/dambës, në rastin kur:</w:t>
      </w:r>
    </w:p>
    <w:p w:rsidR="0077010D" w:rsidRPr="001B0291" w:rsidRDefault="0077010D" w:rsidP="0077010D">
      <w:pPr>
        <w:pStyle w:val="Paragrafi"/>
        <w:rPr>
          <w:szCs w:val="22"/>
        </w:rPr>
      </w:pPr>
      <w:r w:rsidRPr="001B0291">
        <w:rPr>
          <w:szCs w:val="22"/>
        </w:rPr>
        <w:t>- shkarkohet plota maksimale;</w:t>
      </w:r>
    </w:p>
    <w:p w:rsidR="0077010D" w:rsidRPr="001B0291" w:rsidRDefault="0077010D" w:rsidP="0077010D">
      <w:pPr>
        <w:pStyle w:val="Paragrafi"/>
        <w:rPr>
          <w:szCs w:val="22"/>
        </w:rPr>
      </w:pPr>
      <w:r>
        <w:rPr>
          <w:szCs w:val="22"/>
        </w:rPr>
        <w:t>- bëhet shkarkimi i sforcuar (</w:t>
      </w:r>
      <w:r w:rsidRPr="001B0291">
        <w:rPr>
          <w:szCs w:val="22"/>
        </w:rPr>
        <w:t>plota dhe zbrazja e detyruar e ujëmbledhësit);</w:t>
      </w:r>
    </w:p>
    <w:p w:rsidR="0077010D" w:rsidRPr="001B0291" w:rsidRDefault="0077010D" w:rsidP="0077010D">
      <w:pPr>
        <w:pStyle w:val="Paragrafi"/>
        <w:rPr>
          <w:szCs w:val="22"/>
        </w:rPr>
      </w:pPr>
      <w:r w:rsidRPr="001B0291">
        <w:rPr>
          <w:szCs w:val="22"/>
        </w:rPr>
        <w:t>- ndodh prishja e mundshme e digës.</w:t>
      </w:r>
    </w:p>
    <w:p w:rsidR="0077010D" w:rsidRPr="001B0291" w:rsidRDefault="0077010D" w:rsidP="0077010D">
      <w:pPr>
        <w:pStyle w:val="Paragrafi"/>
        <w:rPr>
          <w:szCs w:val="22"/>
        </w:rPr>
      </w:pPr>
      <w:r w:rsidRPr="001B0291">
        <w:rPr>
          <w:szCs w:val="22"/>
        </w:rPr>
        <w:t xml:space="preserve">1.4. Materiale grafike, të cilat </w:t>
      </w:r>
      <w:r>
        <w:rPr>
          <w:szCs w:val="22"/>
        </w:rPr>
        <w:t xml:space="preserve">të </w:t>
      </w:r>
      <w:r w:rsidRPr="001B0291">
        <w:rPr>
          <w:szCs w:val="22"/>
        </w:rPr>
        <w:t>përmbajnë:</w:t>
      </w:r>
    </w:p>
    <w:p w:rsidR="0077010D" w:rsidRPr="001B0291" w:rsidRDefault="0077010D" w:rsidP="0077010D">
      <w:pPr>
        <w:pStyle w:val="Paragrafi"/>
        <w:rPr>
          <w:szCs w:val="22"/>
        </w:rPr>
      </w:pPr>
      <w:r w:rsidRPr="001B0291">
        <w:rPr>
          <w:szCs w:val="22"/>
        </w:rPr>
        <w:t xml:space="preserve">- planimetritë e bashkëvendosjes së objektit dhe nënobjekteve, prerje gjatësore, tërthore dhe </w:t>
      </w:r>
      <w:r w:rsidRPr="001B0291">
        <w:rPr>
          <w:szCs w:val="22"/>
        </w:rPr>
        <w:lastRenderedPageBreak/>
        <w:t>detajet e tyre për të gjitha variantet e stud</w:t>
      </w:r>
      <w:r>
        <w:rPr>
          <w:szCs w:val="22"/>
        </w:rPr>
        <w:t>i</w:t>
      </w:r>
      <w:r w:rsidRPr="001B0291">
        <w:rPr>
          <w:szCs w:val="22"/>
        </w:rPr>
        <w:t>uara. Materiali të jetë i qartë dhe të krijojë një kuadër të plotë për njohjen e objektit;</w:t>
      </w:r>
    </w:p>
    <w:p w:rsidR="0077010D" w:rsidRPr="001B0291" w:rsidRDefault="0077010D" w:rsidP="0077010D">
      <w:pPr>
        <w:pStyle w:val="Paragrafi"/>
        <w:rPr>
          <w:szCs w:val="22"/>
        </w:rPr>
      </w:pPr>
      <w:r>
        <w:rPr>
          <w:szCs w:val="22"/>
        </w:rPr>
        <w:t xml:space="preserve">- </w:t>
      </w:r>
      <w:r w:rsidRPr="001B0291">
        <w:rPr>
          <w:szCs w:val="22"/>
        </w:rPr>
        <w:t>rrjetin rrugor brenda objektit dhe lidh</w:t>
      </w:r>
      <w:r>
        <w:rPr>
          <w:szCs w:val="22"/>
        </w:rPr>
        <w:t>j</w:t>
      </w:r>
      <w:r w:rsidRPr="001B0291">
        <w:rPr>
          <w:szCs w:val="22"/>
        </w:rPr>
        <w:t>en e tij me atë rajonal për periudhën e ndërtimit dhe të shfrytëzimit;</w:t>
      </w:r>
    </w:p>
    <w:p w:rsidR="0077010D" w:rsidRPr="001B0291" w:rsidRDefault="0077010D" w:rsidP="0077010D">
      <w:pPr>
        <w:pStyle w:val="Paragrafi"/>
        <w:rPr>
          <w:szCs w:val="22"/>
        </w:rPr>
      </w:pPr>
      <w:r w:rsidRPr="001B0291">
        <w:rPr>
          <w:szCs w:val="22"/>
        </w:rPr>
        <w:t>- vizatime të vendit të vendosjes së aparaturave matëse e të kontrollit</w:t>
      </w:r>
      <w:r>
        <w:rPr>
          <w:szCs w:val="22"/>
        </w:rPr>
        <w:t>,</w:t>
      </w:r>
      <w:r w:rsidRPr="001B0291">
        <w:rPr>
          <w:szCs w:val="22"/>
        </w:rPr>
        <w:t xml:space="preserve"> si dhe tipin e tyre;</w:t>
      </w:r>
    </w:p>
    <w:p w:rsidR="0077010D" w:rsidRPr="001B0291" w:rsidRDefault="0077010D" w:rsidP="0077010D">
      <w:pPr>
        <w:pStyle w:val="Paragrafi"/>
        <w:rPr>
          <w:szCs w:val="22"/>
        </w:rPr>
      </w:pPr>
      <w:r w:rsidRPr="001B0291">
        <w:rPr>
          <w:szCs w:val="22"/>
        </w:rPr>
        <w:t xml:space="preserve">- planimetri, prerje gjatësore të kupës së ujëmbledhësit dhe të </w:t>
      </w:r>
      <w:r>
        <w:rPr>
          <w:szCs w:val="22"/>
        </w:rPr>
        <w:t xml:space="preserve">të </w:t>
      </w:r>
      <w:r w:rsidRPr="001B0291">
        <w:rPr>
          <w:szCs w:val="22"/>
        </w:rPr>
        <w:t>gjithë zonës deri ku shtrihet veprimi i objektit, në shkallë të përshtatshme;</w:t>
      </w:r>
    </w:p>
    <w:p w:rsidR="0077010D" w:rsidRPr="001B0291" w:rsidRDefault="0077010D" w:rsidP="0077010D">
      <w:pPr>
        <w:pStyle w:val="Paragrafi"/>
        <w:rPr>
          <w:szCs w:val="22"/>
        </w:rPr>
      </w:pPr>
      <w:r w:rsidRPr="001B0291">
        <w:rPr>
          <w:szCs w:val="22"/>
        </w:rPr>
        <w:t>- kurbat e vëllimit dhe sipërfaqes së ujëmbledhësit;</w:t>
      </w:r>
    </w:p>
    <w:p w:rsidR="0077010D" w:rsidRPr="001B0291" w:rsidRDefault="0077010D" w:rsidP="0077010D">
      <w:pPr>
        <w:pStyle w:val="Paragrafi"/>
        <w:rPr>
          <w:szCs w:val="22"/>
        </w:rPr>
      </w:pPr>
      <w:r w:rsidRPr="001B0291">
        <w:rPr>
          <w:szCs w:val="22"/>
        </w:rPr>
        <w:t>- vendet e karierave të materialeve të ndërtimit dhe vendet e depozitimeve të materialeve që dalin nga gërmimet etj.</w:t>
      </w:r>
    </w:p>
    <w:p w:rsidR="0077010D" w:rsidRPr="001B0291" w:rsidRDefault="0077010D" w:rsidP="0077010D">
      <w:pPr>
        <w:pStyle w:val="Paragrafi"/>
        <w:rPr>
          <w:szCs w:val="22"/>
        </w:rPr>
      </w:pPr>
      <w:r w:rsidRPr="001B0291">
        <w:rPr>
          <w:szCs w:val="22"/>
        </w:rPr>
        <w:t>2. Projektideja firmoset nga të gjithë bashkëpunëtorët e hartimit të saj dhe nga pronari apo koncesionari. Ajo shoqërohet nga një raport, i hartuar dhe i firmosur ng</w:t>
      </w:r>
      <w:r>
        <w:rPr>
          <w:szCs w:val="22"/>
        </w:rPr>
        <w:t>a një studio këshillimi e licenc</w:t>
      </w:r>
      <w:r w:rsidRPr="001B0291">
        <w:rPr>
          <w:szCs w:val="22"/>
        </w:rPr>
        <w:t>uar dhe me eksperiencë në fushën e projektimit. Këshilluesit firmosin edhe projektin.</w:t>
      </w:r>
    </w:p>
    <w:p w:rsidR="0077010D" w:rsidRPr="001B0291" w:rsidRDefault="0077010D" w:rsidP="0077010D">
      <w:pPr>
        <w:pStyle w:val="Paragrafi"/>
        <w:rPr>
          <w:szCs w:val="22"/>
        </w:rPr>
      </w:pPr>
      <w:r w:rsidRPr="001B0291">
        <w:rPr>
          <w:szCs w:val="22"/>
        </w:rPr>
        <w:t>3. Nuk duhet të kalojnë më shumë se dy muaj nga data e dorëzimit për miratimin teknik të projektidesë dhe deri në daljen e vendimit të KKDM-së.</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9</w:t>
      </w:r>
    </w:p>
    <w:p w:rsidR="0077010D" w:rsidRPr="001B0291" w:rsidRDefault="0077010D" w:rsidP="0077010D">
      <w:pPr>
        <w:pStyle w:val="NeniTitull"/>
        <w:keepNext w:val="0"/>
        <w:rPr>
          <w:szCs w:val="22"/>
        </w:rPr>
      </w:pPr>
      <w:r w:rsidRPr="001B0291">
        <w:rPr>
          <w:szCs w:val="22"/>
        </w:rPr>
        <w:t xml:space="preserve">Përmbajtja e projektit të zbatimit për miratim </w:t>
      </w:r>
      <w:r>
        <w:rPr>
          <w:szCs w:val="22"/>
        </w:rPr>
        <w:t xml:space="preserve"> teknik </w:t>
      </w:r>
      <w:r w:rsidRPr="001B0291">
        <w:rPr>
          <w:szCs w:val="22"/>
        </w:rPr>
        <w:t>në KKDM</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 Pronari apo koncesionari i objektit paraqet në KKDM për miratim teknik projektin e zbatimit së bashku me studimet e mëposhtme:</w:t>
      </w:r>
    </w:p>
    <w:p w:rsidR="0077010D" w:rsidRPr="001B0291" w:rsidRDefault="0077010D" w:rsidP="0077010D">
      <w:pPr>
        <w:pStyle w:val="Paragrafi"/>
        <w:rPr>
          <w:szCs w:val="22"/>
        </w:rPr>
      </w:pPr>
      <w:r>
        <w:rPr>
          <w:szCs w:val="22"/>
        </w:rPr>
        <w:t xml:space="preserve">1.1 </w:t>
      </w:r>
      <w:r w:rsidRPr="001B0291">
        <w:rPr>
          <w:szCs w:val="22"/>
        </w:rPr>
        <w:t>Studimin e përgjithshëm teknik</w:t>
      </w:r>
    </w:p>
    <w:p w:rsidR="0077010D" w:rsidRPr="001B0291" w:rsidRDefault="0077010D" w:rsidP="0077010D">
      <w:pPr>
        <w:pStyle w:val="Paragrafi"/>
        <w:rPr>
          <w:szCs w:val="22"/>
        </w:rPr>
      </w:pPr>
      <w:r w:rsidRPr="001B0291">
        <w:rPr>
          <w:szCs w:val="22"/>
        </w:rPr>
        <w:t>1.2 Studimin gjeologjik</w:t>
      </w:r>
    </w:p>
    <w:p w:rsidR="0077010D" w:rsidRPr="001B0291" w:rsidRDefault="0077010D" w:rsidP="0077010D">
      <w:pPr>
        <w:pStyle w:val="Paragrafi"/>
        <w:rPr>
          <w:szCs w:val="22"/>
        </w:rPr>
      </w:pPr>
      <w:r>
        <w:rPr>
          <w:szCs w:val="22"/>
        </w:rPr>
        <w:t>1.3</w:t>
      </w:r>
      <w:r w:rsidRPr="001B0291">
        <w:rPr>
          <w:szCs w:val="22"/>
        </w:rPr>
        <w:t xml:space="preserve"> Studimin gjeoteknik </w:t>
      </w:r>
    </w:p>
    <w:p w:rsidR="0077010D" w:rsidRPr="001B0291" w:rsidRDefault="0077010D" w:rsidP="0077010D">
      <w:pPr>
        <w:pStyle w:val="Paragrafi"/>
        <w:rPr>
          <w:szCs w:val="22"/>
        </w:rPr>
      </w:pPr>
      <w:r>
        <w:rPr>
          <w:szCs w:val="22"/>
        </w:rPr>
        <w:t>1.4</w:t>
      </w:r>
      <w:r w:rsidRPr="001B0291">
        <w:rPr>
          <w:szCs w:val="22"/>
        </w:rPr>
        <w:t xml:space="preserve"> Studimin sizmik</w:t>
      </w:r>
    </w:p>
    <w:p w:rsidR="0077010D" w:rsidRPr="001B0291" w:rsidRDefault="0077010D" w:rsidP="0077010D">
      <w:pPr>
        <w:pStyle w:val="Paragrafi"/>
        <w:rPr>
          <w:szCs w:val="22"/>
        </w:rPr>
      </w:pPr>
      <w:r>
        <w:rPr>
          <w:szCs w:val="22"/>
        </w:rPr>
        <w:t>1.5</w:t>
      </w:r>
      <w:r w:rsidRPr="001B0291">
        <w:rPr>
          <w:szCs w:val="22"/>
        </w:rPr>
        <w:t xml:space="preserve"> Studimin hidrologjik dhe hidraulik</w:t>
      </w:r>
    </w:p>
    <w:p w:rsidR="0077010D" w:rsidRPr="001B0291" w:rsidRDefault="0077010D" w:rsidP="0077010D">
      <w:pPr>
        <w:pStyle w:val="Paragrafi"/>
        <w:rPr>
          <w:szCs w:val="22"/>
        </w:rPr>
      </w:pPr>
      <w:r>
        <w:rPr>
          <w:szCs w:val="22"/>
        </w:rPr>
        <w:t>1.6</w:t>
      </w:r>
      <w:r w:rsidRPr="001B0291">
        <w:rPr>
          <w:szCs w:val="22"/>
        </w:rPr>
        <w:t xml:space="preserve"> Studimin mbi materialet e ndërtimit</w:t>
      </w:r>
    </w:p>
    <w:p w:rsidR="0077010D" w:rsidRPr="001B0291" w:rsidRDefault="0077010D" w:rsidP="0077010D">
      <w:pPr>
        <w:pStyle w:val="Paragrafi"/>
        <w:rPr>
          <w:szCs w:val="22"/>
        </w:rPr>
      </w:pPr>
      <w:r>
        <w:rPr>
          <w:szCs w:val="22"/>
        </w:rPr>
        <w:t>1.7</w:t>
      </w:r>
      <w:r w:rsidRPr="001B0291">
        <w:rPr>
          <w:szCs w:val="22"/>
        </w:rPr>
        <w:t xml:space="preserve"> Studimin e llogaritjeve të objektit dhe nënobjekteve </w:t>
      </w:r>
    </w:p>
    <w:p w:rsidR="0077010D" w:rsidRPr="001B0291" w:rsidRDefault="0077010D" w:rsidP="0077010D">
      <w:pPr>
        <w:pStyle w:val="Paragrafi"/>
        <w:rPr>
          <w:szCs w:val="22"/>
        </w:rPr>
      </w:pPr>
      <w:r>
        <w:rPr>
          <w:szCs w:val="22"/>
        </w:rPr>
        <w:t>1.8</w:t>
      </w:r>
      <w:r w:rsidRPr="001B0291">
        <w:rPr>
          <w:szCs w:val="22"/>
        </w:rPr>
        <w:t xml:space="preserve"> Studimin mbi instrumentet e kontrollit dhe të matjeve</w:t>
      </w:r>
    </w:p>
    <w:p w:rsidR="0077010D" w:rsidRPr="001B0291" w:rsidRDefault="0077010D" w:rsidP="0077010D">
      <w:pPr>
        <w:pStyle w:val="Paragrafi"/>
        <w:rPr>
          <w:szCs w:val="22"/>
        </w:rPr>
      </w:pPr>
      <w:r>
        <w:rPr>
          <w:szCs w:val="22"/>
        </w:rPr>
        <w:t>1.9</w:t>
      </w:r>
      <w:r w:rsidRPr="001B0291">
        <w:rPr>
          <w:szCs w:val="22"/>
        </w:rPr>
        <w:t xml:space="preserve"> Projektin e godinës së shërbimit dhe të ruajtjes</w:t>
      </w:r>
    </w:p>
    <w:p w:rsidR="0077010D" w:rsidRDefault="0077010D" w:rsidP="0077010D">
      <w:pPr>
        <w:pStyle w:val="Paragrafi"/>
        <w:rPr>
          <w:szCs w:val="22"/>
        </w:rPr>
      </w:pPr>
      <w:r>
        <w:rPr>
          <w:szCs w:val="22"/>
        </w:rPr>
        <w:t>1.10</w:t>
      </w:r>
      <w:r w:rsidRPr="001B0291">
        <w:rPr>
          <w:szCs w:val="22"/>
        </w:rPr>
        <w:t xml:space="preserve"> Studime dhe materiale grafike.</w:t>
      </w:r>
    </w:p>
    <w:p w:rsidR="0077010D" w:rsidRPr="001B0291" w:rsidRDefault="0077010D" w:rsidP="0077010D">
      <w:pPr>
        <w:pStyle w:val="Paragrafi"/>
        <w:rPr>
          <w:szCs w:val="22"/>
        </w:rPr>
      </w:pPr>
    </w:p>
    <w:p w:rsidR="0077010D" w:rsidRPr="001B0291" w:rsidRDefault="0077010D" w:rsidP="0077010D">
      <w:pPr>
        <w:pStyle w:val="Paragrafi"/>
        <w:rPr>
          <w:szCs w:val="22"/>
        </w:rPr>
      </w:pPr>
      <w:r>
        <w:rPr>
          <w:szCs w:val="22"/>
        </w:rPr>
        <w:t>1.1</w:t>
      </w:r>
      <w:r w:rsidRPr="001B0291">
        <w:rPr>
          <w:szCs w:val="22"/>
        </w:rPr>
        <w:t xml:space="preserve"> Studimi i përgjithshëm teknik përmban:</w:t>
      </w:r>
    </w:p>
    <w:p w:rsidR="0077010D" w:rsidRPr="001B0291" w:rsidRDefault="0077010D" w:rsidP="0077010D">
      <w:pPr>
        <w:pStyle w:val="Paragrafi"/>
        <w:rPr>
          <w:szCs w:val="22"/>
        </w:rPr>
      </w:pPr>
      <w:r>
        <w:rPr>
          <w:szCs w:val="22"/>
        </w:rPr>
        <w:t>1.1.1</w:t>
      </w:r>
      <w:r w:rsidRPr="001B0291">
        <w:rPr>
          <w:szCs w:val="22"/>
        </w:rPr>
        <w:t xml:space="preserve"> Qëll</w:t>
      </w:r>
      <w:r>
        <w:rPr>
          <w:szCs w:val="22"/>
        </w:rPr>
        <w:t>i</w:t>
      </w:r>
      <w:r w:rsidRPr="001B0291">
        <w:rPr>
          <w:szCs w:val="22"/>
        </w:rPr>
        <w:t>min e ndërtimit.</w:t>
      </w:r>
    </w:p>
    <w:p w:rsidR="0077010D" w:rsidRPr="001B0291" w:rsidRDefault="0077010D" w:rsidP="0077010D">
      <w:pPr>
        <w:pStyle w:val="Paragrafi"/>
        <w:rPr>
          <w:szCs w:val="22"/>
        </w:rPr>
      </w:pPr>
      <w:r>
        <w:rPr>
          <w:szCs w:val="22"/>
        </w:rPr>
        <w:t>1.1.2</w:t>
      </w:r>
      <w:r w:rsidRPr="001B0291">
        <w:rPr>
          <w:szCs w:val="22"/>
        </w:rPr>
        <w:t xml:space="preserve"> Karakteristikat e veçanta dhe të përgjithshme të territorit, në të cilat paraqet ndikimin nga ndërtimi i objektit, përfshirë edhe rrezikun sizmik.</w:t>
      </w:r>
    </w:p>
    <w:p w:rsidR="0077010D" w:rsidRPr="001B0291" w:rsidRDefault="0077010D" w:rsidP="0077010D">
      <w:pPr>
        <w:pStyle w:val="Paragrafi"/>
        <w:rPr>
          <w:szCs w:val="22"/>
        </w:rPr>
      </w:pPr>
      <w:r>
        <w:rPr>
          <w:szCs w:val="22"/>
        </w:rPr>
        <w:t>1.1.3</w:t>
      </w:r>
      <w:r w:rsidRPr="001B0291">
        <w:rPr>
          <w:szCs w:val="22"/>
        </w:rPr>
        <w:t xml:space="preserve"> Përshkrimin e përgjithshëm të objektit dhe nënobjekteve kryesore dhe justifikimin e variantit të zgjedhur.</w:t>
      </w:r>
    </w:p>
    <w:p w:rsidR="0077010D" w:rsidRPr="001B0291" w:rsidRDefault="0077010D" w:rsidP="0077010D">
      <w:pPr>
        <w:pStyle w:val="Paragrafi"/>
        <w:rPr>
          <w:szCs w:val="22"/>
        </w:rPr>
      </w:pPr>
      <w:r>
        <w:rPr>
          <w:szCs w:val="22"/>
        </w:rPr>
        <w:t>1.1.4</w:t>
      </w:r>
      <w:r w:rsidRPr="001B0291">
        <w:rPr>
          <w:szCs w:val="22"/>
        </w:rPr>
        <w:t xml:space="preserve"> Karakteristikat kryesore të objektit dhe nënobjekteve.</w:t>
      </w:r>
    </w:p>
    <w:p w:rsidR="0077010D" w:rsidRPr="001B0291" w:rsidRDefault="0077010D" w:rsidP="0077010D">
      <w:pPr>
        <w:pStyle w:val="Paragrafi"/>
        <w:rPr>
          <w:szCs w:val="22"/>
        </w:rPr>
      </w:pPr>
      <w:r>
        <w:rPr>
          <w:szCs w:val="22"/>
        </w:rPr>
        <w:t>1.1.5</w:t>
      </w:r>
      <w:r w:rsidRPr="001B0291">
        <w:rPr>
          <w:szCs w:val="22"/>
        </w:rPr>
        <w:t xml:space="preserve"> A</w:t>
      </w:r>
      <w:r>
        <w:rPr>
          <w:szCs w:val="22"/>
        </w:rPr>
        <w:t>ksin dhe argumentime për zgjedh</w:t>
      </w:r>
      <w:r w:rsidRPr="001B0291">
        <w:rPr>
          <w:szCs w:val="22"/>
        </w:rPr>
        <w:t>jen e tipit të digës.</w:t>
      </w:r>
    </w:p>
    <w:p w:rsidR="0077010D" w:rsidRPr="001B0291" w:rsidRDefault="0077010D" w:rsidP="0077010D">
      <w:pPr>
        <w:pStyle w:val="Paragrafi"/>
        <w:rPr>
          <w:szCs w:val="22"/>
        </w:rPr>
      </w:pPr>
      <w:r>
        <w:rPr>
          <w:szCs w:val="22"/>
        </w:rPr>
        <w:t>1.1.6 Vend</w:t>
      </w:r>
      <w:r w:rsidRPr="001B0291">
        <w:rPr>
          <w:szCs w:val="22"/>
        </w:rPr>
        <w:t>in, sasi</w:t>
      </w:r>
      <w:r>
        <w:rPr>
          <w:szCs w:val="22"/>
        </w:rPr>
        <w:t>në dhe</w:t>
      </w:r>
      <w:r w:rsidRPr="001B0291">
        <w:rPr>
          <w:szCs w:val="22"/>
        </w:rPr>
        <w:t xml:space="preserve"> karakteristika</w:t>
      </w:r>
      <w:r>
        <w:rPr>
          <w:szCs w:val="22"/>
        </w:rPr>
        <w:t>t</w:t>
      </w:r>
      <w:r w:rsidRPr="001B0291">
        <w:rPr>
          <w:szCs w:val="22"/>
        </w:rPr>
        <w:t xml:space="preserve"> teknike të materialeve të ndërtimit.</w:t>
      </w:r>
    </w:p>
    <w:p w:rsidR="0077010D" w:rsidRPr="001B0291" w:rsidRDefault="0077010D" w:rsidP="0077010D">
      <w:pPr>
        <w:pStyle w:val="Paragrafi"/>
        <w:rPr>
          <w:szCs w:val="22"/>
        </w:rPr>
      </w:pPr>
      <w:r>
        <w:rPr>
          <w:szCs w:val="22"/>
        </w:rPr>
        <w:t>1.1.7</w:t>
      </w:r>
      <w:r w:rsidRPr="001B0291">
        <w:rPr>
          <w:szCs w:val="22"/>
        </w:rPr>
        <w:t xml:space="preserve"> Ndikimin e ujëmbledhësit në territoret kufi (ambientin, mikroklimën, sizmicitetin e provokuar etj.).</w:t>
      </w:r>
    </w:p>
    <w:p w:rsidR="0077010D" w:rsidRPr="001B0291" w:rsidRDefault="0077010D" w:rsidP="0077010D">
      <w:pPr>
        <w:pStyle w:val="Paragrafi"/>
        <w:rPr>
          <w:szCs w:val="22"/>
        </w:rPr>
      </w:pPr>
      <w:r>
        <w:rPr>
          <w:szCs w:val="22"/>
        </w:rPr>
        <w:t>1.1.8</w:t>
      </w:r>
      <w:r w:rsidRPr="001B0291">
        <w:rPr>
          <w:szCs w:val="22"/>
        </w:rPr>
        <w:t xml:space="preserve"> Detyrat e përkohshme dhe masat paraprake, përmbajtjen dhe kapërcimin e mundshëm të tyre.</w:t>
      </w:r>
    </w:p>
    <w:p w:rsidR="0077010D" w:rsidRPr="001B0291" w:rsidRDefault="0077010D" w:rsidP="0077010D">
      <w:pPr>
        <w:pStyle w:val="Paragrafi"/>
        <w:rPr>
          <w:szCs w:val="22"/>
        </w:rPr>
      </w:pPr>
      <w:r>
        <w:rPr>
          <w:szCs w:val="22"/>
        </w:rPr>
        <w:t>1.1.9</w:t>
      </w:r>
      <w:r w:rsidRPr="001B0291">
        <w:rPr>
          <w:szCs w:val="22"/>
        </w:rPr>
        <w:t xml:space="preserve"> Verifikimet e qëndrueshmërisë së digës.</w:t>
      </w:r>
    </w:p>
    <w:p w:rsidR="0077010D" w:rsidRPr="001B0291" w:rsidRDefault="0077010D" w:rsidP="0077010D">
      <w:pPr>
        <w:pStyle w:val="Paragrafi"/>
        <w:rPr>
          <w:szCs w:val="22"/>
        </w:rPr>
      </w:pPr>
      <w:r>
        <w:rPr>
          <w:szCs w:val="22"/>
        </w:rPr>
        <w:t>1.1.10</w:t>
      </w:r>
      <w:r w:rsidRPr="001B0291">
        <w:rPr>
          <w:szCs w:val="22"/>
        </w:rPr>
        <w:t xml:space="preserve"> Të dhënat kryesore të objektit, nënobjekteve dhe ujëmbledhësit.</w:t>
      </w:r>
    </w:p>
    <w:p w:rsidR="0077010D" w:rsidRDefault="0077010D" w:rsidP="0077010D">
      <w:pPr>
        <w:pStyle w:val="Paragrafi"/>
        <w:rPr>
          <w:szCs w:val="22"/>
        </w:rPr>
      </w:pPr>
      <w:r>
        <w:rPr>
          <w:szCs w:val="22"/>
        </w:rPr>
        <w:t xml:space="preserve">1.1.11 </w:t>
      </w:r>
      <w:r w:rsidRPr="001B0291">
        <w:rPr>
          <w:szCs w:val="22"/>
        </w:rPr>
        <w:t>Vëllimin e ujit në ujëmbledhës, kurbat e vëllimit dhe sipërfaqes, ku të jenë përcaktuar niveli i vdekur, niveli normal, niveli maksimal</w:t>
      </w:r>
      <w:r>
        <w:rPr>
          <w:szCs w:val="22"/>
        </w:rPr>
        <w:t>, si dhe koha e zb</w:t>
      </w:r>
      <w:r w:rsidRPr="001B0291">
        <w:rPr>
          <w:szCs w:val="22"/>
        </w:rPr>
        <w:t>r</w:t>
      </w:r>
      <w:r>
        <w:rPr>
          <w:szCs w:val="22"/>
        </w:rPr>
        <w:t>a</w:t>
      </w:r>
      <w:r w:rsidRPr="001B0291">
        <w:rPr>
          <w:szCs w:val="22"/>
        </w:rPr>
        <w:t>zjes së ujëmbledhësit deri në nivelin e parrezikshëm. Rekomandohet që digat të kenë shkarkues fundor.</w:t>
      </w:r>
    </w:p>
    <w:p w:rsidR="0077010D" w:rsidRPr="001B0291" w:rsidRDefault="0077010D" w:rsidP="0077010D">
      <w:pPr>
        <w:pStyle w:val="Paragrafi"/>
        <w:rPr>
          <w:szCs w:val="22"/>
        </w:rPr>
      </w:pPr>
    </w:p>
    <w:p w:rsidR="0077010D" w:rsidRPr="001B0291" w:rsidRDefault="0077010D" w:rsidP="0077010D">
      <w:pPr>
        <w:pStyle w:val="Paragrafi"/>
        <w:rPr>
          <w:szCs w:val="22"/>
        </w:rPr>
      </w:pPr>
      <w:r>
        <w:rPr>
          <w:szCs w:val="22"/>
        </w:rPr>
        <w:t>1.1.12</w:t>
      </w:r>
      <w:r w:rsidRPr="001B0291">
        <w:rPr>
          <w:szCs w:val="22"/>
        </w:rPr>
        <w:t xml:space="preserve"> Rregullore për shfrytëzimin dhe mirëmbajtjen, vrojtimin dhe kontrollin gjatë periudhës së mbushjes dhe asaj të shfrytëzimit, tregues të rrugëve të hyrjes në objekt, sistemin e alarmit, të komunikimit, evakuimit dhe të ndihmës për përballimin e pasojave, burimet për furnizimin me </w:t>
      </w:r>
      <w:r>
        <w:rPr>
          <w:szCs w:val="22"/>
        </w:rPr>
        <w:t>energji elektrike (përfshirë ato</w:t>
      </w:r>
      <w:r w:rsidRPr="001B0291">
        <w:rPr>
          <w:szCs w:val="22"/>
        </w:rPr>
        <w:t xml:space="preserve"> alternative dhe rezervë) për manovrimin e sistemeve të shkarkimit</w:t>
      </w:r>
      <w:r>
        <w:rPr>
          <w:szCs w:val="22"/>
        </w:rPr>
        <w:t>,</w:t>
      </w:r>
      <w:r w:rsidRPr="001B0291">
        <w:rPr>
          <w:szCs w:val="22"/>
        </w:rPr>
        <w:t xml:space="preserve"> si dhe </w:t>
      </w:r>
      <w:r w:rsidRPr="001B0291">
        <w:rPr>
          <w:szCs w:val="22"/>
        </w:rPr>
        <w:lastRenderedPageBreak/>
        <w:t>sistemin e sinjalizimit në rastin e mosfunksionimit të tyre.</w:t>
      </w:r>
    </w:p>
    <w:p w:rsidR="0077010D" w:rsidRPr="001B0291" w:rsidRDefault="0077010D" w:rsidP="0077010D">
      <w:pPr>
        <w:pStyle w:val="Paragrafi"/>
        <w:rPr>
          <w:szCs w:val="22"/>
        </w:rPr>
      </w:pPr>
      <w:r>
        <w:rPr>
          <w:szCs w:val="22"/>
        </w:rPr>
        <w:t>1.1.13</w:t>
      </w:r>
      <w:r w:rsidRPr="001B0291">
        <w:rPr>
          <w:szCs w:val="22"/>
        </w:rPr>
        <w:t xml:space="preserve"> Rregullore të veçanta për zbatimin e punimeve, të parashikuara për ndërtimin e objektit dhe nënobjekteve.</w:t>
      </w:r>
    </w:p>
    <w:p w:rsidR="0077010D" w:rsidRPr="001B0291" w:rsidRDefault="0077010D" w:rsidP="0077010D">
      <w:pPr>
        <w:pStyle w:val="Paragrafi"/>
        <w:rPr>
          <w:szCs w:val="22"/>
        </w:rPr>
      </w:pPr>
      <w:r>
        <w:rPr>
          <w:szCs w:val="22"/>
        </w:rPr>
        <w:t>1.1.14</w:t>
      </w:r>
      <w:r w:rsidRPr="001B0291">
        <w:rPr>
          <w:szCs w:val="22"/>
        </w:rPr>
        <w:t xml:space="preserve"> Vendi ku ruhen dhe mbrohen për një kohë të gjatë, nga ndër</w:t>
      </w:r>
      <w:r>
        <w:rPr>
          <w:szCs w:val="22"/>
        </w:rPr>
        <w:t>h</w:t>
      </w:r>
      <w:r w:rsidRPr="001B0291">
        <w:rPr>
          <w:szCs w:val="22"/>
        </w:rPr>
        <w:t>yrjet dhe koha e keqe, nën përgjegjësinë e pronarit apo koncesionarit dhe shfrytëzuesit, kampionet e materialeve të bazamentit dhe ato të përdorura për ndërtim, të nxjerra nga studimet në vend, si dhe gatishmërinë në rast të kërkesës për kontroll nga autoritetet dhe komisionet e nga</w:t>
      </w:r>
      <w:r>
        <w:rPr>
          <w:szCs w:val="22"/>
        </w:rPr>
        <w:t>r</w:t>
      </w:r>
      <w:r w:rsidRPr="001B0291">
        <w:rPr>
          <w:szCs w:val="22"/>
        </w:rPr>
        <w:t>kuara.</w:t>
      </w:r>
    </w:p>
    <w:p w:rsidR="0077010D" w:rsidRPr="001B0291" w:rsidRDefault="0077010D" w:rsidP="0077010D">
      <w:pPr>
        <w:pStyle w:val="Paragrafi"/>
        <w:rPr>
          <w:szCs w:val="22"/>
        </w:rPr>
      </w:pPr>
      <w:r>
        <w:rPr>
          <w:szCs w:val="22"/>
        </w:rPr>
        <w:t>1.1.15</w:t>
      </w:r>
      <w:r w:rsidRPr="001B0291">
        <w:rPr>
          <w:szCs w:val="22"/>
        </w:rPr>
        <w:t xml:space="preserve"> Përshkrimin me hollësi të fazave të ndryshme të skemës së devijimit të burimit kryesor ujor.</w:t>
      </w:r>
    </w:p>
    <w:p w:rsidR="0077010D" w:rsidRPr="001B0291" w:rsidRDefault="0077010D" w:rsidP="0077010D">
      <w:pPr>
        <w:pStyle w:val="Paragrafi"/>
        <w:rPr>
          <w:szCs w:val="22"/>
        </w:rPr>
      </w:pPr>
      <w:r>
        <w:rPr>
          <w:szCs w:val="22"/>
        </w:rPr>
        <w:t>1.1.16</w:t>
      </w:r>
      <w:r w:rsidRPr="001B0291">
        <w:rPr>
          <w:szCs w:val="22"/>
        </w:rPr>
        <w:t xml:space="preserve"> Programin e masave që merren për realizimin nën kontroll dhe me sukses të mbushjes së ujëmbledhësit me ujë për herë të parë.</w:t>
      </w:r>
    </w:p>
    <w:p w:rsidR="0077010D" w:rsidRPr="001B0291" w:rsidRDefault="0077010D" w:rsidP="0077010D">
      <w:pPr>
        <w:pStyle w:val="Paragrafi"/>
        <w:rPr>
          <w:szCs w:val="22"/>
        </w:rPr>
      </w:pPr>
      <w:r>
        <w:rPr>
          <w:szCs w:val="22"/>
        </w:rPr>
        <w:t>1.1.17</w:t>
      </w:r>
      <w:r w:rsidRPr="001B0291">
        <w:rPr>
          <w:szCs w:val="22"/>
        </w:rPr>
        <w:t xml:space="preserve"> Të dhëna për hartimin e planit të alarmit, evakuimit dhe të ndihmës për përballimin e pasojave që mund të vijnë si rezultat i valës që krijohet në luginën poshtë digës/dambës, në rastet kur:</w:t>
      </w:r>
    </w:p>
    <w:p w:rsidR="0077010D" w:rsidRPr="001B0291" w:rsidRDefault="0077010D" w:rsidP="0077010D">
      <w:pPr>
        <w:pStyle w:val="Paragrafi"/>
        <w:rPr>
          <w:szCs w:val="22"/>
        </w:rPr>
      </w:pPr>
      <w:r w:rsidRPr="001B0291">
        <w:rPr>
          <w:szCs w:val="22"/>
        </w:rPr>
        <w:t>- shkarkohet plota maksimale;</w:t>
      </w:r>
    </w:p>
    <w:p w:rsidR="0077010D" w:rsidRPr="001B0291" w:rsidRDefault="0077010D" w:rsidP="0077010D">
      <w:pPr>
        <w:pStyle w:val="Paragrafi"/>
        <w:rPr>
          <w:szCs w:val="22"/>
        </w:rPr>
      </w:pPr>
      <w:r w:rsidRPr="001B0291">
        <w:rPr>
          <w:szCs w:val="22"/>
        </w:rPr>
        <w:t xml:space="preserve">- bëhet shkarkim i sforcuar; </w:t>
      </w:r>
    </w:p>
    <w:p w:rsidR="0077010D" w:rsidRPr="001B0291" w:rsidRDefault="0077010D" w:rsidP="0077010D">
      <w:pPr>
        <w:pStyle w:val="Paragrafi"/>
        <w:rPr>
          <w:szCs w:val="22"/>
        </w:rPr>
      </w:pPr>
      <w:r w:rsidRPr="001B0291">
        <w:rPr>
          <w:szCs w:val="22"/>
        </w:rPr>
        <w:t>- ndodh prishja e mundshme e digës.</w:t>
      </w:r>
    </w:p>
    <w:p w:rsidR="0077010D" w:rsidRPr="001B0291" w:rsidRDefault="0077010D" w:rsidP="0077010D">
      <w:pPr>
        <w:pStyle w:val="Paragrafi"/>
        <w:rPr>
          <w:szCs w:val="22"/>
        </w:rPr>
      </w:pPr>
      <w:r>
        <w:rPr>
          <w:szCs w:val="22"/>
        </w:rPr>
        <w:t>1.1.18</w:t>
      </w:r>
      <w:r w:rsidRPr="001B0291">
        <w:rPr>
          <w:szCs w:val="22"/>
        </w:rPr>
        <w:t xml:space="preserve"> Hartën topografike në shkallë jo më të vogël se 1:25000, në të cilën të jenë përcaktuar qartë: baseni i furnizimit me ujë; aksi i ndërtimit të digës/dambës; nënobjekteve </w:t>
      </w:r>
      <w:r>
        <w:rPr>
          <w:szCs w:val="22"/>
        </w:rPr>
        <w:t>të tjera kryesore që ndodhen bre</w:t>
      </w:r>
      <w:r w:rsidRPr="001B0291">
        <w:rPr>
          <w:szCs w:val="22"/>
        </w:rPr>
        <w:t>nda basenit ose poshtë veprës, ndërtimet social-kulturore etj. Në këtë hartë të jenë pasqyruar dhe përcaktuar qartë zonat e ndikimit të objektit, si për rastin e shkarkimeve normale, ashtu dhe për atë të prishjes së mundshme të digës/dambës, deri në pikën ku ndikimi shuhet plotësisht.</w:t>
      </w:r>
    </w:p>
    <w:p w:rsidR="0077010D" w:rsidRPr="001B0291" w:rsidRDefault="0077010D" w:rsidP="0077010D">
      <w:pPr>
        <w:pStyle w:val="Paragrafi"/>
        <w:rPr>
          <w:szCs w:val="22"/>
        </w:rPr>
      </w:pPr>
      <w:r>
        <w:rPr>
          <w:szCs w:val="22"/>
        </w:rPr>
        <w:t>1.2</w:t>
      </w:r>
      <w:r w:rsidRPr="001B0291">
        <w:rPr>
          <w:szCs w:val="22"/>
        </w:rPr>
        <w:t xml:space="preserve"> Studimi gjeologjik përmban:</w:t>
      </w:r>
    </w:p>
    <w:p w:rsidR="0077010D" w:rsidRPr="001B0291" w:rsidRDefault="0077010D" w:rsidP="0077010D">
      <w:pPr>
        <w:pStyle w:val="Paragrafi"/>
        <w:rPr>
          <w:szCs w:val="22"/>
        </w:rPr>
      </w:pPr>
      <w:r>
        <w:rPr>
          <w:szCs w:val="22"/>
        </w:rPr>
        <w:t>1.2.1</w:t>
      </w:r>
      <w:r w:rsidRPr="001B0291">
        <w:rPr>
          <w:szCs w:val="22"/>
        </w:rPr>
        <w:t xml:space="preserve"> </w:t>
      </w:r>
      <w:r>
        <w:rPr>
          <w:szCs w:val="22"/>
        </w:rPr>
        <w:t>P</w:t>
      </w:r>
      <w:r w:rsidRPr="001B0291">
        <w:rPr>
          <w:szCs w:val="22"/>
        </w:rPr>
        <w:t>unimet</w:t>
      </w:r>
      <w:r>
        <w:rPr>
          <w:szCs w:val="22"/>
        </w:rPr>
        <w:t xml:space="preserve"> e</w:t>
      </w:r>
      <w:r w:rsidRPr="001B0291">
        <w:rPr>
          <w:szCs w:val="22"/>
        </w:rPr>
        <w:t xml:space="preserve"> kryera, vrojtimet sipërfaqësore, puse, shpime, galeri etj</w:t>
      </w:r>
      <w:r>
        <w:rPr>
          <w:szCs w:val="22"/>
        </w:rPr>
        <w:t>.</w:t>
      </w:r>
      <w:r w:rsidRPr="001B0291">
        <w:rPr>
          <w:szCs w:val="22"/>
        </w:rPr>
        <w:t>, të kryera sipas normave.</w:t>
      </w:r>
    </w:p>
    <w:p w:rsidR="0077010D" w:rsidRPr="001B0291" w:rsidRDefault="0077010D" w:rsidP="0077010D">
      <w:pPr>
        <w:pStyle w:val="Paragrafi"/>
        <w:rPr>
          <w:szCs w:val="22"/>
        </w:rPr>
      </w:pPr>
      <w:r>
        <w:rPr>
          <w:szCs w:val="22"/>
        </w:rPr>
        <w:t>1.2.2</w:t>
      </w:r>
      <w:r w:rsidRPr="001B0291">
        <w:rPr>
          <w:szCs w:val="22"/>
        </w:rPr>
        <w:t xml:space="preserve"> Ndërtimin gjeologjik (përfshirë ndërtimin strukturor dhe tektonik).</w:t>
      </w:r>
    </w:p>
    <w:p w:rsidR="0077010D" w:rsidRPr="001B0291" w:rsidRDefault="0077010D" w:rsidP="0077010D">
      <w:pPr>
        <w:pStyle w:val="Paragrafi"/>
        <w:rPr>
          <w:szCs w:val="22"/>
        </w:rPr>
      </w:pPr>
      <w:r>
        <w:rPr>
          <w:szCs w:val="22"/>
        </w:rPr>
        <w:t>1.2.3</w:t>
      </w:r>
      <w:r w:rsidRPr="001B0291">
        <w:rPr>
          <w:szCs w:val="22"/>
        </w:rPr>
        <w:t xml:space="preserve"> Kushtet gjeomorfologjike. </w:t>
      </w:r>
    </w:p>
    <w:p w:rsidR="0077010D" w:rsidRPr="001B0291" w:rsidRDefault="0077010D" w:rsidP="0077010D">
      <w:pPr>
        <w:pStyle w:val="Paragrafi"/>
        <w:rPr>
          <w:szCs w:val="22"/>
        </w:rPr>
      </w:pPr>
      <w:r>
        <w:rPr>
          <w:szCs w:val="22"/>
        </w:rPr>
        <w:t>1.2.4</w:t>
      </w:r>
      <w:r w:rsidRPr="001B0291">
        <w:rPr>
          <w:szCs w:val="22"/>
        </w:rPr>
        <w:t xml:space="preserve"> Kushtet hidrogjeologjike.</w:t>
      </w:r>
    </w:p>
    <w:p w:rsidR="0077010D" w:rsidRPr="001B0291" w:rsidRDefault="0077010D" w:rsidP="0077010D">
      <w:pPr>
        <w:pStyle w:val="Paragrafi"/>
        <w:rPr>
          <w:szCs w:val="22"/>
        </w:rPr>
      </w:pPr>
      <w:r>
        <w:rPr>
          <w:szCs w:val="22"/>
        </w:rPr>
        <w:t>1.2.5</w:t>
      </w:r>
      <w:r w:rsidRPr="001B0291">
        <w:rPr>
          <w:szCs w:val="22"/>
        </w:rPr>
        <w:t xml:space="preserve"> Dukuritë gjeodinamike (qëndrueshmëria e shpateve, erozioni, sizmiciteti etj.).</w:t>
      </w:r>
    </w:p>
    <w:p w:rsidR="0077010D" w:rsidRPr="001B0291" w:rsidRDefault="0077010D" w:rsidP="0077010D">
      <w:pPr>
        <w:pStyle w:val="Paragrafi"/>
        <w:rPr>
          <w:szCs w:val="22"/>
        </w:rPr>
      </w:pPr>
      <w:r>
        <w:rPr>
          <w:szCs w:val="22"/>
        </w:rPr>
        <w:t>1.2.6</w:t>
      </w:r>
      <w:r w:rsidRPr="001B0291">
        <w:rPr>
          <w:szCs w:val="22"/>
        </w:rPr>
        <w:t xml:space="preserve"> Vlerësimin dhe </w:t>
      </w:r>
      <w:r>
        <w:rPr>
          <w:szCs w:val="22"/>
        </w:rPr>
        <w:t xml:space="preserve">modifikimin gjeomorfologjik dhe </w:t>
      </w:r>
      <w:r w:rsidRPr="001B0291">
        <w:rPr>
          <w:szCs w:val="22"/>
        </w:rPr>
        <w:t>hidro</w:t>
      </w:r>
      <w:r>
        <w:rPr>
          <w:szCs w:val="22"/>
        </w:rPr>
        <w:t xml:space="preserve">gjeologjik </w:t>
      </w:r>
      <w:r w:rsidRPr="001B0291">
        <w:rPr>
          <w:szCs w:val="22"/>
        </w:rPr>
        <w:t>që mund të rivendoset mbas mbushjes së ujëmbledhësit ose nga evoluimi natyral.</w:t>
      </w:r>
    </w:p>
    <w:p w:rsidR="0077010D" w:rsidRPr="001B0291" w:rsidRDefault="0077010D" w:rsidP="0077010D">
      <w:pPr>
        <w:pStyle w:val="Paragrafi"/>
        <w:rPr>
          <w:szCs w:val="22"/>
        </w:rPr>
      </w:pPr>
      <w:r>
        <w:rPr>
          <w:szCs w:val="22"/>
        </w:rPr>
        <w:t>1.2.7</w:t>
      </w:r>
      <w:r w:rsidRPr="001B0291">
        <w:rPr>
          <w:szCs w:val="22"/>
        </w:rPr>
        <w:t xml:space="preserve"> </w:t>
      </w:r>
      <w:r>
        <w:rPr>
          <w:szCs w:val="22"/>
        </w:rPr>
        <w:t>Hartën gjeo</w:t>
      </w:r>
      <w:r w:rsidRPr="001B0291">
        <w:rPr>
          <w:szCs w:val="22"/>
        </w:rPr>
        <w:t xml:space="preserve">litologjike (përfshirë punimet), hartën gjeomorfologjike të rajonit (të basenit ujëmbledhës dhe gjithë zonës, sipas rrjedhës së ujit poshtë digës, deri atje ku ndikon vepra). </w:t>
      </w:r>
    </w:p>
    <w:p w:rsidR="0077010D" w:rsidRPr="001B0291" w:rsidRDefault="0077010D" w:rsidP="0077010D">
      <w:pPr>
        <w:pStyle w:val="Paragrafi"/>
        <w:rPr>
          <w:szCs w:val="22"/>
        </w:rPr>
      </w:pPr>
      <w:r>
        <w:rPr>
          <w:szCs w:val="22"/>
        </w:rPr>
        <w:t>1.2.8</w:t>
      </w:r>
      <w:r w:rsidRPr="001B0291">
        <w:rPr>
          <w:szCs w:val="22"/>
        </w:rPr>
        <w:t xml:space="preserve"> Profilet gjeolo</w:t>
      </w:r>
      <w:r>
        <w:rPr>
          <w:szCs w:val="22"/>
        </w:rPr>
        <w:t>go</w:t>
      </w:r>
      <w:r w:rsidRPr="001B0291">
        <w:rPr>
          <w:szCs w:val="22"/>
        </w:rPr>
        <w:t>-litologjike të basenit ujëmbledhës dhe të zonës poshtë digës.</w:t>
      </w:r>
    </w:p>
    <w:p w:rsidR="0077010D" w:rsidRPr="001B0291" w:rsidRDefault="0077010D" w:rsidP="0077010D">
      <w:pPr>
        <w:pStyle w:val="Paragrafi"/>
        <w:rPr>
          <w:szCs w:val="22"/>
        </w:rPr>
      </w:pPr>
      <w:r>
        <w:rPr>
          <w:szCs w:val="22"/>
        </w:rPr>
        <w:t>1.2.9</w:t>
      </w:r>
      <w:r w:rsidRPr="001B0291">
        <w:rPr>
          <w:szCs w:val="22"/>
        </w:rPr>
        <w:t xml:space="preserve"> Planimetri dhe profile gjatësore e tërthore, të detajuara, gjeologo-litologjike të gjithë zonës së ndërtimit të objekteve dhe nënobjekteve.</w:t>
      </w:r>
    </w:p>
    <w:p w:rsidR="0077010D" w:rsidRPr="001B0291" w:rsidRDefault="0077010D" w:rsidP="0077010D">
      <w:pPr>
        <w:pStyle w:val="Paragrafi"/>
        <w:rPr>
          <w:szCs w:val="22"/>
        </w:rPr>
      </w:pPr>
      <w:r>
        <w:rPr>
          <w:szCs w:val="22"/>
        </w:rPr>
        <w:t>1.2.10</w:t>
      </w:r>
      <w:r w:rsidRPr="001B0291">
        <w:rPr>
          <w:szCs w:val="22"/>
        </w:rPr>
        <w:t xml:space="preserve"> Kopje të raportit përmbledhës origjinal të studimeve të realizuar</w:t>
      </w:r>
      <w:r>
        <w:rPr>
          <w:szCs w:val="22"/>
        </w:rPr>
        <w:t>a</w:t>
      </w:r>
      <w:r w:rsidRPr="001B0291">
        <w:rPr>
          <w:szCs w:val="22"/>
        </w:rPr>
        <w:t xml:space="preserve"> në terren, si dhe module stratigrafike të detajuara së bashku me puset, shpimet dhe galeritë e realizuara.</w:t>
      </w:r>
    </w:p>
    <w:p w:rsidR="0077010D" w:rsidRPr="001B0291" w:rsidRDefault="0077010D" w:rsidP="0077010D">
      <w:pPr>
        <w:pStyle w:val="Paragrafi"/>
        <w:rPr>
          <w:szCs w:val="22"/>
        </w:rPr>
      </w:pPr>
      <w:r>
        <w:rPr>
          <w:szCs w:val="22"/>
        </w:rPr>
        <w:t>1.3</w:t>
      </w:r>
      <w:r w:rsidRPr="001B0291">
        <w:rPr>
          <w:szCs w:val="22"/>
        </w:rPr>
        <w:t xml:space="preserve"> Studimi gjeoteknik përmban:</w:t>
      </w:r>
    </w:p>
    <w:p w:rsidR="0077010D" w:rsidRPr="001B0291" w:rsidRDefault="0077010D" w:rsidP="0077010D">
      <w:pPr>
        <w:pStyle w:val="Paragrafi"/>
        <w:rPr>
          <w:szCs w:val="22"/>
        </w:rPr>
      </w:pPr>
      <w:r>
        <w:rPr>
          <w:szCs w:val="22"/>
        </w:rPr>
        <w:t>1.3.1</w:t>
      </w:r>
      <w:r w:rsidRPr="001B0291">
        <w:rPr>
          <w:szCs w:val="22"/>
        </w:rPr>
        <w:t xml:space="preserve"> Përshkrimin e studimeve dhe këmbimeve të kryera.</w:t>
      </w:r>
    </w:p>
    <w:p w:rsidR="0077010D" w:rsidRPr="001B0291" w:rsidRDefault="0077010D" w:rsidP="0077010D">
      <w:pPr>
        <w:pStyle w:val="Paragrafi"/>
        <w:rPr>
          <w:szCs w:val="22"/>
        </w:rPr>
      </w:pPr>
      <w:r>
        <w:rPr>
          <w:szCs w:val="22"/>
        </w:rPr>
        <w:t>1.3.2</w:t>
      </w:r>
      <w:r w:rsidRPr="001B0291">
        <w:rPr>
          <w:szCs w:val="22"/>
        </w:rPr>
        <w:t xml:space="preserve"> Karakteristikat gjeoteknike paraprake të terrenit ku do të ndërtohet objekti dhe të materialeve të parashikuar</w:t>
      </w:r>
      <w:r>
        <w:rPr>
          <w:szCs w:val="22"/>
        </w:rPr>
        <w:t>a</w:t>
      </w:r>
      <w:r w:rsidRPr="001B0291">
        <w:rPr>
          <w:szCs w:val="22"/>
        </w:rPr>
        <w:t xml:space="preserve"> për ndërtimin e digës.</w:t>
      </w:r>
    </w:p>
    <w:p w:rsidR="0077010D" w:rsidRPr="001B0291" w:rsidRDefault="0077010D" w:rsidP="0077010D">
      <w:pPr>
        <w:pStyle w:val="Paragrafi"/>
        <w:rPr>
          <w:szCs w:val="22"/>
        </w:rPr>
      </w:pPr>
      <w:r>
        <w:rPr>
          <w:szCs w:val="22"/>
        </w:rPr>
        <w:t>1.3.3</w:t>
      </w:r>
      <w:r w:rsidRPr="001B0291">
        <w:rPr>
          <w:szCs w:val="22"/>
        </w:rPr>
        <w:t xml:space="preserve"> Skemat gjeoteknike paraprake të vendit të ndërtimit të objektit, par</w:t>
      </w:r>
      <w:r>
        <w:rPr>
          <w:szCs w:val="22"/>
        </w:rPr>
        <w:t>a</w:t>
      </w:r>
      <w:r w:rsidRPr="001B0291">
        <w:rPr>
          <w:szCs w:val="22"/>
        </w:rPr>
        <w:t xml:space="preserve">qitjen e problemeve që mund të takohen dhe zgjidhjet, me qëllim përsosjen </w:t>
      </w:r>
      <w:r>
        <w:rPr>
          <w:szCs w:val="22"/>
        </w:rPr>
        <w:t>e projektit</w:t>
      </w:r>
      <w:r w:rsidRPr="001B0291">
        <w:rPr>
          <w:szCs w:val="22"/>
        </w:rPr>
        <w:t>.</w:t>
      </w:r>
    </w:p>
    <w:p w:rsidR="0077010D" w:rsidRPr="001B0291" w:rsidRDefault="0077010D" w:rsidP="0077010D">
      <w:pPr>
        <w:pStyle w:val="Paragrafi"/>
        <w:rPr>
          <w:szCs w:val="22"/>
        </w:rPr>
      </w:pPr>
      <w:r>
        <w:rPr>
          <w:szCs w:val="22"/>
        </w:rPr>
        <w:t>1.3.4</w:t>
      </w:r>
      <w:r w:rsidRPr="001B0291">
        <w:rPr>
          <w:szCs w:val="22"/>
        </w:rPr>
        <w:t xml:space="preserve"> Parashikime për kërkime dhe studime të mundshme që do të realizohen gjatë hartimit të projektit.</w:t>
      </w:r>
    </w:p>
    <w:p w:rsidR="0077010D" w:rsidRPr="001B0291" w:rsidRDefault="0077010D" w:rsidP="0077010D">
      <w:pPr>
        <w:pStyle w:val="Paragrafi"/>
        <w:rPr>
          <w:szCs w:val="22"/>
        </w:rPr>
      </w:pPr>
      <w:r>
        <w:rPr>
          <w:szCs w:val="22"/>
        </w:rPr>
        <w:t>1.3.5</w:t>
      </w:r>
      <w:r w:rsidRPr="001B0291">
        <w:rPr>
          <w:szCs w:val="22"/>
        </w:rPr>
        <w:t xml:space="preserve"> Rezultatet e kërkimeve dhe provave të kryera.</w:t>
      </w:r>
    </w:p>
    <w:p w:rsidR="0077010D" w:rsidRPr="001B0291" w:rsidRDefault="0077010D" w:rsidP="0077010D">
      <w:pPr>
        <w:pStyle w:val="Paragrafi"/>
        <w:rPr>
          <w:szCs w:val="22"/>
        </w:rPr>
      </w:pPr>
      <w:r>
        <w:rPr>
          <w:szCs w:val="22"/>
        </w:rPr>
        <w:t>1.3.6</w:t>
      </w:r>
      <w:r w:rsidRPr="001B0291">
        <w:rPr>
          <w:szCs w:val="22"/>
        </w:rPr>
        <w:t xml:space="preserve"> Llogaritje gjeoteknike që lidhet me objektet dhe me punimet e parashikuara.</w:t>
      </w:r>
    </w:p>
    <w:p w:rsidR="0077010D" w:rsidRPr="001B0291" w:rsidRDefault="0077010D" w:rsidP="0077010D">
      <w:pPr>
        <w:pStyle w:val="Paragrafi"/>
        <w:rPr>
          <w:szCs w:val="22"/>
        </w:rPr>
      </w:pPr>
      <w:r>
        <w:rPr>
          <w:szCs w:val="22"/>
        </w:rPr>
        <w:t>1.3.7</w:t>
      </w:r>
      <w:r w:rsidRPr="001B0291">
        <w:rPr>
          <w:szCs w:val="22"/>
        </w:rPr>
        <w:t xml:space="preserve"> </w:t>
      </w:r>
      <w:r>
        <w:rPr>
          <w:szCs w:val="22"/>
        </w:rPr>
        <w:t>P</w:t>
      </w:r>
      <w:r w:rsidRPr="001B0291">
        <w:rPr>
          <w:szCs w:val="22"/>
        </w:rPr>
        <w:t>rovat dhe kërkimet që duhen bërë për të kontrolluar të dhënat e projektit, gjatë hapjes së g</w:t>
      </w:r>
      <w:r>
        <w:rPr>
          <w:szCs w:val="22"/>
        </w:rPr>
        <w:t>ërmimeve dhe karierave të materi</w:t>
      </w:r>
      <w:r w:rsidRPr="001B0291">
        <w:rPr>
          <w:szCs w:val="22"/>
        </w:rPr>
        <w:t>aleve e në mënyrë të vazhdueshme gjatë ndërtimit.</w:t>
      </w:r>
    </w:p>
    <w:p w:rsidR="0077010D" w:rsidRPr="001B0291" w:rsidRDefault="0077010D" w:rsidP="0077010D">
      <w:pPr>
        <w:pStyle w:val="Paragrafi"/>
        <w:rPr>
          <w:szCs w:val="22"/>
        </w:rPr>
      </w:pPr>
      <w:r>
        <w:rPr>
          <w:szCs w:val="22"/>
        </w:rPr>
        <w:t>1.3.8</w:t>
      </w:r>
      <w:r w:rsidRPr="001B0291">
        <w:rPr>
          <w:szCs w:val="22"/>
        </w:rPr>
        <w:t xml:space="preserve"> Sistemin e instrumentimit gjeoteknik për kontrollet e parashikuara gjatë ndërtimit dhe gjatë shfrytëzimit.</w:t>
      </w:r>
    </w:p>
    <w:p w:rsidR="0077010D" w:rsidRPr="001B0291" w:rsidRDefault="0077010D" w:rsidP="0077010D">
      <w:pPr>
        <w:pStyle w:val="Paragrafi"/>
        <w:rPr>
          <w:szCs w:val="22"/>
        </w:rPr>
      </w:pPr>
      <w:r>
        <w:rPr>
          <w:szCs w:val="22"/>
        </w:rPr>
        <w:t>1.4</w:t>
      </w:r>
      <w:r w:rsidRPr="001B0291">
        <w:rPr>
          <w:szCs w:val="22"/>
        </w:rPr>
        <w:t xml:space="preserve"> Studimi sizmik përmban:</w:t>
      </w:r>
    </w:p>
    <w:p w:rsidR="0077010D" w:rsidRPr="001B0291" w:rsidRDefault="0077010D" w:rsidP="0077010D">
      <w:pPr>
        <w:pStyle w:val="Paragrafi"/>
        <w:rPr>
          <w:szCs w:val="22"/>
        </w:rPr>
      </w:pPr>
      <w:r>
        <w:rPr>
          <w:szCs w:val="22"/>
        </w:rPr>
        <w:t>1.4.1</w:t>
      </w:r>
      <w:r w:rsidRPr="001B0291">
        <w:rPr>
          <w:szCs w:val="22"/>
        </w:rPr>
        <w:t xml:space="preserve"> Vështrimin e përgjithshëm mbi sizmicitetin e Shqipërisë.</w:t>
      </w:r>
    </w:p>
    <w:p w:rsidR="0077010D" w:rsidRPr="001B0291" w:rsidRDefault="0077010D" w:rsidP="0077010D">
      <w:pPr>
        <w:pStyle w:val="Paragrafi"/>
        <w:rPr>
          <w:szCs w:val="22"/>
        </w:rPr>
      </w:pPr>
      <w:r>
        <w:rPr>
          <w:szCs w:val="22"/>
        </w:rPr>
        <w:t>1.4.2</w:t>
      </w:r>
      <w:r w:rsidRPr="001B0291">
        <w:rPr>
          <w:szCs w:val="22"/>
        </w:rPr>
        <w:t xml:space="preserve"> Sizmicitetin e zonës.</w:t>
      </w:r>
    </w:p>
    <w:p w:rsidR="0077010D" w:rsidRPr="001B0291" w:rsidRDefault="0077010D" w:rsidP="0077010D">
      <w:pPr>
        <w:pStyle w:val="Paragrafi"/>
        <w:rPr>
          <w:szCs w:val="22"/>
        </w:rPr>
      </w:pPr>
      <w:r>
        <w:rPr>
          <w:szCs w:val="22"/>
        </w:rPr>
        <w:t>1.4.3</w:t>
      </w:r>
      <w:r w:rsidRPr="001B0291">
        <w:rPr>
          <w:szCs w:val="22"/>
        </w:rPr>
        <w:t xml:space="preserve"> Strukturën neotektonike dhe sizmotektonike të rajonit.</w:t>
      </w:r>
    </w:p>
    <w:p w:rsidR="0077010D" w:rsidRPr="001B0291" w:rsidRDefault="0077010D" w:rsidP="0077010D">
      <w:pPr>
        <w:pStyle w:val="Paragrafi"/>
        <w:rPr>
          <w:szCs w:val="22"/>
        </w:rPr>
      </w:pPr>
      <w:r>
        <w:rPr>
          <w:szCs w:val="22"/>
        </w:rPr>
        <w:t>1.4.4</w:t>
      </w:r>
      <w:r w:rsidRPr="001B0291">
        <w:rPr>
          <w:szCs w:val="22"/>
        </w:rPr>
        <w:t xml:space="preserve"> Vlerësimin e rrezikut sizmik të zonës.</w:t>
      </w:r>
    </w:p>
    <w:p w:rsidR="0077010D" w:rsidRPr="001B0291" w:rsidRDefault="0077010D" w:rsidP="0077010D">
      <w:pPr>
        <w:pStyle w:val="Paragrafi"/>
        <w:rPr>
          <w:szCs w:val="22"/>
        </w:rPr>
      </w:pPr>
      <w:r>
        <w:rPr>
          <w:szCs w:val="22"/>
        </w:rPr>
        <w:t>1.5</w:t>
      </w:r>
      <w:r w:rsidRPr="001B0291">
        <w:rPr>
          <w:szCs w:val="22"/>
        </w:rPr>
        <w:t xml:space="preserve"> Studimi hidrologjik dhe hidraulik përmban:</w:t>
      </w:r>
    </w:p>
    <w:p w:rsidR="0077010D" w:rsidRPr="001B0291" w:rsidRDefault="0077010D" w:rsidP="0077010D">
      <w:pPr>
        <w:pStyle w:val="Paragrafi"/>
        <w:rPr>
          <w:szCs w:val="22"/>
        </w:rPr>
      </w:pPr>
      <w:r>
        <w:rPr>
          <w:szCs w:val="22"/>
        </w:rPr>
        <w:t>1.5.1</w:t>
      </w:r>
      <w:r w:rsidRPr="001B0291">
        <w:rPr>
          <w:szCs w:val="22"/>
        </w:rPr>
        <w:t xml:space="preserve"> Vlerësimin e prurjeve të lëngëta (Norma e rrjedhjes ujore).</w:t>
      </w:r>
    </w:p>
    <w:p w:rsidR="0077010D" w:rsidRPr="001B0291" w:rsidRDefault="0077010D" w:rsidP="0077010D">
      <w:pPr>
        <w:pStyle w:val="Paragrafi"/>
        <w:rPr>
          <w:szCs w:val="22"/>
        </w:rPr>
      </w:pPr>
      <w:r>
        <w:rPr>
          <w:szCs w:val="22"/>
        </w:rPr>
        <w:t>1.5.2</w:t>
      </w:r>
      <w:r w:rsidRPr="001B0291">
        <w:rPr>
          <w:szCs w:val="22"/>
        </w:rPr>
        <w:t xml:space="preserve"> Vlerësimet e pajtu</w:t>
      </w:r>
      <w:r>
        <w:rPr>
          <w:szCs w:val="22"/>
        </w:rPr>
        <w:t>e</w:t>
      </w:r>
      <w:r w:rsidRPr="001B0291">
        <w:rPr>
          <w:szCs w:val="22"/>
        </w:rPr>
        <w:t>shmërisë midis sjelljes së ujit dhe kapacitetit të ujëmbledhësit në lidhje me përdorimin e tij.</w:t>
      </w:r>
    </w:p>
    <w:p w:rsidR="0077010D" w:rsidRPr="001B0291" w:rsidRDefault="0077010D" w:rsidP="0077010D">
      <w:pPr>
        <w:pStyle w:val="Paragrafi"/>
        <w:rPr>
          <w:szCs w:val="22"/>
        </w:rPr>
      </w:pPr>
      <w:r>
        <w:rPr>
          <w:szCs w:val="22"/>
        </w:rPr>
        <w:t>1.5.3</w:t>
      </w:r>
      <w:r w:rsidRPr="001B0291">
        <w:rPr>
          <w:szCs w:val="22"/>
        </w:rPr>
        <w:t xml:space="preserve"> Vler</w:t>
      </w:r>
      <w:r>
        <w:rPr>
          <w:szCs w:val="22"/>
        </w:rPr>
        <w:t>ë</w:t>
      </w:r>
      <w:r w:rsidRPr="001B0291">
        <w:rPr>
          <w:szCs w:val="22"/>
        </w:rPr>
        <w:t>simet e efektit të plotave, hidrografet e plotave me përsëritje të ndryshme dhe përballimin e plotës së zgjed</w:t>
      </w:r>
      <w:r>
        <w:rPr>
          <w:szCs w:val="22"/>
        </w:rPr>
        <w:t>h</w:t>
      </w:r>
      <w:r w:rsidRPr="001B0291">
        <w:rPr>
          <w:szCs w:val="22"/>
        </w:rPr>
        <w:t>ur, sipa</w:t>
      </w:r>
      <w:r>
        <w:rPr>
          <w:szCs w:val="22"/>
        </w:rPr>
        <w:t>s normave për klasin e objektit.</w:t>
      </w:r>
      <w:r w:rsidRPr="001B0291">
        <w:rPr>
          <w:szCs w:val="22"/>
        </w:rPr>
        <w:t xml:space="preserve"> </w:t>
      </w:r>
      <w:r>
        <w:rPr>
          <w:szCs w:val="22"/>
        </w:rPr>
        <w:t>Sipas normave</w:t>
      </w:r>
      <w:r w:rsidRPr="001B0291">
        <w:rPr>
          <w:szCs w:val="22"/>
        </w:rPr>
        <w:t xml:space="preserve"> të përcaktohet siguria e prurjeve maksimale llogaritëse për çdo vit të kalimit të prurjeve gjatë ndërtimit.</w:t>
      </w:r>
    </w:p>
    <w:p w:rsidR="0077010D" w:rsidRPr="001B0291" w:rsidRDefault="0077010D" w:rsidP="0077010D">
      <w:pPr>
        <w:pStyle w:val="Paragrafi"/>
        <w:rPr>
          <w:szCs w:val="22"/>
        </w:rPr>
      </w:pPr>
      <w:r>
        <w:rPr>
          <w:szCs w:val="22"/>
        </w:rPr>
        <w:t>1.5.4</w:t>
      </w:r>
      <w:r w:rsidRPr="001B0291">
        <w:rPr>
          <w:szCs w:val="22"/>
        </w:rPr>
        <w:t xml:space="preserve"> Kapacitetin e sistemeve të shkarkimit, rezervën nga niveli normal deri në kurorë dhe nga niveli maksimal deri në kurorë. Parapëlqehet që ato të jenë sipërfaq</w:t>
      </w:r>
      <w:r>
        <w:rPr>
          <w:szCs w:val="22"/>
        </w:rPr>
        <w:t>ë</w:t>
      </w:r>
      <w:r w:rsidRPr="001B0291">
        <w:rPr>
          <w:szCs w:val="22"/>
        </w:rPr>
        <w:t>sore dhe në digat me mate</w:t>
      </w:r>
      <w:r>
        <w:rPr>
          <w:szCs w:val="22"/>
        </w:rPr>
        <w:t>r</w:t>
      </w:r>
      <w:r w:rsidRPr="001B0291">
        <w:rPr>
          <w:szCs w:val="22"/>
        </w:rPr>
        <w:t xml:space="preserve">iale vendi, janë të </w:t>
      </w:r>
      <w:r>
        <w:rPr>
          <w:szCs w:val="22"/>
        </w:rPr>
        <w:t>detyrueshme</w:t>
      </w:r>
      <w:r w:rsidRPr="001B0291">
        <w:rPr>
          <w:szCs w:val="22"/>
        </w:rPr>
        <w:t xml:space="preserve"> të ndërtohen jashtë trupit të digës dhe me veprim automatik. Zgjedhja e çdo tipi tjetër të shoqërohet me relacionin justifikues, por gjithmonë të zgjidhen me veprim automatik (jashtë vullnetit të personelit). Gjithashtu, të përcaktohet edhe kapaciteti i sistemeve të devijimit për çdo vit të kalimit të pru</w:t>
      </w:r>
      <w:r>
        <w:rPr>
          <w:szCs w:val="22"/>
        </w:rPr>
        <w:t>r</w:t>
      </w:r>
      <w:r w:rsidRPr="001B0291">
        <w:rPr>
          <w:szCs w:val="22"/>
        </w:rPr>
        <w:t>jeve gjatë ndërtimit.</w:t>
      </w:r>
    </w:p>
    <w:p w:rsidR="0077010D" w:rsidRPr="001B0291" w:rsidRDefault="0077010D" w:rsidP="0077010D">
      <w:pPr>
        <w:pStyle w:val="Paragrafi"/>
        <w:rPr>
          <w:szCs w:val="22"/>
        </w:rPr>
      </w:pPr>
      <w:r>
        <w:rPr>
          <w:szCs w:val="22"/>
        </w:rPr>
        <w:t>1.5.5 Vlerësimin e mu</w:t>
      </w:r>
      <w:r w:rsidRPr="001B0291">
        <w:rPr>
          <w:szCs w:val="22"/>
        </w:rPr>
        <w:t>ndësisë së thy</w:t>
      </w:r>
      <w:r>
        <w:rPr>
          <w:szCs w:val="22"/>
        </w:rPr>
        <w:t>e</w:t>
      </w:r>
      <w:r w:rsidRPr="001B0291">
        <w:rPr>
          <w:szCs w:val="22"/>
        </w:rPr>
        <w:t>rjes së pikut në ujëmbledhës.</w:t>
      </w:r>
    </w:p>
    <w:p w:rsidR="0077010D" w:rsidRPr="001B0291" w:rsidRDefault="0077010D" w:rsidP="0077010D">
      <w:pPr>
        <w:pStyle w:val="Paragrafi"/>
        <w:rPr>
          <w:szCs w:val="22"/>
        </w:rPr>
      </w:pPr>
      <w:r>
        <w:rPr>
          <w:szCs w:val="22"/>
        </w:rPr>
        <w:t>1.5.6 Re</w:t>
      </w:r>
      <w:r w:rsidRPr="001B0291">
        <w:rPr>
          <w:szCs w:val="22"/>
        </w:rPr>
        <w:t>gjimin e plotave para dhe pas ndërtimit të objektit.</w:t>
      </w:r>
    </w:p>
    <w:p w:rsidR="0077010D" w:rsidRPr="001B0291" w:rsidRDefault="0077010D" w:rsidP="0077010D">
      <w:pPr>
        <w:pStyle w:val="Paragrafi"/>
        <w:rPr>
          <w:szCs w:val="22"/>
        </w:rPr>
      </w:pPr>
      <w:r>
        <w:rPr>
          <w:szCs w:val="22"/>
        </w:rPr>
        <w:t>1.5.7</w:t>
      </w:r>
      <w:r w:rsidRPr="001B0291">
        <w:rPr>
          <w:szCs w:val="22"/>
        </w:rPr>
        <w:t xml:space="preserve"> Ilustrime</w:t>
      </w:r>
      <w:r>
        <w:rPr>
          <w:szCs w:val="22"/>
        </w:rPr>
        <w:t>t</w:t>
      </w:r>
      <w:r w:rsidRPr="001B0291">
        <w:rPr>
          <w:szCs w:val="22"/>
        </w:rPr>
        <w:t xml:space="preserve"> dhe kriteret e zgjedhura për </w:t>
      </w:r>
      <w:r>
        <w:rPr>
          <w:szCs w:val="22"/>
        </w:rPr>
        <w:t>përcaktimin e prurjes maksimale</w:t>
      </w:r>
      <w:r w:rsidRPr="001B0291">
        <w:rPr>
          <w:szCs w:val="22"/>
        </w:rPr>
        <w:t xml:space="preserve"> të parashikuara si për periudhën e ndërtimit, ashtu dhe për periudhën e shfrytëzimit.</w:t>
      </w:r>
    </w:p>
    <w:p w:rsidR="0077010D" w:rsidRPr="001B0291" w:rsidRDefault="0077010D" w:rsidP="0077010D">
      <w:pPr>
        <w:pStyle w:val="Paragrafi"/>
        <w:rPr>
          <w:szCs w:val="22"/>
        </w:rPr>
      </w:pPr>
      <w:r>
        <w:rPr>
          <w:szCs w:val="22"/>
        </w:rPr>
        <w:t>1.5.8</w:t>
      </w:r>
      <w:r w:rsidRPr="001B0291">
        <w:rPr>
          <w:szCs w:val="22"/>
        </w:rPr>
        <w:t xml:space="preserve"> Përshkrimin dhe modulet e hapjes së si</w:t>
      </w:r>
      <w:r>
        <w:rPr>
          <w:szCs w:val="22"/>
        </w:rPr>
        <w:t>stemeve të shkarkimit në kushte</w:t>
      </w:r>
      <w:r w:rsidRPr="001B0291">
        <w:rPr>
          <w:szCs w:val="22"/>
        </w:rPr>
        <w:t xml:space="preserve"> normale shfrytëzimi dhe në situata të jashtëzakonshme, të paraqitura me karakteristikat dhe fenomenet që lindin </w:t>
      </w:r>
      <w:r>
        <w:rPr>
          <w:szCs w:val="22"/>
        </w:rPr>
        <w:t>në</w:t>
      </w:r>
      <w:r w:rsidRPr="001B0291">
        <w:rPr>
          <w:szCs w:val="22"/>
        </w:rPr>
        <w:t xml:space="preserve"> anën e poshtme gjatë shkarkimeve.</w:t>
      </w:r>
    </w:p>
    <w:p w:rsidR="0077010D" w:rsidRPr="001B0291" w:rsidRDefault="0077010D" w:rsidP="0077010D">
      <w:pPr>
        <w:pStyle w:val="Paragrafi"/>
        <w:rPr>
          <w:szCs w:val="22"/>
        </w:rPr>
      </w:pPr>
      <w:r>
        <w:rPr>
          <w:szCs w:val="22"/>
        </w:rPr>
        <w:t>1.5.9</w:t>
      </w:r>
      <w:r w:rsidRPr="001B0291">
        <w:rPr>
          <w:szCs w:val="22"/>
        </w:rPr>
        <w:t xml:space="preserve"> Studime </w:t>
      </w:r>
      <w:r>
        <w:rPr>
          <w:szCs w:val="22"/>
        </w:rPr>
        <w:t>hidraulike të shoqëruara me mode</w:t>
      </w:r>
      <w:r w:rsidRPr="001B0291">
        <w:rPr>
          <w:szCs w:val="22"/>
        </w:rPr>
        <w:t>limet e nevojshme hidraulike, sipas rëndësisë së veprës.</w:t>
      </w:r>
    </w:p>
    <w:p w:rsidR="0077010D" w:rsidRPr="001B0291" w:rsidRDefault="0077010D" w:rsidP="0077010D">
      <w:pPr>
        <w:pStyle w:val="Paragrafi"/>
        <w:rPr>
          <w:szCs w:val="22"/>
        </w:rPr>
      </w:pPr>
      <w:r>
        <w:rPr>
          <w:szCs w:val="22"/>
        </w:rPr>
        <w:t>1.5.10</w:t>
      </w:r>
      <w:r w:rsidRPr="001B0291">
        <w:rPr>
          <w:szCs w:val="22"/>
        </w:rPr>
        <w:t xml:space="preserve"> V</w:t>
      </w:r>
      <w:r>
        <w:rPr>
          <w:szCs w:val="22"/>
        </w:rPr>
        <w:t>l</w:t>
      </w:r>
      <w:r w:rsidRPr="001B0291">
        <w:rPr>
          <w:szCs w:val="22"/>
        </w:rPr>
        <w:t>erësimin e prurjes së ngurtë vjetore që hyn në ujëmbledhës, masat për zvogëlimin e tyre, duke ndërtuar prita malore, sistemime, pyllëzime etj.</w:t>
      </w:r>
    </w:p>
    <w:p w:rsidR="0077010D" w:rsidRPr="001B0291" w:rsidRDefault="0077010D" w:rsidP="0077010D">
      <w:pPr>
        <w:pStyle w:val="Paragrafi"/>
        <w:rPr>
          <w:szCs w:val="22"/>
        </w:rPr>
      </w:pPr>
      <w:r>
        <w:rPr>
          <w:szCs w:val="22"/>
        </w:rPr>
        <w:t>1.5.11</w:t>
      </w:r>
      <w:r w:rsidRPr="001B0291">
        <w:rPr>
          <w:szCs w:val="22"/>
        </w:rPr>
        <w:t xml:space="preserve"> Vlerësimin e k</w:t>
      </w:r>
      <w:r>
        <w:rPr>
          <w:szCs w:val="22"/>
        </w:rPr>
        <w:t>o</w:t>
      </w:r>
      <w:r w:rsidRPr="001B0291">
        <w:rPr>
          <w:szCs w:val="22"/>
        </w:rPr>
        <w:t>hës së formimit të plotës.</w:t>
      </w:r>
    </w:p>
    <w:p w:rsidR="0077010D" w:rsidRPr="001B0291" w:rsidRDefault="0077010D" w:rsidP="0077010D">
      <w:pPr>
        <w:pStyle w:val="Paragrafi"/>
        <w:rPr>
          <w:szCs w:val="22"/>
        </w:rPr>
      </w:pPr>
      <w:r>
        <w:rPr>
          <w:szCs w:val="22"/>
        </w:rPr>
        <w:t>1.5.12</w:t>
      </w:r>
      <w:r w:rsidRPr="001B0291">
        <w:rPr>
          <w:szCs w:val="22"/>
        </w:rPr>
        <w:t xml:space="preserve"> Kohëzgjatjen</w:t>
      </w:r>
      <w:r>
        <w:rPr>
          <w:szCs w:val="22"/>
        </w:rPr>
        <w:t xml:space="preserve"> e</w:t>
      </w:r>
      <w:r w:rsidRPr="001B0291">
        <w:rPr>
          <w:szCs w:val="22"/>
        </w:rPr>
        <w:t xml:space="preserve"> manovrimit të portave në si</w:t>
      </w:r>
      <w:r>
        <w:rPr>
          <w:szCs w:val="22"/>
        </w:rPr>
        <w:t>s</w:t>
      </w:r>
      <w:r w:rsidRPr="001B0291">
        <w:rPr>
          <w:szCs w:val="22"/>
        </w:rPr>
        <w:t>temin e shkarkimit dhe kohën e hapjes së plotë të portave.</w:t>
      </w:r>
    </w:p>
    <w:p w:rsidR="0077010D" w:rsidRPr="001B0291" w:rsidRDefault="0077010D" w:rsidP="0077010D">
      <w:pPr>
        <w:pStyle w:val="Paragrafi"/>
        <w:rPr>
          <w:szCs w:val="22"/>
        </w:rPr>
      </w:pPr>
      <w:r>
        <w:rPr>
          <w:szCs w:val="22"/>
        </w:rPr>
        <w:t>1.6</w:t>
      </w:r>
      <w:r w:rsidRPr="001B0291">
        <w:rPr>
          <w:szCs w:val="22"/>
        </w:rPr>
        <w:t xml:space="preserve"> Studimi mbi materialet e ndë</w:t>
      </w:r>
      <w:r>
        <w:rPr>
          <w:szCs w:val="22"/>
        </w:rPr>
        <w:t>r</w:t>
      </w:r>
      <w:r w:rsidRPr="001B0291">
        <w:rPr>
          <w:szCs w:val="22"/>
        </w:rPr>
        <w:t>timit</w:t>
      </w:r>
      <w:r>
        <w:rPr>
          <w:szCs w:val="22"/>
        </w:rPr>
        <w:t xml:space="preserve"> </w:t>
      </w:r>
      <w:r w:rsidRPr="001B0291">
        <w:rPr>
          <w:szCs w:val="22"/>
        </w:rPr>
        <w:t>përmban:</w:t>
      </w:r>
    </w:p>
    <w:p w:rsidR="0077010D" w:rsidRPr="001B0291" w:rsidRDefault="0077010D" w:rsidP="0077010D">
      <w:pPr>
        <w:pStyle w:val="Paragrafi"/>
        <w:rPr>
          <w:szCs w:val="22"/>
        </w:rPr>
      </w:pPr>
      <w:r>
        <w:rPr>
          <w:szCs w:val="22"/>
        </w:rPr>
        <w:t>1.6.1</w:t>
      </w:r>
      <w:r w:rsidRPr="001B0291">
        <w:rPr>
          <w:szCs w:val="22"/>
        </w:rPr>
        <w:t xml:space="preserve"> Përshkrimin e hollësishëm të karakteristikave të tyre.</w:t>
      </w:r>
    </w:p>
    <w:p w:rsidR="0077010D" w:rsidRPr="001B0291" w:rsidRDefault="0077010D" w:rsidP="0077010D">
      <w:pPr>
        <w:pStyle w:val="Paragrafi"/>
        <w:rPr>
          <w:szCs w:val="22"/>
        </w:rPr>
      </w:pPr>
      <w:r>
        <w:rPr>
          <w:szCs w:val="22"/>
        </w:rPr>
        <w:t>1.6.2</w:t>
      </w:r>
      <w:r w:rsidRPr="001B0291">
        <w:rPr>
          <w:szCs w:val="22"/>
        </w:rPr>
        <w:t xml:space="preserve"> Vendndodhjen dhe përshkrimin e karierave.</w:t>
      </w:r>
    </w:p>
    <w:p w:rsidR="0077010D" w:rsidRPr="001B0291" w:rsidRDefault="0077010D" w:rsidP="0077010D">
      <w:pPr>
        <w:pStyle w:val="Paragrafi"/>
        <w:rPr>
          <w:szCs w:val="22"/>
        </w:rPr>
      </w:pPr>
      <w:r>
        <w:rPr>
          <w:szCs w:val="22"/>
        </w:rPr>
        <w:t>1.6.3</w:t>
      </w:r>
      <w:r w:rsidRPr="001B0291">
        <w:rPr>
          <w:szCs w:val="22"/>
        </w:rPr>
        <w:t xml:space="preserve"> Përshkrimin e provave të zhvilluara në vend dhe në karierë, të rezultateve të provave p</w:t>
      </w:r>
      <w:r>
        <w:rPr>
          <w:szCs w:val="22"/>
        </w:rPr>
        <w:t>a</w:t>
      </w:r>
      <w:r w:rsidRPr="001B0291">
        <w:rPr>
          <w:szCs w:val="22"/>
        </w:rPr>
        <w:t xml:space="preserve">raprake të kryera mbi materialet </w:t>
      </w:r>
      <w:r>
        <w:rPr>
          <w:szCs w:val="22"/>
        </w:rPr>
        <w:t>natyrale dhe mbi përzierjet</w:t>
      </w:r>
      <w:r w:rsidRPr="001B0291">
        <w:rPr>
          <w:szCs w:val="22"/>
        </w:rPr>
        <w:t xml:space="preserve"> që p</w:t>
      </w:r>
      <w:r>
        <w:rPr>
          <w:szCs w:val="22"/>
        </w:rPr>
        <w:t>a</w:t>
      </w:r>
      <w:r w:rsidRPr="001B0291">
        <w:rPr>
          <w:szCs w:val="22"/>
        </w:rPr>
        <w:t>rashikohen për ndërtimin e objektit dhe në</w:t>
      </w:r>
      <w:r>
        <w:rPr>
          <w:szCs w:val="22"/>
        </w:rPr>
        <w:t>n</w:t>
      </w:r>
      <w:r w:rsidRPr="001B0291">
        <w:rPr>
          <w:szCs w:val="22"/>
        </w:rPr>
        <w:t>objekteve; karakteristikat</w:t>
      </w:r>
      <w:r>
        <w:rPr>
          <w:szCs w:val="22"/>
        </w:rPr>
        <w:t xml:space="preserve"> e</w:t>
      </w:r>
      <w:r w:rsidRPr="001B0291">
        <w:rPr>
          <w:szCs w:val="22"/>
        </w:rPr>
        <w:t xml:space="preserve"> materialeve sipas standardeve në fuqi; kryerjen e </w:t>
      </w:r>
      <w:r>
        <w:rPr>
          <w:szCs w:val="22"/>
        </w:rPr>
        <w:t>provave nga laboratorë të licenc</w:t>
      </w:r>
      <w:r w:rsidRPr="001B0291">
        <w:rPr>
          <w:szCs w:val="22"/>
        </w:rPr>
        <w:t xml:space="preserve">uar, të shoqëruar me certifikatën e provës dhe relacionin përmbledhës me komente. </w:t>
      </w:r>
    </w:p>
    <w:p w:rsidR="0077010D" w:rsidRPr="001B0291" w:rsidRDefault="0077010D" w:rsidP="0077010D">
      <w:pPr>
        <w:pStyle w:val="Paragrafi"/>
        <w:rPr>
          <w:szCs w:val="22"/>
        </w:rPr>
      </w:pPr>
      <w:r>
        <w:rPr>
          <w:szCs w:val="22"/>
        </w:rPr>
        <w:t>1.6.4</w:t>
      </w:r>
      <w:r w:rsidRPr="001B0291">
        <w:rPr>
          <w:szCs w:val="22"/>
        </w:rPr>
        <w:t xml:space="preserve"> Programin dhe përshkrimin e kërkimeve, provave dhe kontrollin që ndiqet gjatë zbatimit të objektit.</w:t>
      </w:r>
    </w:p>
    <w:p w:rsidR="0077010D" w:rsidRPr="001B0291" w:rsidRDefault="0077010D" w:rsidP="0077010D">
      <w:pPr>
        <w:pStyle w:val="Paragrafi"/>
        <w:rPr>
          <w:szCs w:val="22"/>
        </w:rPr>
      </w:pPr>
      <w:r>
        <w:rPr>
          <w:szCs w:val="22"/>
        </w:rPr>
        <w:t>1.6.5 Hartën gjeologo-litologjike të</w:t>
      </w:r>
      <w:r w:rsidRPr="001B0291">
        <w:rPr>
          <w:szCs w:val="22"/>
        </w:rPr>
        <w:t xml:space="preserve"> karierave dhe rezervat e llogaritura.</w:t>
      </w:r>
    </w:p>
    <w:p w:rsidR="0077010D" w:rsidRPr="001B0291" w:rsidRDefault="0077010D" w:rsidP="0077010D">
      <w:pPr>
        <w:pStyle w:val="Paragrafi"/>
        <w:rPr>
          <w:szCs w:val="22"/>
        </w:rPr>
      </w:pPr>
      <w:r w:rsidRPr="001B0291">
        <w:rPr>
          <w:szCs w:val="22"/>
        </w:rPr>
        <w:t>1.7. Studimi i llogaritjev</w:t>
      </w:r>
      <w:r>
        <w:rPr>
          <w:szCs w:val="22"/>
        </w:rPr>
        <w:t>e</w:t>
      </w:r>
      <w:r w:rsidRPr="001B0291">
        <w:rPr>
          <w:szCs w:val="22"/>
        </w:rPr>
        <w:t xml:space="preserve"> të objektit dhe nënobjekteve përmban:</w:t>
      </w:r>
    </w:p>
    <w:p w:rsidR="0077010D" w:rsidRPr="001B0291" w:rsidRDefault="0077010D" w:rsidP="0077010D">
      <w:pPr>
        <w:pStyle w:val="Paragrafi"/>
        <w:rPr>
          <w:szCs w:val="22"/>
        </w:rPr>
      </w:pPr>
      <w:r>
        <w:rPr>
          <w:szCs w:val="22"/>
        </w:rPr>
        <w:t>1.7.1</w:t>
      </w:r>
      <w:r w:rsidRPr="001B0291">
        <w:rPr>
          <w:szCs w:val="22"/>
        </w:rPr>
        <w:t xml:space="preserve"> Metodat llogaritëse, skemat kryesore të llogaritjeve, rezultatet e tyre (të objektit apo nënobjekteve) në qëndru</w:t>
      </w:r>
      <w:r>
        <w:rPr>
          <w:szCs w:val="22"/>
        </w:rPr>
        <w:t>e</w:t>
      </w:r>
      <w:r w:rsidRPr="001B0291">
        <w:rPr>
          <w:szCs w:val="22"/>
        </w:rPr>
        <w:t>shmër</w:t>
      </w:r>
      <w:r>
        <w:rPr>
          <w:szCs w:val="22"/>
        </w:rPr>
        <w:t>i, aftësi mbajtëse, deformim etj</w:t>
      </w:r>
      <w:r w:rsidRPr="001B0291">
        <w:rPr>
          <w:szCs w:val="22"/>
        </w:rPr>
        <w:t>., në kushtet normale dhe</w:t>
      </w:r>
      <w:r>
        <w:rPr>
          <w:szCs w:val="22"/>
        </w:rPr>
        <w:t xml:space="preserve"> të</w:t>
      </w:r>
      <w:r w:rsidRPr="001B0291">
        <w:rPr>
          <w:szCs w:val="22"/>
        </w:rPr>
        <w:t xml:space="preserve"> jashtëzakonshme. Këto të jenë të bazuara në kushtet dhe normat e proj</w:t>
      </w:r>
      <w:r>
        <w:rPr>
          <w:szCs w:val="22"/>
        </w:rPr>
        <w:t>e</w:t>
      </w:r>
      <w:r w:rsidRPr="001B0291">
        <w:rPr>
          <w:szCs w:val="22"/>
        </w:rPr>
        <w:t>ktimit në fuqi.</w:t>
      </w:r>
    </w:p>
    <w:p w:rsidR="0077010D" w:rsidRPr="001B0291" w:rsidRDefault="0077010D" w:rsidP="0077010D">
      <w:pPr>
        <w:pStyle w:val="Paragrafi"/>
        <w:rPr>
          <w:szCs w:val="22"/>
        </w:rPr>
      </w:pPr>
      <w:r>
        <w:rPr>
          <w:szCs w:val="22"/>
        </w:rPr>
        <w:t>1.7.2</w:t>
      </w:r>
      <w:r w:rsidRPr="001B0291">
        <w:rPr>
          <w:szCs w:val="22"/>
        </w:rPr>
        <w:t xml:space="preserve"> Prova të kryera në model.</w:t>
      </w:r>
    </w:p>
    <w:p w:rsidR="0077010D" w:rsidRPr="001B0291" w:rsidRDefault="0077010D" w:rsidP="0077010D">
      <w:pPr>
        <w:pStyle w:val="Paragrafi"/>
        <w:rPr>
          <w:szCs w:val="22"/>
        </w:rPr>
      </w:pPr>
      <w:r>
        <w:rPr>
          <w:szCs w:val="22"/>
        </w:rPr>
        <w:t>1.8</w:t>
      </w:r>
      <w:r w:rsidRPr="001B0291">
        <w:rPr>
          <w:szCs w:val="22"/>
        </w:rPr>
        <w:t xml:space="preserve"> Studimi mbi instrument</w:t>
      </w:r>
      <w:r>
        <w:rPr>
          <w:szCs w:val="22"/>
        </w:rPr>
        <w:t>et</w:t>
      </w:r>
      <w:r w:rsidRPr="001B0291">
        <w:rPr>
          <w:szCs w:val="22"/>
        </w:rPr>
        <w:t xml:space="preserve"> e kontrollit dhe matjeve përmban:</w:t>
      </w:r>
    </w:p>
    <w:p w:rsidR="0077010D" w:rsidRPr="001B0291" w:rsidRDefault="0077010D" w:rsidP="0077010D">
      <w:pPr>
        <w:pStyle w:val="Paragrafi"/>
        <w:rPr>
          <w:szCs w:val="22"/>
        </w:rPr>
      </w:pPr>
      <w:r>
        <w:rPr>
          <w:szCs w:val="22"/>
        </w:rPr>
        <w:t>1.8.1</w:t>
      </w:r>
      <w:r w:rsidRPr="001B0291">
        <w:rPr>
          <w:szCs w:val="22"/>
        </w:rPr>
        <w:t xml:space="preserve"> Përshkrimin e tipit dhe vendit ku është vendosur instrumenti, shpeshtësinë e matjeve gjatë periudhës së ndërtimit dhe shfrytëzimit, duke përfshirë edhe instrumentet e kontrollit, të parashikuara sipas kërkesave të pikë</w:t>
      </w:r>
      <w:r>
        <w:rPr>
          <w:szCs w:val="22"/>
        </w:rPr>
        <w:t>s 1.3.8</w:t>
      </w:r>
      <w:r w:rsidRPr="001B0291">
        <w:rPr>
          <w:szCs w:val="22"/>
        </w:rPr>
        <w:t xml:space="preserve"> të këtij neni.</w:t>
      </w:r>
    </w:p>
    <w:p w:rsidR="0077010D" w:rsidRPr="001B0291" w:rsidRDefault="0077010D" w:rsidP="0077010D">
      <w:pPr>
        <w:pStyle w:val="Paragrafi"/>
        <w:rPr>
          <w:szCs w:val="22"/>
        </w:rPr>
      </w:pPr>
      <w:r>
        <w:rPr>
          <w:szCs w:val="22"/>
        </w:rPr>
        <w:t>1.8.2</w:t>
      </w:r>
      <w:r w:rsidRPr="001B0291">
        <w:rPr>
          <w:szCs w:val="22"/>
        </w:rPr>
        <w:t xml:space="preserve"> Udhëzime për përdorimin e </w:t>
      </w:r>
      <w:r>
        <w:rPr>
          <w:szCs w:val="22"/>
        </w:rPr>
        <w:t>çdo tip instrumenti të vendosur</w:t>
      </w:r>
      <w:r w:rsidRPr="001B0291">
        <w:rPr>
          <w:szCs w:val="22"/>
        </w:rPr>
        <w:t xml:space="preserve"> me përshkrime të njohjes së dukurive që vrojtohen (me besu</w:t>
      </w:r>
      <w:r>
        <w:rPr>
          <w:szCs w:val="22"/>
        </w:rPr>
        <w:t>e</w:t>
      </w:r>
      <w:r w:rsidRPr="001B0291">
        <w:rPr>
          <w:szCs w:val="22"/>
        </w:rPr>
        <w:t>shmëri të mjaftueshme).</w:t>
      </w:r>
    </w:p>
    <w:p w:rsidR="0077010D" w:rsidRPr="001B0291" w:rsidRDefault="0077010D" w:rsidP="0077010D">
      <w:pPr>
        <w:pStyle w:val="Paragrafi"/>
        <w:rPr>
          <w:szCs w:val="22"/>
        </w:rPr>
      </w:pPr>
      <w:r>
        <w:rPr>
          <w:szCs w:val="22"/>
        </w:rPr>
        <w:t>1.8.3</w:t>
      </w:r>
      <w:r w:rsidRPr="001B0291">
        <w:rPr>
          <w:szCs w:val="22"/>
        </w:rPr>
        <w:t xml:space="preserve"> Udhëzime për intervalin maksimal të kohës së shërbimit, brenda të cilit instrum</w:t>
      </w:r>
      <w:r>
        <w:rPr>
          <w:szCs w:val="22"/>
        </w:rPr>
        <w:t>enti duhet të mirëmbahet, për ava</w:t>
      </w:r>
      <w:r w:rsidRPr="001B0291">
        <w:rPr>
          <w:szCs w:val="22"/>
        </w:rPr>
        <w:t>ritë që mund të pësojnë, për mënyrën e riparimit ose të zëvendësimit me instrumente ekuivalente.</w:t>
      </w:r>
    </w:p>
    <w:p w:rsidR="0077010D" w:rsidRPr="001B0291" w:rsidRDefault="0077010D" w:rsidP="0077010D">
      <w:pPr>
        <w:pStyle w:val="Paragrafi"/>
        <w:rPr>
          <w:szCs w:val="22"/>
        </w:rPr>
      </w:pPr>
      <w:r>
        <w:rPr>
          <w:szCs w:val="22"/>
        </w:rPr>
        <w:t>1.9</w:t>
      </w:r>
      <w:r w:rsidRPr="001B0291">
        <w:rPr>
          <w:szCs w:val="22"/>
        </w:rPr>
        <w:t xml:space="preserve"> Projekti i godinës së shërbimit dhe </w:t>
      </w:r>
      <w:r>
        <w:rPr>
          <w:szCs w:val="22"/>
        </w:rPr>
        <w:t xml:space="preserve">i </w:t>
      </w:r>
      <w:r w:rsidRPr="001B0291">
        <w:rPr>
          <w:szCs w:val="22"/>
        </w:rPr>
        <w:t>ruajtjes përmban:</w:t>
      </w:r>
    </w:p>
    <w:p w:rsidR="0077010D" w:rsidRPr="001B0291" w:rsidRDefault="0077010D" w:rsidP="0077010D">
      <w:pPr>
        <w:pStyle w:val="Paragrafi"/>
        <w:rPr>
          <w:szCs w:val="22"/>
        </w:rPr>
      </w:pPr>
      <w:r>
        <w:rPr>
          <w:szCs w:val="22"/>
        </w:rPr>
        <w:t>1.9.1</w:t>
      </w:r>
      <w:r w:rsidRPr="001B0291">
        <w:rPr>
          <w:szCs w:val="22"/>
        </w:rPr>
        <w:t xml:space="preserve"> Zyrat për arkivimin e projekteve të zbatimit me ndryshimet që ka pësuar gjatë periudhës së ndërtimit, të studimeve, të të dhënave të kontrollit të matjeve. Parapëlqehet që në godinë të vendosen edhe pajisjet e komandës së aparaturave elektromekanike të komandimit në distancë, pajisjet e telekomunikimit, pajisjet e dhënies së alarmit</w:t>
      </w:r>
      <w:r>
        <w:rPr>
          <w:szCs w:val="22"/>
        </w:rPr>
        <w:t>,</w:t>
      </w:r>
      <w:r w:rsidRPr="001B0291">
        <w:rPr>
          <w:szCs w:val="22"/>
        </w:rPr>
        <w:t xml:space="preserve"> si dhe të komandimit të sistemit të ndriçimit.</w:t>
      </w:r>
    </w:p>
    <w:p w:rsidR="0077010D" w:rsidRPr="001B0291" w:rsidRDefault="0077010D" w:rsidP="0077010D">
      <w:pPr>
        <w:pStyle w:val="Paragrafi"/>
        <w:rPr>
          <w:szCs w:val="22"/>
        </w:rPr>
      </w:pPr>
      <w:r>
        <w:rPr>
          <w:szCs w:val="22"/>
        </w:rPr>
        <w:t>1.9.2</w:t>
      </w:r>
      <w:r w:rsidRPr="001B0291">
        <w:rPr>
          <w:szCs w:val="22"/>
        </w:rPr>
        <w:t xml:space="preserve"> Vendin e rojave.</w:t>
      </w:r>
    </w:p>
    <w:p w:rsidR="0077010D" w:rsidRPr="001B0291" w:rsidRDefault="0077010D" w:rsidP="0077010D">
      <w:pPr>
        <w:pStyle w:val="Paragrafi"/>
        <w:rPr>
          <w:szCs w:val="22"/>
        </w:rPr>
      </w:pPr>
      <w:r w:rsidRPr="001B0291">
        <w:rPr>
          <w:szCs w:val="22"/>
        </w:rPr>
        <w:t xml:space="preserve">Godina e shërbimit dhe </w:t>
      </w:r>
      <w:r>
        <w:rPr>
          <w:szCs w:val="22"/>
        </w:rPr>
        <w:t xml:space="preserve">e </w:t>
      </w:r>
      <w:r w:rsidRPr="001B0291">
        <w:rPr>
          <w:szCs w:val="22"/>
        </w:rPr>
        <w:t>ruajtjes m</w:t>
      </w:r>
      <w:r>
        <w:rPr>
          <w:szCs w:val="22"/>
        </w:rPr>
        <w:t>u</w:t>
      </w:r>
      <w:r w:rsidRPr="001B0291">
        <w:rPr>
          <w:szCs w:val="22"/>
        </w:rPr>
        <w:t>nd të jenë për çdo digë ose për disa diga në afërsi të njëra-tjetrës, nga ku mund të kontrollohet i gjithë objekti dhe nënobjektet. Ajo duhet të</w:t>
      </w:r>
      <w:r>
        <w:rPr>
          <w:szCs w:val="22"/>
        </w:rPr>
        <w:t xml:space="preserve"> </w:t>
      </w:r>
      <w:r w:rsidRPr="001B0291">
        <w:rPr>
          <w:szCs w:val="22"/>
        </w:rPr>
        <w:t>jetë e mbrojtur nga kalimi i plotave, rrëshqitjet etj.</w:t>
      </w:r>
    </w:p>
    <w:p w:rsidR="0077010D" w:rsidRPr="001B0291" w:rsidRDefault="0077010D" w:rsidP="0077010D">
      <w:pPr>
        <w:pStyle w:val="Paragrafi"/>
        <w:rPr>
          <w:szCs w:val="22"/>
        </w:rPr>
      </w:pPr>
      <w:r>
        <w:rPr>
          <w:szCs w:val="22"/>
        </w:rPr>
        <w:t>1.10</w:t>
      </w:r>
      <w:r w:rsidRPr="001B0291">
        <w:rPr>
          <w:szCs w:val="22"/>
        </w:rPr>
        <w:t xml:space="preserve"> Studimet dhe materialet grafike përmbajnë:</w:t>
      </w:r>
    </w:p>
    <w:p w:rsidR="0077010D" w:rsidRPr="001B0291" w:rsidRDefault="0077010D" w:rsidP="0077010D">
      <w:pPr>
        <w:pStyle w:val="Paragrafi"/>
        <w:rPr>
          <w:szCs w:val="22"/>
        </w:rPr>
      </w:pPr>
      <w:r>
        <w:rPr>
          <w:szCs w:val="22"/>
        </w:rPr>
        <w:t>1.10.1</w:t>
      </w:r>
      <w:r w:rsidRPr="001B0291">
        <w:rPr>
          <w:szCs w:val="22"/>
        </w:rPr>
        <w:t xml:space="preserve"> Relievin e ujëmbledhësit në shkallë 1:5000, 1:10000, 1:25000 sipas madhësisë së tij.</w:t>
      </w:r>
    </w:p>
    <w:p w:rsidR="0077010D" w:rsidRPr="001B0291" w:rsidRDefault="0077010D" w:rsidP="0077010D">
      <w:pPr>
        <w:pStyle w:val="Paragrafi"/>
        <w:rPr>
          <w:szCs w:val="22"/>
        </w:rPr>
      </w:pPr>
      <w:r>
        <w:rPr>
          <w:szCs w:val="22"/>
        </w:rPr>
        <w:t>1.10.2</w:t>
      </w:r>
      <w:r w:rsidRPr="001B0291">
        <w:rPr>
          <w:szCs w:val="22"/>
        </w:rPr>
        <w:t xml:space="preserve"> Planimetrinë e detajuar të objektit dhe nënobjekteve (të b</w:t>
      </w:r>
      <w:r>
        <w:rPr>
          <w:szCs w:val="22"/>
        </w:rPr>
        <w:t>a</w:t>
      </w:r>
      <w:r w:rsidRPr="001B0291">
        <w:rPr>
          <w:szCs w:val="22"/>
        </w:rPr>
        <w:t>shkëvendosjes së tyre), si dhe të devijimit të përkohshëm.</w:t>
      </w:r>
    </w:p>
    <w:p w:rsidR="0077010D" w:rsidRPr="001B0291" w:rsidRDefault="0077010D" w:rsidP="0077010D">
      <w:pPr>
        <w:pStyle w:val="Paragrafi"/>
        <w:rPr>
          <w:szCs w:val="22"/>
        </w:rPr>
      </w:pPr>
      <w:r>
        <w:rPr>
          <w:szCs w:val="22"/>
        </w:rPr>
        <w:t>1.10.3</w:t>
      </w:r>
      <w:r w:rsidRPr="001B0291">
        <w:rPr>
          <w:szCs w:val="22"/>
        </w:rPr>
        <w:t xml:space="preserve"> Vizatime të detajuara me kuota absolute, në shkallë të pranueshme, të objektit dhe nënobjekteve, për një njohje </w:t>
      </w:r>
      <w:r>
        <w:rPr>
          <w:szCs w:val="22"/>
        </w:rPr>
        <w:t>t</w:t>
      </w:r>
      <w:r w:rsidRPr="001B0291">
        <w:rPr>
          <w:szCs w:val="22"/>
        </w:rPr>
        <w:t>ë plotë të obj</w:t>
      </w:r>
      <w:r>
        <w:rPr>
          <w:szCs w:val="22"/>
        </w:rPr>
        <w:t>e</w:t>
      </w:r>
      <w:r w:rsidRPr="001B0291">
        <w:rPr>
          <w:szCs w:val="22"/>
        </w:rPr>
        <w:t>ktit dhe nënobjekteve që do të ndërtohen.</w:t>
      </w:r>
    </w:p>
    <w:p w:rsidR="0077010D" w:rsidRPr="001B0291" w:rsidRDefault="0077010D" w:rsidP="0077010D">
      <w:pPr>
        <w:pStyle w:val="Paragrafi"/>
        <w:rPr>
          <w:szCs w:val="22"/>
        </w:rPr>
      </w:pPr>
      <w:r>
        <w:rPr>
          <w:szCs w:val="22"/>
        </w:rPr>
        <w:t>1.10.4</w:t>
      </w:r>
      <w:r w:rsidRPr="001B0291">
        <w:rPr>
          <w:szCs w:val="22"/>
        </w:rPr>
        <w:t xml:space="preserve"> Skemat e impiantit të aparaturave të komandës dhe të kontrollit të sistemeve të shkarkimit, me instruksionet përkatëse, për të garantuar funksionimin e vazhdueshëm dhe të sigurt të tyre.</w:t>
      </w:r>
    </w:p>
    <w:p w:rsidR="0077010D" w:rsidRPr="00E832DE" w:rsidRDefault="0077010D" w:rsidP="0077010D">
      <w:pPr>
        <w:pStyle w:val="Paragrafi"/>
        <w:rPr>
          <w:sz w:val="14"/>
          <w:szCs w:val="22"/>
        </w:rPr>
      </w:pPr>
    </w:p>
    <w:p w:rsidR="0077010D" w:rsidRPr="001B0291" w:rsidRDefault="0077010D" w:rsidP="0077010D">
      <w:pPr>
        <w:pStyle w:val="NeniNr"/>
        <w:keepNext w:val="0"/>
        <w:rPr>
          <w:szCs w:val="22"/>
        </w:rPr>
      </w:pPr>
      <w:r w:rsidRPr="001B0291">
        <w:rPr>
          <w:szCs w:val="22"/>
        </w:rPr>
        <w:t>Neni 10</w:t>
      </w:r>
    </w:p>
    <w:p w:rsidR="0077010D" w:rsidRPr="001B0291" w:rsidRDefault="0077010D" w:rsidP="0077010D">
      <w:pPr>
        <w:pStyle w:val="NeniTitull"/>
        <w:keepNext w:val="0"/>
        <w:rPr>
          <w:szCs w:val="22"/>
        </w:rPr>
      </w:pPr>
      <w:r w:rsidRPr="001B0291">
        <w:rPr>
          <w:szCs w:val="22"/>
        </w:rPr>
        <w:t xml:space="preserve">Firmosja </w:t>
      </w:r>
    </w:p>
    <w:p w:rsidR="0077010D" w:rsidRPr="00E832DE" w:rsidRDefault="0077010D" w:rsidP="0077010D">
      <w:pPr>
        <w:pStyle w:val="Paragrafi"/>
        <w:rPr>
          <w:sz w:val="18"/>
          <w:szCs w:val="22"/>
        </w:rPr>
      </w:pPr>
    </w:p>
    <w:p w:rsidR="0077010D" w:rsidRPr="001B0291" w:rsidRDefault="0077010D" w:rsidP="0077010D">
      <w:pPr>
        <w:pStyle w:val="Paragrafi"/>
        <w:rPr>
          <w:szCs w:val="22"/>
        </w:rPr>
      </w:pPr>
      <w:r w:rsidRPr="001B0291">
        <w:rPr>
          <w:szCs w:val="22"/>
        </w:rPr>
        <w:t>Projektet e zbatimit firmosen nga të gjithë bashkëpun</w:t>
      </w:r>
      <w:r>
        <w:rPr>
          <w:szCs w:val="22"/>
        </w:rPr>
        <w:t>ë</w:t>
      </w:r>
      <w:r w:rsidRPr="001B0291">
        <w:rPr>
          <w:szCs w:val="22"/>
        </w:rPr>
        <w:t xml:space="preserve">torët e hartimit të tij dhe </w:t>
      </w:r>
      <w:r>
        <w:rPr>
          <w:szCs w:val="22"/>
        </w:rPr>
        <w:t>nga pronari apo koncesionari. Ato shoqërohen</w:t>
      </w:r>
      <w:r w:rsidRPr="001B0291">
        <w:rPr>
          <w:szCs w:val="22"/>
        </w:rPr>
        <w:t xml:space="preserve"> nga një raport i hartuar dhe i firmosur nga një studio këshillimi </w:t>
      </w:r>
      <w:r>
        <w:rPr>
          <w:szCs w:val="22"/>
        </w:rPr>
        <w:t xml:space="preserve">e </w:t>
      </w:r>
      <w:r w:rsidRPr="001B0291">
        <w:rPr>
          <w:szCs w:val="22"/>
        </w:rPr>
        <w:t>licen</w:t>
      </w:r>
      <w:r>
        <w:rPr>
          <w:szCs w:val="22"/>
        </w:rPr>
        <w:t>c</w:t>
      </w:r>
      <w:r w:rsidRPr="001B0291">
        <w:rPr>
          <w:szCs w:val="22"/>
        </w:rPr>
        <w:t>uar, me eksperiencë në fushën e projektimit. Kësh</w:t>
      </w:r>
      <w:r>
        <w:rPr>
          <w:szCs w:val="22"/>
        </w:rPr>
        <w:t>illuesit e firmosin edhe projekti</w:t>
      </w:r>
      <w:r w:rsidRPr="001B0291">
        <w:rPr>
          <w:szCs w:val="22"/>
        </w:rPr>
        <w:t>n.</w:t>
      </w:r>
    </w:p>
    <w:p w:rsidR="0077010D" w:rsidRPr="00E832DE" w:rsidRDefault="0077010D" w:rsidP="0077010D">
      <w:pPr>
        <w:pStyle w:val="Paragrafi"/>
        <w:rPr>
          <w:sz w:val="18"/>
          <w:szCs w:val="22"/>
        </w:rPr>
      </w:pPr>
    </w:p>
    <w:p w:rsidR="0077010D" w:rsidRPr="001B0291" w:rsidRDefault="0077010D" w:rsidP="0077010D">
      <w:pPr>
        <w:pStyle w:val="NeniNr"/>
        <w:keepNext w:val="0"/>
        <w:rPr>
          <w:szCs w:val="22"/>
        </w:rPr>
      </w:pPr>
      <w:r w:rsidRPr="001B0291">
        <w:rPr>
          <w:szCs w:val="22"/>
        </w:rPr>
        <w:t>Neni 11</w:t>
      </w:r>
    </w:p>
    <w:p w:rsidR="0077010D" w:rsidRPr="001B0291" w:rsidRDefault="0077010D" w:rsidP="0077010D">
      <w:pPr>
        <w:pStyle w:val="NeniTitull"/>
        <w:keepNext w:val="0"/>
      </w:pPr>
      <w:r w:rsidRPr="001B0291">
        <w:rPr>
          <w:szCs w:val="22"/>
        </w:rPr>
        <w:t>Afati i miratimit n</w:t>
      </w:r>
      <w:r w:rsidRPr="001B0291">
        <w:t>ë KKDM</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KKDM-ja e motivon me shkrim miratimin ose mosmiratimin e projektzbatimit jo më vonë se dy muaj nga momenti i depozitimit të dokumentacionit</w:t>
      </w:r>
      <w:r>
        <w:rPr>
          <w:szCs w:val="22"/>
        </w:rPr>
        <w:t>,</w:t>
      </w:r>
      <w:r w:rsidRPr="001B0291">
        <w:rPr>
          <w:szCs w:val="22"/>
        </w:rPr>
        <w:t xml:space="preserve"> sipas kërkesave të nenit 9 të kësaj rregulloreje.</w:t>
      </w:r>
    </w:p>
    <w:p w:rsidR="0077010D" w:rsidRPr="00E832DE" w:rsidRDefault="0077010D" w:rsidP="0077010D">
      <w:pPr>
        <w:pStyle w:val="Paragrafi"/>
        <w:rPr>
          <w:sz w:val="18"/>
          <w:szCs w:val="22"/>
        </w:rPr>
      </w:pPr>
    </w:p>
    <w:p w:rsidR="0077010D" w:rsidRPr="001B0291" w:rsidRDefault="0077010D" w:rsidP="0077010D">
      <w:pPr>
        <w:pStyle w:val="NeniNr"/>
        <w:keepNext w:val="0"/>
        <w:rPr>
          <w:szCs w:val="22"/>
        </w:rPr>
      </w:pPr>
      <w:r w:rsidRPr="001B0291">
        <w:rPr>
          <w:szCs w:val="22"/>
        </w:rPr>
        <w:t xml:space="preserve">Neni </w:t>
      </w:r>
      <w:r>
        <w:rPr>
          <w:szCs w:val="22"/>
        </w:rPr>
        <w:t>1</w:t>
      </w:r>
      <w:r w:rsidRPr="001B0291">
        <w:rPr>
          <w:szCs w:val="22"/>
        </w:rPr>
        <w:t>2</w:t>
      </w:r>
    </w:p>
    <w:p w:rsidR="0077010D" w:rsidRPr="001B0291" w:rsidRDefault="0077010D" w:rsidP="0077010D">
      <w:pPr>
        <w:pStyle w:val="NeniTitull"/>
        <w:keepNext w:val="0"/>
        <w:rPr>
          <w:szCs w:val="22"/>
        </w:rPr>
      </w:pPr>
      <w:r w:rsidRPr="001B0291">
        <w:rPr>
          <w:szCs w:val="22"/>
        </w:rPr>
        <w:t xml:space="preserve">Afati i vlefshmërisë së projektit </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Projekti konsiderohet i pavlefshëm</w:t>
      </w:r>
      <w:r>
        <w:rPr>
          <w:szCs w:val="22"/>
        </w:rPr>
        <w:t>,</w:t>
      </w:r>
      <w:r w:rsidRPr="001B0291">
        <w:rPr>
          <w:szCs w:val="22"/>
        </w:rPr>
        <w:t xml:space="preserve"> nëse pas 5 vjetësh nga dita e miratimit përfundimtar të projekti</w:t>
      </w:r>
      <w:r>
        <w:rPr>
          <w:szCs w:val="22"/>
        </w:rPr>
        <w:t>t</w:t>
      </w:r>
      <w:r w:rsidRPr="001B0291">
        <w:rPr>
          <w:szCs w:val="22"/>
        </w:rPr>
        <w:t xml:space="preserve"> </w:t>
      </w:r>
      <w:r>
        <w:rPr>
          <w:szCs w:val="22"/>
        </w:rPr>
        <w:t xml:space="preserve">të zbatimit </w:t>
      </w:r>
      <w:r w:rsidRPr="001B0291">
        <w:rPr>
          <w:szCs w:val="22"/>
        </w:rPr>
        <w:t>nuk kanë filluar punimet e ndërtimit. Detyrimisht, para fillimit të punimeve, ribëhet miratimi në KKDM.</w:t>
      </w:r>
    </w:p>
    <w:p w:rsidR="0077010D" w:rsidRPr="00B325A9" w:rsidRDefault="0077010D" w:rsidP="0077010D">
      <w:pPr>
        <w:pStyle w:val="Paragrafi"/>
        <w:rPr>
          <w:sz w:val="18"/>
          <w:szCs w:val="22"/>
        </w:rPr>
      </w:pPr>
    </w:p>
    <w:p w:rsidR="0077010D" w:rsidRPr="001B0291" w:rsidRDefault="0077010D" w:rsidP="0077010D">
      <w:pPr>
        <w:pStyle w:val="NeniNr"/>
        <w:keepNext w:val="0"/>
        <w:rPr>
          <w:szCs w:val="22"/>
        </w:rPr>
      </w:pPr>
      <w:r w:rsidRPr="001B0291">
        <w:rPr>
          <w:szCs w:val="22"/>
        </w:rPr>
        <w:t>Neni 13</w:t>
      </w:r>
    </w:p>
    <w:p w:rsidR="0077010D" w:rsidRPr="001B0291" w:rsidRDefault="0077010D" w:rsidP="0077010D">
      <w:pPr>
        <w:pStyle w:val="NeniTitull"/>
        <w:keepNext w:val="0"/>
        <w:rPr>
          <w:szCs w:val="22"/>
        </w:rPr>
      </w:pPr>
      <w:r w:rsidRPr="001B0291">
        <w:rPr>
          <w:szCs w:val="22"/>
        </w:rPr>
        <w:t xml:space="preserve">Riparimet </w:t>
      </w:r>
    </w:p>
    <w:p w:rsidR="0077010D" w:rsidRPr="00B325A9" w:rsidRDefault="0077010D" w:rsidP="0077010D">
      <w:pPr>
        <w:pStyle w:val="Paragrafi"/>
        <w:rPr>
          <w:sz w:val="18"/>
          <w:szCs w:val="22"/>
        </w:rPr>
      </w:pPr>
    </w:p>
    <w:p w:rsidR="0077010D" w:rsidRPr="00E832DE" w:rsidRDefault="0077010D" w:rsidP="0077010D">
      <w:pPr>
        <w:pStyle w:val="Paragrafi"/>
        <w:rPr>
          <w:szCs w:val="22"/>
        </w:rPr>
      </w:pPr>
      <w:r w:rsidRPr="001B0291">
        <w:rPr>
          <w:szCs w:val="22"/>
        </w:rPr>
        <w:t>Kërkesat e pikave 1.1 deri në pikat 1.10 të</w:t>
      </w:r>
      <w:r>
        <w:rPr>
          <w:szCs w:val="22"/>
        </w:rPr>
        <w:t xml:space="preserve"> nenit 9 vlejnë edhe për r</w:t>
      </w:r>
      <w:r w:rsidRPr="001B0291">
        <w:rPr>
          <w:szCs w:val="22"/>
        </w:rPr>
        <w:t>iparimin ose përmirësimin e një objekti ose nënobjekti, duke analizuar edhe shkaqet.</w:t>
      </w:r>
    </w:p>
    <w:p w:rsidR="0077010D" w:rsidRPr="001B0291" w:rsidRDefault="0077010D" w:rsidP="0077010D">
      <w:pPr>
        <w:pStyle w:val="KreuNr"/>
        <w:keepNext w:val="0"/>
      </w:pPr>
      <w:r w:rsidRPr="001B0291">
        <w:t>Kreu III</w:t>
      </w:r>
    </w:p>
    <w:p w:rsidR="0077010D" w:rsidRPr="001B0291" w:rsidRDefault="0077010D" w:rsidP="0077010D">
      <w:pPr>
        <w:pStyle w:val="KreuTitull"/>
        <w:keepNext w:val="0"/>
      </w:pPr>
      <w:r w:rsidRPr="001B0291">
        <w:t>Ndërtimi</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14</w:t>
      </w:r>
    </w:p>
    <w:p w:rsidR="0077010D" w:rsidRPr="001B0291" w:rsidRDefault="0077010D" w:rsidP="0077010D">
      <w:pPr>
        <w:pStyle w:val="NeniTitull"/>
        <w:keepNext w:val="0"/>
        <w:rPr>
          <w:szCs w:val="22"/>
        </w:rPr>
      </w:pPr>
      <w:r w:rsidRPr="001B0291">
        <w:rPr>
          <w:szCs w:val="22"/>
        </w:rPr>
        <w:t>Njësit</w:t>
      </w:r>
      <w:r>
        <w:rPr>
          <w:szCs w:val="22"/>
        </w:rPr>
        <w:t>ë</w:t>
      </w:r>
      <w:r w:rsidRPr="001B0291">
        <w:rPr>
          <w:szCs w:val="22"/>
        </w:rPr>
        <w:t xml:space="preserve"> përgjegjëse</w:t>
      </w:r>
    </w:p>
    <w:p w:rsidR="0077010D" w:rsidRPr="00B325A9" w:rsidRDefault="0077010D" w:rsidP="0077010D">
      <w:pPr>
        <w:pStyle w:val="Paragrafi"/>
        <w:rPr>
          <w:sz w:val="18"/>
          <w:szCs w:val="22"/>
        </w:rPr>
      </w:pPr>
    </w:p>
    <w:p w:rsidR="0077010D" w:rsidRPr="001B0291" w:rsidRDefault="0077010D" w:rsidP="0077010D">
      <w:pPr>
        <w:pStyle w:val="Paragrafi"/>
        <w:rPr>
          <w:szCs w:val="22"/>
        </w:rPr>
      </w:pPr>
      <w:r w:rsidRPr="001B0291">
        <w:rPr>
          <w:szCs w:val="22"/>
        </w:rPr>
        <w:t>Njësit</w:t>
      </w:r>
      <w:r>
        <w:rPr>
          <w:szCs w:val="22"/>
        </w:rPr>
        <w:t>ë kryesore</w:t>
      </w:r>
      <w:r w:rsidRPr="001B0291">
        <w:rPr>
          <w:szCs w:val="22"/>
        </w:rPr>
        <w:t xml:space="preserve"> përgjegjëse për ndërtimin e objektit janë:</w:t>
      </w:r>
    </w:p>
    <w:p w:rsidR="0077010D" w:rsidRPr="001B0291" w:rsidRDefault="0077010D" w:rsidP="0077010D">
      <w:pPr>
        <w:pStyle w:val="Paragrafi"/>
        <w:rPr>
          <w:szCs w:val="22"/>
        </w:rPr>
      </w:pPr>
      <w:r w:rsidRPr="001B0291">
        <w:rPr>
          <w:szCs w:val="22"/>
        </w:rPr>
        <w:t>- pronari, koncesionari;</w:t>
      </w:r>
    </w:p>
    <w:p w:rsidR="0077010D" w:rsidRPr="001B0291" w:rsidRDefault="0077010D" w:rsidP="0077010D">
      <w:pPr>
        <w:pStyle w:val="Paragrafi"/>
        <w:rPr>
          <w:szCs w:val="22"/>
        </w:rPr>
      </w:pPr>
      <w:r w:rsidRPr="001B0291">
        <w:rPr>
          <w:szCs w:val="22"/>
        </w:rPr>
        <w:t xml:space="preserve">- sipërmarrësi; </w:t>
      </w:r>
    </w:p>
    <w:p w:rsidR="0077010D" w:rsidRPr="001B0291" w:rsidRDefault="0077010D" w:rsidP="0077010D">
      <w:pPr>
        <w:pStyle w:val="Paragrafi"/>
        <w:rPr>
          <w:szCs w:val="22"/>
        </w:rPr>
      </w:pPr>
      <w:r w:rsidRPr="001B0291">
        <w:rPr>
          <w:szCs w:val="22"/>
        </w:rPr>
        <w:t>- projektuesi;</w:t>
      </w:r>
    </w:p>
    <w:p w:rsidR="0077010D" w:rsidRPr="001B0291" w:rsidRDefault="0077010D" w:rsidP="0077010D">
      <w:pPr>
        <w:pStyle w:val="Paragrafi"/>
        <w:rPr>
          <w:szCs w:val="22"/>
        </w:rPr>
      </w:pPr>
      <w:r w:rsidRPr="001B0291">
        <w:rPr>
          <w:szCs w:val="22"/>
        </w:rPr>
        <w:t>- mbik</w:t>
      </w:r>
      <w:r>
        <w:rPr>
          <w:szCs w:val="22"/>
        </w:rPr>
        <w:t>ë</w:t>
      </w:r>
      <w:r w:rsidRPr="001B0291">
        <w:rPr>
          <w:szCs w:val="22"/>
        </w:rPr>
        <w:t>qyrësi i punimeve.</w:t>
      </w:r>
    </w:p>
    <w:p w:rsidR="0077010D" w:rsidRPr="00B325A9" w:rsidRDefault="0077010D" w:rsidP="0077010D">
      <w:pPr>
        <w:pStyle w:val="Paragrafi"/>
        <w:rPr>
          <w:sz w:val="18"/>
          <w:szCs w:val="22"/>
        </w:rPr>
      </w:pPr>
    </w:p>
    <w:p w:rsidR="0077010D" w:rsidRPr="001B0291" w:rsidRDefault="0077010D" w:rsidP="0077010D">
      <w:pPr>
        <w:pStyle w:val="NeniNr"/>
        <w:keepNext w:val="0"/>
        <w:rPr>
          <w:szCs w:val="22"/>
        </w:rPr>
      </w:pPr>
      <w:r w:rsidRPr="001B0291">
        <w:rPr>
          <w:szCs w:val="22"/>
        </w:rPr>
        <w:t>Neni 15</w:t>
      </w:r>
    </w:p>
    <w:p w:rsidR="0077010D" w:rsidRPr="001B0291" w:rsidRDefault="0077010D" w:rsidP="0077010D">
      <w:pPr>
        <w:pStyle w:val="NeniTitull"/>
        <w:keepNext w:val="0"/>
        <w:rPr>
          <w:szCs w:val="22"/>
        </w:rPr>
      </w:pPr>
      <w:r w:rsidRPr="001B0291">
        <w:rPr>
          <w:szCs w:val="22"/>
        </w:rPr>
        <w:t xml:space="preserve">Detyrat e pronarit </w:t>
      </w:r>
      <w:r>
        <w:rPr>
          <w:szCs w:val="22"/>
        </w:rPr>
        <w:t>ose</w:t>
      </w:r>
      <w:r w:rsidRPr="001B0291">
        <w:rPr>
          <w:szCs w:val="22"/>
        </w:rPr>
        <w:t xml:space="preserve"> koncesionarit</w:t>
      </w:r>
    </w:p>
    <w:p w:rsidR="0077010D" w:rsidRPr="00B325A9" w:rsidRDefault="0077010D" w:rsidP="0077010D">
      <w:pPr>
        <w:pStyle w:val="Paragrafi"/>
        <w:rPr>
          <w:sz w:val="18"/>
          <w:szCs w:val="22"/>
        </w:rPr>
      </w:pPr>
    </w:p>
    <w:p w:rsidR="0077010D" w:rsidRPr="001B0291" w:rsidRDefault="0077010D" w:rsidP="0077010D">
      <w:pPr>
        <w:pStyle w:val="Paragrafi"/>
        <w:rPr>
          <w:szCs w:val="22"/>
        </w:rPr>
      </w:pPr>
      <w:r w:rsidRPr="001B0291">
        <w:rPr>
          <w:szCs w:val="22"/>
        </w:rPr>
        <w:t xml:space="preserve">1. Pronari </w:t>
      </w:r>
      <w:r>
        <w:rPr>
          <w:szCs w:val="22"/>
        </w:rPr>
        <w:t>ose</w:t>
      </w:r>
      <w:r w:rsidRPr="001B0291">
        <w:rPr>
          <w:szCs w:val="22"/>
        </w:rPr>
        <w:t xml:space="preserve"> koncesionari, para fillimit të punimeve siguron:</w:t>
      </w:r>
    </w:p>
    <w:p w:rsidR="0077010D" w:rsidRPr="001B0291" w:rsidRDefault="0077010D" w:rsidP="0077010D">
      <w:pPr>
        <w:pStyle w:val="Paragrafi"/>
        <w:rPr>
          <w:szCs w:val="22"/>
        </w:rPr>
      </w:pPr>
      <w:r>
        <w:rPr>
          <w:szCs w:val="22"/>
        </w:rPr>
        <w:t>1.1 Vendimet e KRRT-së, KRRTRSH</w:t>
      </w:r>
      <w:r w:rsidRPr="001B0291">
        <w:rPr>
          <w:szCs w:val="22"/>
        </w:rPr>
        <w:t>-së për sheshin ose leje</w:t>
      </w:r>
      <w:r>
        <w:rPr>
          <w:szCs w:val="22"/>
        </w:rPr>
        <w:t>n</w:t>
      </w:r>
      <w:r w:rsidRPr="001B0291">
        <w:rPr>
          <w:szCs w:val="22"/>
        </w:rPr>
        <w:t xml:space="preserve"> e ndërtimit dhe lejen origjinale të ndërtimit.</w:t>
      </w:r>
    </w:p>
    <w:p w:rsidR="0077010D" w:rsidRPr="001B0291" w:rsidRDefault="0077010D" w:rsidP="0077010D">
      <w:pPr>
        <w:pStyle w:val="Paragrafi"/>
        <w:rPr>
          <w:szCs w:val="22"/>
        </w:rPr>
      </w:pPr>
      <w:r w:rsidRPr="001B0291">
        <w:rPr>
          <w:szCs w:val="22"/>
        </w:rPr>
        <w:t>1.2. Projektzbatimin të plotësuar sipas kërkesave të nenit 10 dhe të organeve vendore sipas juridiksionit.</w:t>
      </w:r>
    </w:p>
    <w:p w:rsidR="0077010D" w:rsidRPr="001B0291" w:rsidRDefault="0077010D" w:rsidP="0077010D">
      <w:pPr>
        <w:pStyle w:val="Paragrafi"/>
        <w:rPr>
          <w:szCs w:val="22"/>
        </w:rPr>
      </w:pPr>
      <w:r>
        <w:rPr>
          <w:szCs w:val="22"/>
        </w:rPr>
        <w:t>1.3 Plano</w:t>
      </w:r>
      <w:r w:rsidRPr="001B0291">
        <w:rPr>
          <w:szCs w:val="22"/>
        </w:rPr>
        <w:t>rganizimin e punimeve.</w:t>
      </w:r>
    </w:p>
    <w:p w:rsidR="0077010D" w:rsidRPr="001B0291" w:rsidRDefault="0077010D" w:rsidP="0077010D">
      <w:pPr>
        <w:pStyle w:val="Paragrafi"/>
        <w:rPr>
          <w:szCs w:val="22"/>
        </w:rPr>
      </w:pPr>
      <w:r>
        <w:rPr>
          <w:szCs w:val="22"/>
        </w:rPr>
        <w:t>1.4</w:t>
      </w:r>
      <w:r w:rsidRPr="001B0291">
        <w:rPr>
          <w:szCs w:val="22"/>
        </w:rPr>
        <w:t xml:space="preserve"> Emëron përgjegjësin për administrimin e kontratës.</w:t>
      </w:r>
    </w:p>
    <w:p w:rsidR="0077010D" w:rsidRPr="001B0291" w:rsidRDefault="0077010D" w:rsidP="0077010D">
      <w:pPr>
        <w:pStyle w:val="Paragrafi"/>
        <w:rPr>
          <w:szCs w:val="22"/>
        </w:rPr>
      </w:pPr>
      <w:r>
        <w:rPr>
          <w:szCs w:val="22"/>
        </w:rPr>
        <w:t>1.5</w:t>
      </w:r>
      <w:r w:rsidRPr="001B0291">
        <w:rPr>
          <w:szCs w:val="22"/>
        </w:rPr>
        <w:t xml:space="preserve"> Lidh kontratën me SKDM</w:t>
      </w:r>
      <w:r>
        <w:rPr>
          <w:szCs w:val="22"/>
        </w:rPr>
        <w:t>-në</w:t>
      </w:r>
      <w:r w:rsidRPr="001B0291">
        <w:rPr>
          <w:szCs w:val="22"/>
        </w:rPr>
        <w:t xml:space="preserve"> për përcaktimin e inspektorit teknik të digës/dambës</w:t>
      </w:r>
      <w:r>
        <w:rPr>
          <w:szCs w:val="22"/>
        </w:rPr>
        <w:t>,</w:t>
      </w:r>
      <w:r w:rsidRPr="001B0291">
        <w:rPr>
          <w:szCs w:val="22"/>
        </w:rPr>
        <w:t xml:space="preserve"> si përfaqësues të ITD</w:t>
      </w:r>
      <w:r>
        <w:rPr>
          <w:szCs w:val="22"/>
        </w:rPr>
        <w:t>-së</w:t>
      </w:r>
      <w:r w:rsidRPr="001B0291">
        <w:rPr>
          <w:szCs w:val="22"/>
        </w:rPr>
        <w:t>.</w:t>
      </w:r>
    </w:p>
    <w:p w:rsidR="0077010D" w:rsidRPr="00B325A9" w:rsidRDefault="0077010D" w:rsidP="0077010D">
      <w:pPr>
        <w:pStyle w:val="Paragrafi"/>
        <w:rPr>
          <w:sz w:val="18"/>
          <w:szCs w:val="22"/>
        </w:rPr>
      </w:pPr>
    </w:p>
    <w:p w:rsidR="0077010D" w:rsidRPr="001B0291" w:rsidRDefault="0077010D" w:rsidP="0077010D">
      <w:pPr>
        <w:pStyle w:val="NeniNr"/>
        <w:keepNext w:val="0"/>
        <w:rPr>
          <w:szCs w:val="22"/>
        </w:rPr>
      </w:pPr>
      <w:r w:rsidRPr="001B0291">
        <w:rPr>
          <w:szCs w:val="22"/>
        </w:rPr>
        <w:t>Neni 16</w:t>
      </w:r>
    </w:p>
    <w:p w:rsidR="0077010D" w:rsidRPr="001B0291" w:rsidRDefault="0077010D" w:rsidP="0077010D">
      <w:pPr>
        <w:pStyle w:val="NeniTitull"/>
        <w:keepNext w:val="0"/>
        <w:rPr>
          <w:szCs w:val="22"/>
        </w:rPr>
      </w:pPr>
      <w:r w:rsidRPr="001B0291">
        <w:rPr>
          <w:szCs w:val="22"/>
        </w:rPr>
        <w:t>Ndërtimi i digës/dambës</w:t>
      </w:r>
    </w:p>
    <w:p w:rsidR="0077010D" w:rsidRPr="00B325A9" w:rsidRDefault="0077010D" w:rsidP="0077010D">
      <w:pPr>
        <w:pStyle w:val="Paragrafi"/>
        <w:rPr>
          <w:sz w:val="18"/>
          <w:szCs w:val="22"/>
        </w:rPr>
      </w:pPr>
    </w:p>
    <w:p w:rsidR="0077010D" w:rsidRPr="001B0291" w:rsidRDefault="0077010D" w:rsidP="0077010D">
      <w:pPr>
        <w:pStyle w:val="Paragrafi"/>
        <w:rPr>
          <w:szCs w:val="22"/>
        </w:rPr>
      </w:pPr>
      <w:r w:rsidRPr="001B0291">
        <w:rPr>
          <w:szCs w:val="22"/>
        </w:rPr>
        <w:t xml:space="preserve">Ndërtimi i digës/dambës fillon </w:t>
      </w:r>
      <w:r>
        <w:rPr>
          <w:szCs w:val="22"/>
        </w:rPr>
        <w:t>pasi</w:t>
      </w:r>
      <w:r w:rsidRPr="001B0291">
        <w:rPr>
          <w:szCs w:val="22"/>
        </w:rPr>
        <w:t xml:space="preserve"> të jetë marrë leja e ndërtimit sipas ligjit nr.8405, datë 17.9.1998 “Për urbanistikën” i ndryshuar dhe pasi të jenë plotësuar kërkesat e ligjit nr.8402</w:t>
      </w:r>
      <w:r>
        <w:rPr>
          <w:szCs w:val="22"/>
        </w:rPr>
        <w:t>, datë 10.9.1998 “Për kontrolli</w:t>
      </w:r>
      <w:r w:rsidRPr="001B0291">
        <w:rPr>
          <w:szCs w:val="22"/>
        </w:rPr>
        <w:t>n</w:t>
      </w:r>
      <w:r>
        <w:rPr>
          <w:szCs w:val="22"/>
        </w:rPr>
        <w:t xml:space="preserve"> </w:t>
      </w:r>
      <w:r w:rsidRPr="001B0291">
        <w:rPr>
          <w:szCs w:val="22"/>
        </w:rPr>
        <w:t>dhe disiplinimin e pun</w:t>
      </w:r>
      <w:r>
        <w:rPr>
          <w:szCs w:val="22"/>
        </w:rPr>
        <w:t>i</w:t>
      </w:r>
      <w:r w:rsidRPr="001B0291">
        <w:rPr>
          <w:szCs w:val="22"/>
        </w:rPr>
        <w:t>meve të ndërtimit”, të ligjit nr.8681, datë 2.11.2002 “Për projekti</w:t>
      </w:r>
      <w:r>
        <w:rPr>
          <w:szCs w:val="22"/>
        </w:rPr>
        <w:t>min, ndërtimin, shfrytëzimin dhe mirëmbajt</w:t>
      </w:r>
      <w:r w:rsidRPr="001B0291">
        <w:rPr>
          <w:szCs w:val="22"/>
        </w:rPr>
        <w:t xml:space="preserve">jen </w:t>
      </w:r>
      <w:r>
        <w:rPr>
          <w:szCs w:val="22"/>
        </w:rPr>
        <w:t xml:space="preserve">e </w:t>
      </w:r>
      <w:r w:rsidRPr="001B0291">
        <w:rPr>
          <w:szCs w:val="22"/>
        </w:rPr>
        <w:t>digave dhe dambave” dhe kërkesat e kësaj rregulloreje.</w:t>
      </w:r>
    </w:p>
    <w:p w:rsidR="0077010D" w:rsidRDefault="0077010D" w:rsidP="0077010D">
      <w:pPr>
        <w:pStyle w:val="NeniNr"/>
        <w:keepNext w:val="0"/>
        <w:rPr>
          <w:szCs w:val="22"/>
        </w:rPr>
      </w:pPr>
      <w:r w:rsidRPr="001B0291">
        <w:rPr>
          <w:szCs w:val="22"/>
        </w:rPr>
        <w:t xml:space="preserve">Neni 17 </w:t>
      </w:r>
    </w:p>
    <w:p w:rsidR="0077010D" w:rsidRPr="007A6523" w:rsidRDefault="0077010D" w:rsidP="0077010D">
      <w:pPr>
        <w:pStyle w:val="NeniTitull"/>
        <w:keepNext w:val="0"/>
      </w:pPr>
      <w:r>
        <w:t>Ndryshimet në projekt</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 xml:space="preserve">1. Projekti, gjatë zbatimit të punimeve, mund të kërkojë ndryshime të detyruara nëse takohen kushte të ndryshme nga ato të </w:t>
      </w:r>
      <w:r>
        <w:rPr>
          <w:szCs w:val="22"/>
        </w:rPr>
        <w:t>projektit</w:t>
      </w:r>
      <w:r w:rsidRPr="001B0291">
        <w:rPr>
          <w:szCs w:val="22"/>
        </w:rPr>
        <w:t>. Këto ndrysh</w:t>
      </w:r>
      <w:r>
        <w:rPr>
          <w:szCs w:val="22"/>
        </w:rPr>
        <w:t>ime bëhen vetëm nga projektuesi</w:t>
      </w:r>
      <w:r w:rsidRPr="001B0291">
        <w:rPr>
          <w:szCs w:val="22"/>
        </w:rPr>
        <w:t xml:space="preserve"> të argumentuara, duke respektuar kriteret, konceptet dhe parimet që janë për projektin origjinal (Kreu II).</w:t>
      </w:r>
    </w:p>
    <w:p w:rsidR="0077010D" w:rsidRPr="001B0291" w:rsidRDefault="0077010D" w:rsidP="0077010D">
      <w:pPr>
        <w:pStyle w:val="Paragrafi"/>
        <w:rPr>
          <w:szCs w:val="22"/>
        </w:rPr>
      </w:pPr>
      <w:r w:rsidRPr="001B0291">
        <w:rPr>
          <w:szCs w:val="22"/>
        </w:rPr>
        <w:t xml:space="preserve">Ndryshimet në projekt </w:t>
      </w:r>
      <w:r>
        <w:rPr>
          <w:szCs w:val="22"/>
        </w:rPr>
        <w:t>do të paraqiten për rishqyrtim</w:t>
      </w:r>
      <w:r w:rsidRPr="001B0291">
        <w:rPr>
          <w:szCs w:val="22"/>
        </w:rPr>
        <w:t xml:space="preserve"> në KKDM në rastet kur: ndryshon lidhja me bazame</w:t>
      </w:r>
      <w:r>
        <w:rPr>
          <w:szCs w:val="22"/>
        </w:rPr>
        <w:t>ntin, ndryshon pjesa e papërshk</w:t>
      </w:r>
      <w:r w:rsidRPr="001B0291">
        <w:rPr>
          <w:szCs w:val="22"/>
        </w:rPr>
        <w:t xml:space="preserve">ueshme e digës, ndryshon tipi i digës, ndryshon zona e digës, ndryshojnë përmasat e digës, tipi dhe aftësia </w:t>
      </w:r>
      <w:r>
        <w:rPr>
          <w:szCs w:val="22"/>
        </w:rPr>
        <w:t xml:space="preserve">e </w:t>
      </w:r>
      <w:r w:rsidRPr="001B0291">
        <w:rPr>
          <w:szCs w:val="22"/>
        </w:rPr>
        <w:t>shkarkuesve, ndryshimet ndikojnë në qëndrueshmërinë e objekteve dhe nënobjekteve etj.</w:t>
      </w:r>
    </w:p>
    <w:p w:rsidR="0077010D" w:rsidRPr="001B0291" w:rsidRDefault="0077010D" w:rsidP="0077010D">
      <w:pPr>
        <w:pStyle w:val="Paragrafi"/>
        <w:rPr>
          <w:szCs w:val="22"/>
        </w:rPr>
      </w:pPr>
      <w:r w:rsidRPr="001B0291">
        <w:rPr>
          <w:szCs w:val="22"/>
        </w:rPr>
        <w:t>2. Pas punimeve të gërmimit të mbahet dokumentacioni i rregullt gjeologjik, gjeoteknik dhe topografik. Rezultatet e të dhënave faktike, të ballafaqohen me ato të projektit dhe në rast ndryshimi ng</w:t>
      </w:r>
      <w:r>
        <w:rPr>
          <w:szCs w:val="22"/>
        </w:rPr>
        <w:t>a projekti, të veprohet sipas p</w:t>
      </w:r>
      <w:r w:rsidRPr="001B0291">
        <w:rPr>
          <w:szCs w:val="22"/>
        </w:rPr>
        <w:t>ikës 1 të këtij neni. Dokumentet firmosen nga përfaq</w:t>
      </w:r>
      <w:r>
        <w:rPr>
          <w:szCs w:val="22"/>
        </w:rPr>
        <w:t>ë</w:t>
      </w:r>
      <w:r w:rsidRPr="001B0291">
        <w:rPr>
          <w:szCs w:val="22"/>
        </w:rPr>
        <w:t>suesit e sipërmarrësit, mbikëqyrësit dhe projektuesit.</w:t>
      </w:r>
    </w:p>
    <w:p w:rsidR="0077010D" w:rsidRPr="001B0291" w:rsidRDefault="0077010D" w:rsidP="0077010D">
      <w:pPr>
        <w:pStyle w:val="Paragrafi"/>
        <w:rPr>
          <w:szCs w:val="22"/>
        </w:rPr>
      </w:pPr>
      <w:r w:rsidRPr="001B0291">
        <w:rPr>
          <w:szCs w:val="22"/>
        </w:rPr>
        <w:t>3. Dokumentacioni për ndryshimet të hartohet në jo më pak se katër kopje (një kopje për arkivën në godinën e shërbimit, një kopje në arkivën teknike të pronari</w:t>
      </w:r>
      <w:r>
        <w:rPr>
          <w:szCs w:val="22"/>
        </w:rPr>
        <w:t>t</w:t>
      </w:r>
      <w:r w:rsidRPr="001B0291">
        <w:rPr>
          <w:szCs w:val="22"/>
        </w:rPr>
        <w:t xml:space="preserve">/koncesionarit, një kopje në arkivën e </w:t>
      </w:r>
      <w:r>
        <w:rPr>
          <w:szCs w:val="22"/>
        </w:rPr>
        <w:t>projektit</w:t>
      </w:r>
      <w:r w:rsidRPr="001B0291">
        <w:rPr>
          <w:szCs w:val="22"/>
        </w:rPr>
        <w:t xml:space="preserve"> dhe një kopje në arkivën e sipërmarrësit).</w:t>
      </w:r>
    </w:p>
    <w:p w:rsidR="0077010D" w:rsidRDefault="0077010D" w:rsidP="0077010D">
      <w:pPr>
        <w:pStyle w:val="Paragrafi"/>
        <w:rPr>
          <w:szCs w:val="22"/>
        </w:rPr>
      </w:pP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18</w:t>
      </w:r>
    </w:p>
    <w:p w:rsidR="0077010D" w:rsidRPr="001B0291" w:rsidRDefault="0077010D" w:rsidP="0077010D">
      <w:pPr>
        <w:pStyle w:val="NeniTitull"/>
        <w:keepNext w:val="0"/>
        <w:rPr>
          <w:szCs w:val="22"/>
        </w:rPr>
      </w:pPr>
      <w:r w:rsidRPr="001B0291">
        <w:rPr>
          <w:szCs w:val="22"/>
        </w:rPr>
        <w:t>Metodat, pajisjet dhe makineritë e ndërtimit</w:t>
      </w:r>
    </w:p>
    <w:p w:rsidR="0077010D" w:rsidRPr="0059065D" w:rsidRDefault="0077010D" w:rsidP="0077010D">
      <w:pPr>
        <w:pStyle w:val="Paragrafi"/>
        <w:rPr>
          <w:sz w:val="14"/>
          <w:szCs w:val="22"/>
        </w:rPr>
      </w:pPr>
    </w:p>
    <w:p w:rsidR="0077010D" w:rsidRPr="001B0291" w:rsidRDefault="0077010D" w:rsidP="0077010D">
      <w:pPr>
        <w:pStyle w:val="Paragrafi"/>
        <w:rPr>
          <w:szCs w:val="22"/>
        </w:rPr>
      </w:pPr>
      <w:r w:rsidRPr="001B0291">
        <w:rPr>
          <w:szCs w:val="22"/>
        </w:rPr>
        <w:t>Metodat, pajisjet dhe makineritë e ndërtimit të jenë të përshtatshme për të realizuar cilësinë e punimeve sipas kërkesave të planorganizimit dhe teknologjisë së punimeve, të parashikuara në projekt.</w:t>
      </w:r>
    </w:p>
    <w:p w:rsidR="0077010D" w:rsidRPr="0059065D" w:rsidRDefault="0077010D" w:rsidP="0077010D">
      <w:pPr>
        <w:pStyle w:val="Paragrafi"/>
        <w:rPr>
          <w:sz w:val="14"/>
          <w:szCs w:val="22"/>
        </w:rPr>
      </w:pPr>
    </w:p>
    <w:p w:rsidR="0077010D" w:rsidRPr="001B0291" w:rsidRDefault="0077010D" w:rsidP="0077010D">
      <w:pPr>
        <w:pStyle w:val="NeniNr"/>
        <w:keepNext w:val="0"/>
        <w:rPr>
          <w:szCs w:val="22"/>
        </w:rPr>
      </w:pPr>
      <w:r w:rsidRPr="001B0291">
        <w:rPr>
          <w:szCs w:val="22"/>
        </w:rPr>
        <w:t>Neni 19</w:t>
      </w:r>
    </w:p>
    <w:p w:rsidR="0077010D" w:rsidRPr="001B0291" w:rsidRDefault="0077010D" w:rsidP="0077010D">
      <w:pPr>
        <w:pStyle w:val="NeniTitull"/>
        <w:keepNext w:val="0"/>
        <w:rPr>
          <w:szCs w:val="22"/>
        </w:rPr>
      </w:pPr>
      <w:r w:rsidRPr="001B0291">
        <w:rPr>
          <w:szCs w:val="22"/>
        </w:rPr>
        <w:t>Zbatuesi i punimeve</w:t>
      </w:r>
      <w:r>
        <w:rPr>
          <w:szCs w:val="22"/>
        </w:rPr>
        <w:t xml:space="preserve"> </w:t>
      </w:r>
      <w:r w:rsidRPr="001B0291">
        <w:rPr>
          <w:szCs w:val="22"/>
        </w:rPr>
        <w:t>(sipërmarrësi)</w:t>
      </w:r>
    </w:p>
    <w:p w:rsidR="0077010D" w:rsidRPr="0059065D" w:rsidRDefault="0077010D" w:rsidP="0077010D">
      <w:pPr>
        <w:pStyle w:val="Paragrafi"/>
        <w:rPr>
          <w:sz w:val="12"/>
          <w:szCs w:val="22"/>
        </w:rPr>
      </w:pPr>
    </w:p>
    <w:p w:rsidR="0077010D" w:rsidRPr="001B0291" w:rsidRDefault="0077010D" w:rsidP="0077010D">
      <w:pPr>
        <w:pStyle w:val="Paragrafi"/>
        <w:rPr>
          <w:szCs w:val="22"/>
        </w:rPr>
      </w:pPr>
      <w:r w:rsidRPr="001B0291">
        <w:rPr>
          <w:szCs w:val="22"/>
        </w:rPr>
        <w:t>1. Shoqëria sipërmarrëse e punimeve, për objektin që do të ndërtojë, emëron drejt</w:t>
      </w:r>
      <w:r>
        <w:rPr>
          <w:szCs w:val="22"/>
        </w:rPr>
        <w:t>orin e kantierit dhe zëvendësi</w:t>
      </w:r>
      <w:r w:rsidRPr="001B0291">
        <w:rPr>
          <w:szCs w:val="22"/>
        </w:rPr>
        <w:t>n e tij. Drejtori ose z</w:t>
      </w:r>
      <w:r>
        <w:rPr>
          <w:szCs w:val="22"/>
        </w:rPr>
        <w:t>ë</w:t>
      </w:r>
      <w:r w:rsidRPr="001B0291">
        <w:rPr>
          <w:szCs w:val="22"/>
        </w:rPr>
        <w:t>vendësi ndjekin ecurinë e punimeve të ndërtimit pa ndërprerje.</w:t>
      </w:r>
    </w:p>
    <w:p w:rsidR="0077010D" w:rsidRPr="001B0291" w:rsidRDefault="0077010D" w:rsidP="0077010D">
      <w:pPr>
        <w:pStyle w:val="Paragrafi"/>
        <w:rPr>
          <w:szCs w:val="22"/>
        </w:rPr>
      </w:pPr>
      <w:r w:rsidRPr="001B0291">
        <w:rPr>
          <w:szCs w:val="22"/>
        </w:rPr>
        <w:t xml:space="preserve">2. Drejtori i kantierit krijon menjëherë librin e kantierit dhe </w:t>
      </w:r>
      <w:r>
        <w:rPr>
          <w:szCs w:val="22"/>
        </w:rPr>
        <w:t>deri në dorëzimin e objektit shë</w:t>
      </w:r>
      <w:r w:rsidRPr="001B0291">
        <w:rPr>
          <w:szCs w:val="22"/>
        </w:rPr>
        <w:t>non ngjarjet më domethënëse, të përshkruara gjerësisht dhe të shoqëruara</w:t>
      </w:r>
      <w:r>
        <w:rPr>
          <w:szCs w:val="22"/>
        </w:rPr>
        <w:t xml:space="preserve"> </w:t>
      </w:r>
      <w:r w:rsidRPr="001B0291">
        <w:rPr>
          <w:szCs w:val="22"/>
        </w:rPr>
        <w:t xml:space="preserve">me dokumentacion teknik, topografik, filmik etj. Në përfundim, ky libër ruhet në godinën e shërbimit dhe </w:t>
      </w:r>
      <w:r>
        <w:rPr>
          <w:szCs w:val="22"/>
        </w:rPr>
        <w:t xml:space="preserve">të </w:t>
      </w:r>
      <w:r w:rsidRPr="001B0291">
        <w:rPr>
          <w:szCs w:val="22"/>
        </w:rPr>
        <w:t>ruajtjes.</w:t>
      </w:r>
    </w:p>
    <w:p w:rsidR="0077010D" w:rsidRPr="001B0291" w:rsidRDefault="0077010D" w:rsidP="0077010D">
      <w:pPr>
        <w:pStyle w:val="Paragrafi"/>
        <w:rPr>
          <w:szCs w:val="22"/>
        </w:rPr>
      </w:pPr>
      <w:r w:rsidRPr="001B0291">
        <w:rPr>
          <w:szCs w:val="22"/>
        </w:rPr>
        <w:t>3</w:t>
      </w:r>
      <w:r>
        <w:rPr>
          <w:szCs w:val="22"/>
        </w:rPr>
        <w:t>.</w:t>
      </w:r>
      <w:r w:rsidRPr="001B0291">
        <w:rPr>
          <w:szCs w:val="22"/>
        </w:rPr>
        <w:t xml:space="preserve"> Pas përfundimit të gërmimeve, vihen në dukje veçoritë e strukturave gjeologjike, në mënyrë që projektuesit të jenë në</w:t>
      </w:r>
      <w:r>
        <w:rPr>
          <w:szCs w:val="22"/>
        </w:rPr>
        <w:t xml:space="preserve"> </w:t>
      </w:r>
      <w:r w:rsidRPr="001B0291">
        <w:rPr>
          <w:szCs w:val="22"/>
        </w:rPr>
        <w:t>gjendje për të bërë një analizë të situatës konkrete</w:t>
      </w:r>
      <w:r>
        <w:rPr>
          <w:szCs w:val="22"/>
        </w:rPr>
        <w:t xml:space="preserve"> </w:t>
      </w:r>
      <w:r w:rsidRPr="001B0291">
        <w:rPr>
          <w:szCs w:val="22"/>
        </w:rPr>
        <w:t>dhe sipas r</w:t>
      </w:r>
      <w:r>
        <w:rPr>
          <w:szCs w:val="22"/>
        </w:rPr>
        <w:t>a</w:t>
      </w:r>
      <w:r w:rsidRPr="001B0291">
        <w:rPr>
          <w:szCs w:val="22"/>
        </w:rPr>
        <w:t xml:space="preserve">stit, për të reflektuar ndonjë ndryshim në projekt. </w:t>
      </w:r>
      <w:smartTag w:uri="urn:schemas-microsoft-com:office:smarttags" w:element="place">
        <w:r w:rsidRPr="001B0291">
          <w:rPr>
            <w:szCs w:val="22"/>
          </w:rPr>
          <w:t>Para</w:t>
        </w:r>
      </w:smartTag>
      <w:r w:rsidRPr="001B0291">
        <w:rPr>
          <w:szCs w:val="22"/>
        </w:rPr>
        <w:t xml:space="preserve"> se bazamentet ose përpunimet e tyre të mbushen me material ndërtimor, mb</w:t>
      </w:r>
      <w:r>
        <w:rPr>
          <w:szCs w:val="22"/>
        </w:rPr>
        <w:t>a</w:t>
      </w:r>
      <w:r w:rsidRPr="001B0291">
        <w:rPr>
          <w:szCs w:val="22"/>
        </w:rPr>
        <w:t>het akti i verifikimit dhe miratoh</w:t>
      </w:r>
      <w:r>
        <w:rPr>
          <w:szCs w:val="22"/>
        </w:rPr>
        <w:t>en nga projektuesi, mbikëqyrësi</w:t>
      </w:r>
      <w:r w:rsidRPr="001B0291">
        <w:rPr>
          <w:szCs w:val="22"/>
        </w:rPr>
        <w:t xml:space="preserve"> dhe stafi i ndërtimit. Deformimet e strukturave, bazamenteve ose them</w:t>
      </w:r>
      <w:r>
        <w:rPr>
          <w:szCs w:val="22"/>
        </w:rPr>
        <w:t>eleve të digës, si dhe sforcime</w:t>
      </w:r>
      <w:r w:rsidRPr="001B0291">
        <w:rPr>
          <w:szCs w:val="22"/>
        </w:rPr>
        <w:t xml:space="preserve">t, kontrollohen vazhdimisht </w:t>
      </w:r>
      <w:r>
        <w:rPr>
          <w:szCs w:val="22"/>
        </w:rPr>
        <w:t xml:space="preserve">e </w:t>
      </w:r>
      <w:r w:rsidRPr="001B0291">
        <w:rPr>
          <w:szCs w:val="22"/>
        </w:rPr>
        <w:t>kraha</w:t>
      </w:r>
      <w:r>
        <w:rPr>
          <w:szCs w:val="22"/>
        </w:rPr>
        <w:t>sohen me vlerat e llogaritura në</w:t>
      </w:r>
      <w:r w:rsidRPr="001B0291">
        <w:rPr>
          <w:szCs w:val="22"/>
        </w:rPr>
        <w:t xml:space="preserve"> projekt.</w:t>
      </w:r>
    </w:p>
    <w:p w:rsidR="0077010D" w:rsidRPr="001B0291" w:rsidRDefault="0077010D" w:rsidP="0077010D">
      <w:pPr>
        <w:pStyle w:val="Paragrafi"/>
        <w:rPr>
          <w:szCs w:val="22"/>
        </w:rPr>
      </w:pPr>
      <w:r w:rsidRPr="001B0291">
        <w:rPr>
          <w:szCs w:val="22"/>
        </w:rPr>
        <w:t>4. Gjatë ndërtimit sigurohet informacion i vazhdueshëm mbi sasinë e ujërave sipërfaqësore në tërësinë e objektit që ndërtohet</w:t>
      </w:r>
      <w:r>
        <w:rPr>
          <w:szCs w:val="22"/>
        </w:rPr>
        <w:t>,</w:t>
      </w:r>
      <w:r w:rsidRPr="001B0291">
        <w:rPr>
          <w:szCs w:val="22"/>
        </w:rPr>
        <w:t xml:space="preserve"> si dhe atë të ujërave të filtrimeve, të shoqër</w:t>
      </w:r>
      <w:r>
        <w:rPr>
          <w:szCs w:val="22"/>
        </w:rPr>
        <w:t>uara</w:t>
      </w:r>
      <w:r w:rsidRPr="001B0291">
        <w:rPr>
          <w:szCs w:val="22"/>
        </w:rPr>
        <w:t xml:space="preserve"> edhe me vlerat përkatëse të presionit, duke bërë krah</w:t>
      </w:r>
      <w:r>
        <w:rPr>
          <w:szCs w:val="22"/>
        </w:rPr>
        <w:t>a</w:t>
      </w:r>
      <w:r w:rsidRPr="001B0291">
        <w:rPr>
          <w:szCs w:val="22"/>
        </w:rPr>
        <w:t>sime me vlerat e llogaritura në projekt. Për këto informacione njoftohet projektuesi, i cili bën saktësimet në vend. Gjithashtu, kryhen analiza kimike të ujërave rrjedhë</w:t>
      </w:r>
      <w:r>
        <w:rPr>
          <w:szCs w:val="22"/>
        </w:rPr>
        <w:t>se</w:t>
      </w:r>
      <w:r w:rsidRPr="001B0291">
        <w:rPr>
          <w:szCs w:val="22"/>
        </w:rPr>
        <w:t xml:space="preserve"> për të përcaktuar përmbajtjen e substancave të tretshme dhe ndikimin e tyre në cilësinë e nënobjekteve të kundërfiltrimeve (perdes së çimentimit që është në ndërtim e sipër dhe gjatë shfrytëzimit).</w:t>
      </w:r>
    </w:p>
    <w:p w:rsidR="0077010D" w:rsidRPr="001B0291" w:rsidRDefault="0077010D" w:rsidP="0077010D">
      <w:pPr>
        <w:pStyle w:val="Paragrafi"/>
        <w:rPr>
          <w:szCs w:val="22"/>
        </w:rPr>
      </w:pPr>
      <w:r w:rsidRPr="001B0291">
        <w:rPr>
          <w:szCs w:val="22"/>
        </w:rPr>
        <w:t>5. Kontrolli mbi cilësinë e punimeve udhëhiqet nga sta</w:t>
      </w:r>
      <w:r>
        <w:rPr>
          <w:szCs w:val="22"/>
        </w:rPr>
        <w:t>ndardet,</w:t>
      </w:r>
      <w:r w:rsidRPr="001B0291">
        <w:rPr>
          <w:szCs w:val="22"/>
        </w:rPr>
        <w:t xml:space="preserve"> të specifikuara nga projekti. Ky kontroll bëhet nga sipërmarrësi dhe mbikëqyrësi. Rezultatet e kontrollit të cilësisë së ndërtimit dokumentohen në librin e kantierit. Këto ko</w:t>
      </w:r>
      <w:r>
        <w:rPr>
          <w:szCs w:val="22"/>
        </w:rPr>
        <w:t>ntrolle përfshijnë informacione</w:t>
      </w:r>
      <w:r w:rsidRPr="001B0291">
        <w:rPr>
          <w:szCs w:val="22"/>
        </w:rPr>
        <w:t>t përkatëse, metodat e përdorura për caktimin e cilësive të materialeve ndërtimore, rezultatet e provave, hartën gjeologjike të gërmimeve, rezultatet e punimeve gjeoteknike dhe raportin për trajtimin e bazamentit dhe inspektimin e tij në vend.</w:t>
      </w:r>
    </w:p>
    <w:p w:rsidR="0077010D" w:rsidRPr="001B0291" w:rsidRDefault="0077010D" w:rsidP="0077010D">
      <w:pPr>
        <w:pStyle w:val="Paragrafi"/>
        <w:rPr>
          <w:szCs w:val="22"/>
        </w:rPr>
      </w:pPr>
      <w:r w:rsidRPr="001B0291">
        <w:rPr>
          <w:szCs w:val="22"/>
        </w:rPr>
        <w:t>6. Sapo vendosen instrumentet e monitorimit, fil</w:t>
      </w:r>
      <w:r>
        <w:rPr>
          <w:szCs w:val="22"/>
        </w:rPr>
        <w:t>lon lex</w:t>
      </w:r>
      <w:r w:rsidRPr="001B0291">
        <w:rPr>
          <w:szCs w:val="22"/>
        </w:rPr>
        <w:t>imi i tyre për të kontrolluar funksionimin dhe besueshmërinë e sistemit të vrojtimit. Të dhën</w:t>
      </w:r>
      <w:r>
        <w:rPr>
          <w:szCs w:val="22"/>
        </w:rPr>
        <w:t>at e aparaturave i dërgohen rre</w:t>
      </w:r>
      <w:r w:rsidRPr="001B0291">
        <w:rPr>
          <w:szCs w:val="22"/>
        </w:rPr>
        <w:t>gullisht grupit të monitorimit të shfrytëzuesit, i cili bën interpretimet.</w:t>
      </w:r>
    </w:p>
    <w:p w:rsidR="0077010D" w:rsidRPr="001B0291" w:rsidRDefault="0077010D" w:rsidP="0077010D">
      <w:pPr>
        <w:pStyle w:val="Paragrafi"/>
        <w:rPr>
          <w:szCs w:val="22"/>
        </w:rPr>
      </w:pPr>
      <w:r w:rsidRPr="001B0291">
        <w:rPr>
          <w:szCs w:val="22"/>
        </w:rPr>
        <w:t xml:space="preserve">7. Për çdo ndryshim që bëhet në projektin origjinal, </w:t>
      </w:r>
      <w:r>
        <w:rPr>
          <w:szCs w:val="22"/>
        </w:rPr>
        <w:t>të re</w:t>
      </w:r>
      <w:r w:rsidRPr="001B0291">
        <w:rPr>
          <w:szCs w:val="22"/>
        </w:rPr>
        <w:t>spektohen kërkesat e nenit 17 “Ndryshimet në projekt” dhe të vendosen në dosjen e ndryshimeve të projektit. Ndryshimet pasqyrohen në dosjen e mbik</w:t>
      </w:r>
      <w:r>
        <w:rPr>
          <w:szCs w:val="22"/>
        </w:rPr>
        <w:t>ë</w:t>
      </w:r>
      <w:r w:rsidRPr="001B0291">
        <w:rPr>
          <w:szCs w:val="22"/>
        </w:rPr>
        <w:t>qyrjes së punimeve (që mbahet nga mbikëqyrësi) dhe në librin e kantierit (që mbahet nga sipërmarrësit). Në këto, regjistrohen edhe informacione që mund të jenë të dobishme për punimet e mundshme të riparimit, për dallimin e rrugëve të mundshme të filtrimeve të ujit</w:t>
      </w:r>
      <w:r>
        <w:rPr>
          <w:szCs w:val="22"/>
        </w:rPr>
        <w:t>,</w:t>
      </w:r>
      <w:r w:rsidRPr="001B0291">
        <w:rPr>
          <w:szCs w:val="22"/>
        </w:rPr>
        <w:t xml:space="preserve"> si dhe për konsiderata të tjera, që do t’i shërbejnë sigurisë së digës gjatë shfrytëzimit, si p.sh. tipi, cilësia dh</w:t>
      </w:r>
      <w:r>
        <w:rPr>
          <w:szCs w:val="22"/>
        </w:rPr>
        <w:t>e</w:t>
      </w:r>
      <w:r w:rsidRPr="001B0291">
        <w:rPr>
          <w:szCs w:val="22"/>
        </w:rPr>
        <w:t xml:space="preserve"> marka e materialeve të ndërtimit, ndërprerjet e parregullta të procesit të betonimev</w:t>
      </w:r>
      <w:r>
        <w:rPr>
          <w:szCs w:val="22"/>
        </w:rPr>
        <w:t>e, dallimi i çarjeve etj. Një i</w:t>
      </w:r>
      <w:r w:rsidRPr="001B0291">
        <w:rPr>
          <w:szCs w:val="22"/>
        </w:rPr>
        <w:t>dentifikim i kujdesshëm dhe më i plotë bëhet edhe nëpërmjet fotografimit dhe filmimit.</w:t>
      </w:r>
    </w:p>
    <w:p w:rsidR="0077010D" w:rsidRPr="001B0291" w:rsidRDefault="0077010D" w:rsidP="0077010D">
      <w:pPr>
        <w:pStyle w:val="Paragrafi"/>
        <w:rPr>
          <w:szCs w:val="22"/>
        </w:rPr>
      </w:pPr>
      <w:r>
        <w:rPr>
          <w:szCs w:val="22"/>
        </w:rPr>
        <w:t xml:space="preserve">8. </w:t>
      </w:r>
      <w:r w:rsidRPr="001B0291">
        <w:rPr>
          <w:szCs w:val="22"/>
        </w:rPr>
        <w:t>Në vazhdimësi mbikëqyren, dokumentohen dhe regjistrohen të gjitha operacionet e çimentimit sipa</w:t>
      </w:r>
      <w:r>
        <w:rPr>
          <w:szCs w:val="22"/>
        </w:rPr>
        <w:t>s</w:t>
      </w:r>
      <w:r w:rsidRPr="001B0291">
        <w:rPr>
          <w:szCs w:val="22"/>
        </w:rPr>
        <w:t xml:space="preserve"> projektit.</w:t>
      </w:r>
    </w:p>
    <w:p w:rsidR="0077010D" w:rsidRPr="001B0291" w:rsidRDefault="0077010D" w:rsidP="0077010D">
      <w:pPr>
        <w:pStyle w:val="Paragrafi"/>
        <w:rPr>
          <w:szCs w:val="22"/>
        </w:rPr>
      </w:pPr>
      <w:r w:rsidRPr="001B0291">
        <w:rPr>
          <w:szCs w:val="22"/>
        </w:rPr>
        <w:t xml:space="preserve">9. Në përfundim të punimeve të ndërtimit, drejtori i kantierit përgatit një raport të gjerë dhe të plotë, me të gjitha ndryshimet në projekt, të shoqëruar me relacione teknike, që pasqyrojnë ngjarje të veçanta, të shfaqura gjatë periudhës së ndërtimit. Një kopje e raportit të plotë dhe relacionet teknike </w:t>
      </w:r>
      <w:r>
        <w:rPr>
          <w:szCs w:val="22"/>
        </w:rPr>
        <w:t>u</w:t>
      </w:r>
      <w:r w:rsidRPr="001B0291">
        <w:rPr>
          <w:szCs w:val="22"/>
        </w:rPr>
        <w:t xml:space="preserve"> dërgohe</w:t>
      </w:r>
      <w:r>
        <w:rPr>
          <w:szCs w:val="22"/>
        </w:rPr>
        <w:t>n</w:t>
      </w:r>
      <w:r w:rsidRPr="001B0291">
        <w:rPr>
          <w:szCs w:val="22"/>
        </w:rPr>
        <w:t xml:space="preserve"> KKDM-së, grupit të kolaudimit</w:t>
      </w:r>
      <w:r>
        <w:rPr>
          <w:szCs w:val="22"/>
        </w:rPr>
        <w:t>,</w:t>
      </w:r>
      <w:r w:rsidRPr="001B0291">
        <w:rPr>
          <w:szCs w:val="22"/>
        </w:rPr>
        <w:t xml:space="preserve"> si dhe komisi</w:t>
      </w:r>
      <w:r>
        <w:rPr>
          <w:szCs w:val="22"/>
        </w:rPr>
        <w:t>o</w:t>
      </w:r>
      <w:r w:rsidRPr="001B0291">
        <w:rPr>
          <w:szCs w:val="22"/>
        </w:rPr>
        <w:t>nit të marrjes në dorëzim të objektit.</w:t>
      </w:r>
    </w:p>
    <w:p w:rsidR="0077010D" w:rsidRPr="001B0291" w:rsidRDefault="0077010D" w:rsidP="0077010D">
      <w:pPr>
        <w:pStyle w:val="Paragrafi"/>
        <w:rPr>
          <w:szCs w:val="22"/>
        </w:rPr>
      </w:pPr>
      <w:r w:rsidRPr="001B0291">
        <w:rPr>
          <w:szCs w:val="22"/>
        </w:rPr>
        <w:t>10. Sipërmarrësi i punimeve merr pjesë në kolaudimin e punimeve së</w:t>
      </w:r>
      <w:r>
        <w:rPr>
          <w:szCs w:val="22"/>
        </w:rPr>
        <w:t xml:space="preserve"> </w:t>
      </w:r>
      <w:r w:rsidRPr="001B0291">
        <w:rPr>
          <w:szCs w:val="22"/>
        </w:rPr>
        <w:t xml:space="preserve">bashku me mbikëqyrësin e punimeve. Korrespondencat mbikëqyrës-investitor-sipërmarrës, që përbëjnë dokumentacionin e objektit, ruhen </w:t>
      </w:r>
      <w:r>
        <w:rPr>
          <w:szCs w:val="22"/>
        </w:rPr>
        <w:t>s</w:t>
      </w:r>
      <w:r w:rsidRPr="001B0291">
        <w:rPr>
          <w:szCs w:val="22"/>
        </w:rPr>
        <w:t>ë bashku me dokumentet e tjera.</w:t>
      </w:r>
    </w:p>
    <w:p w:rsidR="0077010D" w:rsidRPr="001B0291" w:rsidRDefault="0077010D" w:rsidP="0077010D">
      <w:pPr>
        <w:pStyle w:val="Paragrafi"/>
        <w:rPr>
          <w:szCs w:val="22"/>
        </w:rPr>
      </w:pPr>
      <w:r w:rsidRPr="001B0291">
        <w:rPr>
          <w:szCs w:val="22"/>
        </w:rPr>
        <w:t>11. Sipërmarrësi i punimeve drejton dhe organizon realizimin e programit të devijimit të lumit dhe atë të vënies për herë të parë me ngarkesë të objektit dhe nënobjekteve.</w:t>
      </w:r>
    </w:p>
    <w:p w:rsidR="0077010D" w:rsidRPr="001B0291" w:rsidRDefault="0077010D" w:rsidP="0077010D">
      <w:pPr>
        <w:pStyle w:val="Paragrafi"/>
        <w:rPr>
          <w:szCs w:val="22"/>
        </w:rPr>
      </w:pPr>
      <w:r w:rsidRPr="001B0291">
        <w:rPr>
          <w:szCs w:val="22"/>
        </w:rPr>
        <w:t>12. Përveç sa më sipër, sipërmarrësi duhet të respektojë detyrat që përcaktohen në ligjin nr.8402, datë 10.9.1998 “Për kontrollin dhe disiplinimin e punimeve të ndërtimit”.</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20</w:t>
      </w:r>
    </w:p>
    <w:p w:rsidR="0077010D" w:rsidRPr="001B0291" w:rsidRDefault="0077010D" w:rsidP="0077010D">
      <w:pPr>
        <w:pStyle w:val="NeniTitull"/>
        <w:keepNext w:val="0"/>
        <w:rPr>
          <w:szCs w:val="22"/>
        </w:rPr>
      </w:pPr>
      <w:r w:rsidRPr="001B0291">
        <w:rPr>
          <w:szCs w:val="22"/>
        </w:rPr>
        <w:t>Mbikëqyrja e punimeve të ndërtimit</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 Mbik</w:t>
      </w:r>
      <w:r>
        <w:rPr>
          <w:szCs w:val="22"/>
        </w:rPr>
        <w:t>ë</w:t>
      </w:r>
      <w:r w:rsidRPr="001B0291">
        <w:rPr>
          <w:szCs w:val="22"/>
        </w:rPr>
        <w:t>qyrja e punimeve të ndërtimit bëhet në zbatim të ligjit nr.8402, datë 10.9.1998 “Për kontrollin dhe disiplinimin e punimeve të ndërtimit”, të udhëzimit nr.3, datë 15.2.2001 “Për mbikëqyrjen dhe kolaudimin e punimeve të ndërtimit”, të miratuar nga Këshilli i Ministrave dhe ka për qëllim kontrollin e mbarëvajtjes së të gjithë procesit të zbatimit të punimeve në përputhje me projektin, kushtet teknik</w:t>
      </w:r>
      <w:r>
        <w:rPr>
          <w:szCs w:val="22"/>
        </w:rPr>
        <w:t>e</w:t>
      </w:r>
      <w:r w:rsidRPr="001B0291">
        <w:rPr>
          <w:szCs w:val="22"/>
        </w:rPr>
        <w:t xml:space="preserve"> të projektimit, të zbatimit</w:t>
      </w:r>
      <w:r>
        <w:rPr>
          <w:szCs w:val="22"/>
        </w:rPr>
        <w:t>,</w:t>
      </w:r>
      <w:r w:rsidRPr="001B0291">
        <w:rPr>
          <w:szCs w:val="22"/>
        </w:rPr>
        <w:t xml:space="preserve"> si dhe destinacionin e </w:t>
      </w:r>
      <w:r>
        <w:rPr>
          <w:szCs w:val="22"/>
        </w:rPr>
        <w:t>objektit, duke pas</w:t>
      </w:r>
      <w:r w:rsidRPr="001B0291">
        <w:rPr>
          <w:szCs w:val="22"/>
        </w:rPr>
        <w:t>ur parasysh edhe anën ekonomike të tij.</w:t>
      </w:r>
    </w:p>
    <w:p w:rsidR="0077010D" w:rsidRPr="001B0291" w:rsidRDefault="0077010D" w:rsidP="0077010D">
      <w:pPr>
        <w:pStyle w:val="Paragrafi"/>
        <w:rPr>
          <w:szCs w:val="22"/>
        </w:rPr>
      </w:pPr>
      <w:r w:rsidRPr="001B0291">
        <w:rPr>
          <w:szCs w:val="22"/>
        </w:rPr>
        <w:t>2. Sipas karakterit dhe përmasave të objektit, mbikëqyrja e punimeve bëhet nga mbikëqyrësi dhe stafi i tij, të emëruar nga pronari, koncesionari dhe të miratuar në KKDM. Në rast</w:t>
      </w:r>
      <w:r>
        <w:rPr>
          <w:szCs w:val="22"/>
        </w:rPr>
        <w:t>in</w:t>
      </w:r>
      <w:r w:rsidRPr="001B0291">
        <w:rPr>
          <w:szCs w:val="22"/>
        </w:rPr>
        <w:t xml:space="preserve"> kur gjykohet nga pronari </w:t>
      </w:r>
      <w:r>
        <w:rPr>
          <w:szCs w:val="22"/>
        </w:rPr>
        <w:t>ose</w:t>
      </w:r>
      <w:r w:rsidRPr="001B0291">
        <w:rPr>
          <w:szCs w:val="22"/>
        </w:rPr>
        <w:t xml:space="preserve"> koncesionari, në rolin e mbikëqyrësit propozohet një punonjës i tij, gj</w:t>
      </w:r>
      <w:r>
        <w:rPr>
          <w:szCs w:val="22"/>
        </w:rPr>
        <w:t>i</w:t>
      </w:r>
      <w:r w:rsidRPr="001B0291">
        <w:rPr>
          <w:szCs w:val="22"/>
        </w:rPr>
        <w:t>thmonë i pajisur me licen</w:t>
      </w:r>
      <w:r>
        <w:rPr>
          <w:szCs w:val="22"/>
        </w:rPr>
        <w:t>c</w:t>
      </w:r>
      <w:r w:rsidRPr="001B0291">
        <w:rPr>
          <w:szCs w:val="22"/>
        </w:rPr>
        <w:t>ë dhe i miratuar edhe në KKDM.</w:t>
      </w:r>
    </w:p>
    <w:p w:rsidR="0077010D" w:rsidRPr="001B0291" w:rsidRDefault="0077010D" w:rsidP="0077010D">
      <w:pPr>
        <w:pStyle w:val="Paragrafi"/>
        <w:rPr>
          <w:szCs w:val="22"/>
        </w:rPr>
      </w:pPr>
      <w:r w:rsidRPr="001B0291">
        <w:rPr>
          <w:szCs w:val="22"/>
        </w:rPr>
        <w:t>3. Kur projektuesit nuk i është ngarkuar detyra e mbik</w:t>
      </w:r>
      <w:r>
        <w:rPr>
          <w:szCs w:val="22"/>
        </w:rPr>
        <w:t>ë</w:t>
      </w:r>
      <w:r w:rsidRPr="001B0291">
        <w:rPr>
          <w:szCs w:val="22"/>
        </w:rPr>
        <w:t>qyrjes së punimeve të ndërtimit, detyrimisht në stafin e mbik</w:t>
      </w:r>
      <w:r>
        <w:rPr>
          <w:szCs w:val="22"/>
        </w:rPr>
        <w:t>ëqyr</w:t>
      </w:r>
      <w:r w:rsidRPr="001B0291">
        <w:rPr>
          <w:szCs w:val="22"/>
        </w:rPr>
        <w:t>ësit të ketë edhe një përfaqësues të projektit si këshilltar teknik.</w:t>
      </w:r>
    </w:p>
    <w:p w:rsidR="0077010D" w:rsidRPr="001B0291" w:rsidRDefault="0077010D" w:rsidP="0077010D">
      <w:pPr>
        <w:pStyle w:val="Paragrafi"/>
        <w:rPr>
          <w:szCs w:val="22"/>
        </w:rPr>
      </w:pPr>
      <w:r w:rsidRPr="001B0291">
        <w:rPr>
          <w:szCs w:val="22"/>
        </w:rPr>
        <w:t>4. Përzgjedhja e mbikëqyrësit dhe stafit të tij bëhet midis atyre që kanë përvojë e nivel të lartë tekniko-profesional në punimet e ndërtimit, veçanërisht të veprave hi</w:t>
      </w:r>
      <w:r>
        <w:rPr>
          <w:szCs w:val="22"/>
        </w:rPr>
        <w:t>droteknike dhe që janë të licenc</w:t>
      </w:r>
      <w:r w:rsidRPr="001B0291">
        <w:rPr>
          <w:szCs w:val="22"/>
        </w:rPr>
        <w:t>uar</w:t>
      </w:r>
      <w:r>
        <w:rPr>
          <w:szCs w:val="22"/>
        </w:rPr>
        <w:t>a</w:t>
      </w:r>
      <w:r w:rsidRPr="001B0291">
        <w:rPr>
          <w:szCs w:val="22"/>
        </w:rPr>
        <w:t xml:space="preserve">.  </w:t>
      </w:r>
    </w:p>
    <w:p w:rsidR="0077010D" w:rsidRPr="001B0291" w:rsidRDefault="0077010D" w:rsidP="0077010D">
      <w:pPr>
        <w:pStyle w:val="Paragrafi"/>
        <w:rPr>
          <w:szCs w:val="22"/>
        </w:rPr>
      </w:pPr>
      <w:r w:rsidRPr="001B0291">
        <w:rPr>
          <w:szCs w:val="22"/>
        </w:rPr>
        <w:t>5. Detyrat për mbikëqyrjen e punimeve të ndërtimit jepen në udhëzim</w:t>
      </w:r>
      <w:r>
        <w:rPr>
          <w:szCs w:val="22"/>
        </w:rPr>
        <w:t>in nr.3, datë 15.2.2001 “Për mbi</w:t>
      </w:r>
      <w:r w:rsidRPr="001B0291">
        <w:rPr>
          <w:szCs w:val="22"/>
        </w:rPr>
        <w:t>këqyrjen dhe kolaudimin e punimeve të ndërtimit”, pika I “Për mbik</w:t>
      </w:r>
      <w:r>
        <w:rPr>
          <w:szCs w:val="22"/>
        </w:rPr>
        <w:t>ë</w:t>
      </w:r>
      <w:r w:rsidRPr="001B0291">
        <w:rPr>
          <w:szCs w:val="22"/>
        </w:rPr>
        <w:t xml:space="preserve">qyrjen e punimeve të ndërtimit” dhe në kërkesat e kësaj rregulloreje.  </w:t>
      </w:r>
    </w:p>
    <w:p w:rsidR="0077010D" w:rsidRPr="001B0291" w:rsidRDefault="0077010D" w:rsidP="0077010D">
      <w:pPr>
        <w:pStyle w:val="Paragrafi"/>
        <w:rPr>
          <w:szCs w:val="22"/>
        </w:rPr>
      </w:pPr>
      <w:r>
        <w:rPr>
          <w:szCs w:val="22"/>
        </w:rPr>
        <w:t>5.1</w:t>
      </w:r>
      <w:r w:rsidRPr="001B0291">
        <w:rPr>
          <w:szCs w:val="22"/>
        </w:rPr>
        <w:t xml:space="preserve"> Në përfundim të punimeve të ndërtimit, mbikëqyrësi i punimeve duhet të përgatisë një raport të</w:t>
      </w:r>
      <w:r>
        <w:rPr>
          <w:szCs w:val="22"/>
        </w:rPr>
        <w:t xml:space="preserve"> gjerë dhe të plotë me të gjitha</w:t>
      </w:r>
      <w:r w:rsidRPr="001B0291">
        <w:rPr>
          <w:szCs w:val="22"/>
        </w:rPr>
        <w:t xml:space="preserve"> vizatimet e projektit, të shoqëruar</w:t>
      </w:r>
      <w:r>
        <w:rPr>
          <w:szCs w:val="22"/>
        </w:rPr>
        <w:t>a</w:t>
      </w:r>
      <w:r w:rsidRPr="001B0291">
        <w:rPr>
          <w:szCs w:val="22"/>
        </w:rPr>
        <w:t xml:space="preserve"> edhe me relacione </w:t>
      </w:r>
      <w:r>
        <w:rPr>
          <w:szCs w:val="22"/>
        </w:rPr>
        <w:t>teknike që pasqyrojnë ngjarje</w:t>
      </w:r>
      <w:r w:rsidRPr="001B0291">
        <w:rPr>
          <w:szCs w:val="22"/>
        </w:rPr>
        <w:t xml:space="preserve"> të veçanta të shfaqura gjatë periudhës së ndërtimit. Një kopje e raportit të plotë dhe e relacioneve teknike të</w:t>
      </w:r>
      <w:r>
        <w:rPr>
          <w:szCs w:val="22"/>
        </w:rPr>
        <w:t xml:space="preserve"> veçanta u</w:t>
      </w:r>
      <w:r w:rsidRPr="001B0291">
        <w:rPr>
          <w:szCs w:val="22"/>
        </w:rPr>
        <w:t xml:space="preserve"> dërgohen KKDM-së, grupit të kolaudimit</w:t>
      </w:r>
      <w:r>
        <w:rPr>
          <w:szCs w:val="22"/>
        </w:rPr>
        <w:t>,</w:t>
      </w:r>
      <w:r w:rsidRPr="001B0291">
        <w:rPr>
          <w:szCs w:val="22"/>
        </w:rPr>
        <w:t xml:space="preserve"> si dhe komisionit të marrjes në dorëzim të veprës.</w:t>
      </w:r>
    </w:p>
    <w:p w:rsidR="0077010D" w:rsidRPr="001B0291" w:rsidRDefault="0077010D" w:rsidP="0077010D">
      <w:pPr>
        <w:pStyle w:val="Paragrafi"/>
        <w:rPr>
          <w:szCs w:val="22"/>
        </w:rPr>
      </w:pPr>
      <w:r>
        <w:rPr>
          <w:szCs w:val="22"/>
        </w:rPr>
        <w:t xml:space="preserve">5.2 </w:t>
      </w:r>
      <w:r w:rsidRPr="001B0291">
        <w:rPr>
          <w:szCs w:val="22"/>
        </w:rPr>
        <w:t>Mbikëqyrësi i punimeve merr pjesë në grupin e kolaudimit.</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21</w:t>
      </w:r>
    </w:p>
    <w:p w:rsidR="0077010D" w:rsidRPr="001B0291" w:rsidRDefault="0077010D" w:rsidP="0077010D">
      <w:pPr>
        <w:pStyle w:val="NeniTitull"/>
        <w:keepNext w:val="0"/>
        <w:rPr>
          <w:szCs w:val="22"/>
        </w:rPr>
      </w:pPr>
      <w:r w:rsidRPr="001B0291">
        <w:rPr>
          <w:szCs w:val="22"/>
        </w:rPr>
        <w:t>Kontrolli i punimeve nga Inspe</w:t>
      </w:r>
      <w:r>
        <w:rPr>
          <w:szCs w:val="22"/>
        </w:rPr>
        <w:t>ktorati Teknik i Digave (ITD</w:t>
      </w:r>
      <w:r w:rsidRPr="001B0291">
        <w:rPr>
          <w:szCs w:val="22"/>
        </w:rPr>
        <w:t>)</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 Punimet në objekt fillojnë nën mbik</w:t>
      </w:r>
      <w:r>
        <w:rPr>
          <w:szCs w:val="22"/>
        </w:rPr>
        <w:t>ë</w:t>
      </w:r>
      <w:r w:rsidRPr="001B0291">
        <w:rPr>
          <w:szCs w:val="22"/>
        </w:rPr>
        <w:t>qyrjen dhe k</w:t>
      </w:r>
      <w:r>
        <w:rPr>
          <w:szCs w:val="22"/>
        </w:rPr>
        <w:t xml:space="preserve">ontrollin e përfaqësuesit të </w:t>
      </w:r>
      <w:r w:rsidRPr="001B0291">
        <w:rPr>
          <w:szCs w:val="22"/>
        </w:rPr>
        <w:t xml:space="preserve">ITD-së të miratuar nga KKDM-ja. Ky përfaqësues ngarkohet posaçërisht për të verifikuar respektimin e kësaj </w:t>
      </w:r>
      <w:r>
        <w:rPr>
          <w:szCs w:val="22"/>
        </w:rPr>
        <w:t>r</w:t>
      </w:r>
      <w:r w:rsidRPr="001B0291">
        <w:rPr>
          <w:szCs w:val="22"/>
        </w:rPr>
        <w:t>regulloreje, të k</w:t>
      </w:r>
      <w:r>
        <w:rPr>
          <w:szCs w:val="22"/>
        </w:rPr>
        <w:t>ushteve të zbatimit të punimeve</w:t>
      </w:r>
      <w:r w:rsidRPr="001B0291">
        <w:rPr>
          <w:szCs w:val="22"/>
        </w:rPr>
        <w:t xml:space="preserve"> për të kontrolluar ecurinë dhe cilësinë e kryerjes së punimeve, vërtetësinë e provave laboratorike të kryera në kantier. Ai në mënyrë periodike, harton një raport teknik </w:t>
      </w:r>
      <w:r>
        <w:rPr>
          <w:szCs w:val="22"/>
        </w:rPr>
        <w:t>dhe</w:t>
      </w:r>
      <w:r w:rsidRPr="001B0291">
        <w:rPr>
          <w:szCs w:val="22"/>
        </w:rPr>
        <w:t xml:space="preserve"> një kopje ia dërgon KKDM-së.</w:t>
      </w:r>
    </w:p>
    <w:p w:rsidR="0077010D" w:rsidRPr="001B0291" w:rsidRDefault="0077010D" w:rsidP="0077010D">
      <w:pPr>
        <w:pStyle w:val="Paragrafi"/>
        <w:rPr>
          <w:szCs w:val="22"/>
        </w:rPr>
      </w:pPr>
      <w:r w:rsidRPr="001B0291">
        <w:rPr>
          <w:szCs w:val="22"/>
        </w:rPr>
        <w:t>2. Pro</w:t>
      </w:r>
      <w:r>
        <w:rPr>
          <w:szCs w:val="22"/>
        </w:rPr>
        <w:t>nari</w:t>
      </w:r>
      <w:r w:rsidRPr="001B0291">
        <w:rPr>
          <w:szCs w:val="22"/>
        </w:rPr>
        <w:t xml:space="preserve"> </w:t>
      </w:r>
      <w:r>
        <w:rPr>
          <w:szCs w:val="22"/>
        </w:rPr>
        <w:t>ose</w:t>
      </w:r>
      <w:r w:rsidRPr="001B0291">
        <w:rPr>
          <w:szCs w:val="22"/>
        </w:rPr>
        <w:t xml:space="preserve"> koncesionari i objektit, në kontratën që rregullon marrëdhëniet e punës me përfaqësuesin e ITD-së, të shprehë detyrimin e këtij të fundit për respektimin me rigorozitet të kërkesave të këtij neni dhe për praninë në vendndërtim.</w:t>
      </w:r>
    </w:p>
    <w:p w:rsidR="0077010D" w:rsidRPr="001B0291" w:rsidRDefault="0077010D" w:rsidP="0077010D">
      <w:pPr>
        <w:pStyle w:val="Paragrafi"/>
        <w:rPr>
          <w:szCs w:val="22"/>
        </w:rPr>
      </w:pPr>
      <w:r>
        <w:rPr>
          <w:szCs w:val="22"/>
        </w:rPr>
        <w:t>3. Përfaqësuesit të</w:t>
      </w:r>
      <w:r w:rsidRPr="001B0291">
        <w:rPr>
          <w:szCs w:val="22"/>
        </w:rPr>
        <w:t xml:space="preserve"> ITD-së t’i sigurohet një mjedis i përshtatshëm pune.</w:t>
      </w:r>
    </w:p>
    <w:p w:rsidR="0077010D" w:rsidRPr="001B0291" w:rsidRDefault="0077010D" w:rsidP="0077010D">
      <w:pPr>
        <w:pStyle w:val="Paragrafi"/>
        <w:rPr>
          <w:szCs w:val="22"/>
        </w:rPr>
      </w:pPr>
      <w:r>
        <w:rPr>
          <w:szCs w:val="22"/>
        </w:rPr>
        <w:t>4. Përfaqësuesit të</w:t>
      </w:r>
      <w:r w:rsidRPr="001B0291">
        <w:rPr>
          <w:szCs w:val="22"/>
        </w:rPr>
        <w:t xml:space="preserve"> ITD-së, kur vë re se ecuria e punimeve nuk ofron garanci për realizimin me cilësi të punimeve në objekt, i imponon sipërmarrësit pezullimin e tyre</w:t>
      </w:r>
      <w:r>
        <w:rPr>
          <w:szCs w:val="22"/>
        </w:rPr>
        <w:t>,</w:t>
      </w:r>
      <w:r w:rsidRPr="001B0291">
        <w:rPr>
          <w:szCs w:val="22"/>
        </w:rPr>
        <w:t xml:space="preserve"> duke njoftuar KKDM-në, pronari</w:t>
      </w:r>
      <w:r>
        <w:rPr>
          <w:szCs w:val="22"/>
        </w:rPr>
        <w:t>n</w:t>
      </w:r>
      <w:r w:rsidRPr="001B0291">
        <w:rPr>
          <w:szCs w:val="22"/>
        </w:rPr>
        <w:t xml:space="preserve"> </w:t>
      </w:r>
      <w:r>
        <w:rPr>
          <w:szCs w:val="22"/>
        </w:rPr>
        <w:t>ose</w:t>
      </w:r>
      <w:r w:rsidRPr="001B0291">
        <w:rPr>
          <w:szCs w:val="22"/>
        </w:rPr>
        <w:t xml:space="preserve"> koncesionarin dhe mbikëqyrësin e punimeve.</w:t>
      </w:r>
    </w:p>
    <w:p w:rsidR="0077010D" w:rsidRPr="001B0291" w:rsidRDefault="0077010D" w:rsidP="0077010D">
      <w:pPr>
        <w:pStyle w:val="Paragrafi"/>
        <w:rPr>
          <w:szCs w:val="22"/>
        </w:rPr>
      </w:pPr>
      <w:r w:rsidRPr="001B0291">
        <w:rPr>
          <w:szCs w:val="22"/>
        </w:rPr>
        <w:t>5. Me përfundimin e punimeve të ndërtimit, përfaqësuesi i ITD-së harton një raport përfundimtar mbi ecur</w:t>
      </w:r>
      <w:r>
        <w:rPr>
          <w:szCs w:val="22"/>
        </w:rPr>
        <w:t>inë kronologjikë</w:t>
      </w:r>
      <w:r w:rsidRPr="001B0291">
        <w:rPr>
          <w:szCs w:val="22"/>
        </w:rPr>
        <w:t xml:space="preserve"> të tyre, mbi ngjarjet më domethënëse të shfaqura gjatë punimeve</w:t>
      </w:r>
      <w:r>
        <w:rPr>
          <w:szCs w:val="22"/>
        </w:rPr>
        <w:t>,</w:t>
      </w:r>
      <w:r w:rsidRPr="001B0291">
        <w:rPr>
          <w:szCs w:val="22"/>
        </w:rPr>
        <w:t xml:space="preserve"> si dhe mbi rezulta</w:t>
      </w:r>
      <w:r>
        <w:rPr>
          <w:szCs w:val="22"/>
        </w:rPr>
        <w:t>t</w:t>
      </w:r>
      <w:r w:rsidRPr="001B0291">
        <w:rPr>
          <w:szCs w:val="22"/>
        </w:rPr>
        <w:t>et e provave dhe përpunimin statistikor të tyre për materialet e ndërtimit të përdorura në vepër. Raporti i dorëzohet KKDM-së.</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22</w:t>
      </w:r>
    </w:p>
    <w:p w:rsidR="0077010D" w:rsidRPr="001B0291" w:rsidRDefault="0077010D" w:rsidP="0077010D">
      <w:pPr>
        <w:pStyle w:val="NeniTitull"/>
        <w:keepNext w:val="0"/>
      </w:pPr>
      <w:r w:rsidRPr="001B0291">
        <w:rPr>
          <w:szCs w:val="22"/>
        </w:rPr>
        <w:t>Kontrolli i materiale</w:t>
      </w:r>
      <w:r w:rsidRPr="001B0291">
        <w:t xml:space="preserve">ve gjatë ndërtimit </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 Materi</w:t>
      </w:r>
      <w:r>
        <w:rPr>
          <w:szCs w:val="22"/>
        </w:rPr>
        <w:t>alet që vijnë në k</w:t>
      </w:r>
      <w:r w:rsidRPr="001B0291">
        <w:rPr>
          <w:szCs w:val="22"/>
        </w:rPr>
        <w:t>antier duhet të jenë në përputhje me kërkesat teknike të projektit, të shoqëruara me certifikatën e orig</w:t>
      </w:r>
      <w:r>
        <w:rPr>
          <w:szCs w:val="22"/>
        </w:rPr>
        <w:t>jinës dhe cilësisë.</w:t>
      </w:r>
      <w:r w:rsidRPr="001B0291">
        <w:rPr>
          <w:szCs w:val="22"/>
        </w:rPr>
        <w:t xml:space="preserve"> Materialet në objekt përdoren vetëm me miratimin e mbikëqyrësit të punimeve.</w:t>
      </w:r>
    </w:p>
    <w:p w:rsidR="0077010D" w:rsidRPr="001B0291" w:rsidRDefault="0077010D" w:rsidP="0077010D">
      <w:pPr>
        <w:pStyle w:val="Paragrafi"/>
        <w:rPr>
          <w:szCs w:val="22"/>
        </w:rPr>
      </w:pPr>
      <w:r>
        <w:rPr>
          <w:szCs w:val="22"/>
        </w:rPr>
        <w:t>2. Marrja, transporti, ruajtja</w:t>
      </w:r>
      <w:r w:rsidRPr="001B0291">
        <w:rPr>
          <w:szCs w:val="22"/>
        </w:rPr>
        <w:t xml:space="preserve"> dhe mënyra e kryerjes së provave të kampioneve të materialeve të përdorura, bëhet në përputhje me kushtet e normat në fuqi</w:t>
      </w:r>
      <w:r>
        <w:rPr>
          <w:szCs w:val="22"/>
        </w:rPr>
        <w:t>,</w:t>
      </w:r>
      <w:r w:rsidRPr="001B0291">
        <w:rPr>
          <w:szCs w:val="22"/>
        </w:rPr>
        <w:t xml:space="preserve"> si dhe me udhëzimet e përcaktuara</w:t>
      </w:r>
      <w:r>
        <w:rPr>
          <w:szCs w:val="22"/>
        </w:rPr>
        <w:t xml:space="preserve"> </w:t>
      </w:r>
      <w:r w:rsidRPr="001B0291">
        <w:rPr>
          <w:szCs w:val="22"/>
        </w:rPr>
        <w:t xml:space="preserve">në aneksin 1 të kësaj </w:t>
      </w:r>
      <w:r>
        <w:rPr>
          <w:szCs w:val="22"/>
        </w:rPr>
        <w:t>r</w:t>
      </w:r>
      <w:r w:rsidRPr="001B0291">
        <w:rPr>
          <w:szCs w:val="22"/>
        </w:rPr>
        <w:t>regull</w:t>
      </w:r>
      <w:r>
        <w:rPr>
          <w:szCs w:val="22"/>
        </w:rPr>
        <w:t>o</w:t>
      </w:r>
      <w:r w:rsidRPr="001B0291">
        <w:rPr>
          <w:szCs w:val="22"/>
        </w:rPr>
        <w:t>reje.</w:t>
      </w:r>
    </w:p>
    <w:p w:rsidR="0077010D" w:rsidRPr="001B0291" w:rsidRDefault="0077010D" w:rsidP="0077010D">
      <w:pPr>
        <w:pStyle w:val="Paragrafi"/>
        <w:rPr>
          <w:szCs w:val="22"/>
        </w:rPr>
      </w:pPr>
      <w:r w:rsidRPr="001B0291">
        <w:rPr>
          <w:szCs w:val="22"/>
        </w:rPr>
        <w:t>3. Certifikatat e provave të lëshuara nga laboratorët e specializuar, të licen</w:t>
      </w:r>
      <w:r>
        <w:rPr>
          <w:szCs w:val="22"/>
        </w:rPr>
        <w:t>c</w:t>
      </w:r>
      <w:r w:rsidRPr="001B0291">
        <w:rPr>
          <w:szCs w:val="22"/>
        </w:rPr>
        <w:t>uar ose që njihen ligjërisht, të ruhen në dosjen e objektit të mbikëqyrësit.</w:t>
      </w:r>
    </w:p>
    <w:p w:rsidR="0077010D" w:rsidRPr="001B0291" w:rsidRDefault="0077010D" w:rsidP="0077010D">
      <w:pPr>
        <w:pStyle w:val="Paragrafi"/>
        <w:rPr>
          <w:szCs w:val="22"/>
        </w:rPr>
      </w:pPr>
      <w:r w:rsidRPr="001B0291">
        <w:rPr>
          <w:szCs w:val="22"/>
        </w:rPr>
        <w:t>4. Kur kampionet merren në objekt ose nga pjesa e realizuar e objektit dhe karakteristika</w:t>
      </w:r>
      <w:r>
        <w:rPr>
          <w:szCs w:val="22"/>
        </w:rPr>
        <w:t>t</w:t>
      </w:r>
      <w:r w:rsidRPr="001B0291">
        <w:rPr>
          <w:szCs w:val="22"/>
        </w:rPr>
        <w:t xml:space="preserve"> e tyre të provuara në laborator nuk korrespondojnë me ato të kushteve, normave dhe udhëzim</w:t>
      </w:r>
      <w:r>
        <w:rPr>
          <w:szCs w:val="22"/>
        </w:rPr>
        <w:t>e</w:t>
      </w:r>
      <w:r w:rsidRPr="001B0291">
        <w:rPr>
          <w:szCs w:val="22"/>
        </w:rPr>
        <w:t xml:space="preserve">ve të përcaktuara në </w:t>
      </w:r>
      <w:r>
        <w:rPr>
          <w:szCs w:val="22"/>
        </w:rPr>
        <w:t>projekt</w:t>
      </w:r>
      <w:r w:rsidRPr="001B0291">
        <w:rPr>
          <w:szCs w:val="22"/>
        </w:rPr>
        <w:t>, mbikëqyrësi urdhëron marrjen e masave të domosdoshme për prishjen e ndërtimit. Për çdo rast, gjatë kontrollit që bën, ITD-së i lind e drejta e marrjes së një kopjeje të dokumentacionit. Përfaqësuesi i ITD-së, kur vëren mospërputhje me projektin, ka të drejtë të urdhërojë prishjen e ndërtimit</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23</w:t>
      </w:r>
    </w:p>
    <w:p w:rsidR="0077010D" w:rsidRPr="001B0291" w:rsidRDefault="0077010D" w:rsidP="0077010D">
      <w:pPr>
        <w:pStyle w:val="NeniTitull"/>
        <w:keepNext w:val="0"/>
        <w:rPr>
          <w:szCs w:val="22"/>
        </w:rPr>
      </w:pPr>
      <w:r w:rsidRPr="001B0291">
        <w:rPr>
          <w:szCs w:val="22"/>
        </w:rPr>
        <w:t>Provat e materialeve të ndërtimit</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 Materialet që do të përdoren për ndërtim</w:t>
      </w:r>
      <w:r>
        <w:rPr>
          <w:szCs w:val="22"/>
        </w:rPr>
        <w:t>in e objektit dhe nënobjekteve u</w:t>
      </w:r>
      <w:r w:rsidRPr="001B0291">
        <w:rPr>
          <w:szCs w:val="22"/>
        </w:rPr>
        <w:t xml:space="preserve"> në</w:t>
      </w:r>
      <w:r>
        <w:rPr>
          <w:szCs w:val="22"/>
        </w:rPr>
        <w:t>n</w:t>
      </w:r>
      <w:r w:rsidRPr="001B0291">
        <w:rPr>
          <w:szCs w:val="22"/>
        </w:rPr>
        <w:t>shtrohe</w:t>
      </w:r>
      <w:r>
        <w:rPr>
          <w:szCs w:val="22"/>
        </w:rPr>
        <w:t>n</w:t>
      </w:r>
      <w:r w:rsidRPr="001B0291">
        <w:rPr>
          <w:szCs w:val="22"/>
        </w:rPr>
        <w:t xml:space="preserve"> provave për të përcaktuar karakteristikat kimike, fizike dhe mekanike dhe përputhjen e tyre me ato të projektit. Këto prova kryhen pranë laboratorëve të aftë dhe të licen</w:t>
      </w:r>
      <w:r>
        <w:rPr>
          <w:szCs w:val="22"/>
        </w:rPr>
        <w:t>c</w:t>
      </w:r>
      <w:r w:rsidRPr="001B0291">
        <w:rPr>
          <w:szCs w:val="22"/>
        </w:rPr>
        <w:t>uar.</w:t>
      </w:r>
    </w:p>
    <w:p w:rsidR="0077010D" w:rsidRPr="001B0291" w:rsidRDefault="0077010D" w:rsidP="0077010D">
      <w:pPr>
        <w:pStyle w:val="Paragrafi"/>
        <w:rPr>
          <w:szCs w:val="22"/>
        </w:rPr>
      </w:pPr>
      <w:r>
        <w:rPr>
          <w:szCs w:val="22"/>
        </w:rPr>
        <w:t>2. Pranë vendit të ndërt</w:t>
      </w:r>
      <w:r w:rsidRPr="001B0291">
        <w:rPr>
          <w:szCs w:val="22"/>
        </w:rPr>
        <w:t xml:space="preserve">imit, nën kujdesin </w:t>
      </w:r>
      <w:r>
        <w:rPr>
          <w:szCs w:val="22"/>
        </w:rPr>
        <w:t xml:space="preserve">e pronarit </w:t>
      </w:r>
      <w:r w:rsidRPr="001B0291">
        <w:rPr>
          <w:szCs w:val="22"/>
        </w:rPr>
        <w:t>apo koncesionarit të objektit, ngrihet laboratori eksperimental dhe fushor për kryerjen e provave të materialeve të ndërtimit. Pajisjet e laboratorit përcaktohen në marrëveshje me KKDM-në. ITD-ja mund të pezullojë zhvillimin e punimeve të ndërtimit kur vëren se laboratori nuk ka nivelin e duhur teknik dhe shkencor për kryerjen e provave.</w:t>
      </w:r>
    </w:p>
    <w:p w:rsidR="0077010D" w:rsidRPr="001B0291" w:rsidRDefault="0077010D" w:rsidP="0077010D">
      <w:pPr>
        <w:pStyle w:val="Paragrafi"/>
        <w:rPr>
          <w:szCs w:val="22"/>
        </w:rPr>
      </w:pPr>
      <w:r w:rsidRPr="001B0291">
        <w:rPr>
          <w:szCs w:val="22"/>
        </w:rPr>
        <w:t xml:space="preserve">3. </w:t>
      </w:r>
      <w:r>
        <w:rPr>
          <w:szCs w:val="22"/>
        </w:rPr>
        <w:t>Një kopje e certifikatave të provave, e shoqëruar</w:t>
      </w:r>
      <w:r w:rsidRPr="001B0291">
        <w:rPr>
          <w:szCs w:val="22"/>
        </w:rPr>
        <w:t xml:space="preserve"> me një relacion shpjegues, të firmosur nga sipërmarrësi dhe mbikëqyrësi i punimeve t’i jepet përfaqësuesit të ITD-së nga drejtori i punimeve. Në relacion të përshkruhen të gjitha karakteristikat e materialeve që do të përdoren në ndë</w:t>
      </w:r>
      <w:r>
        <w:rPr>
          <w:szCs w:val="22"/>
        </w:rPr>
        <w:t>r</w:t>
      </w:r>
      <w:r w:rsidRPr="001B0291">
        <w:rPr>
          <w:szCs w:val="22"/>
        </w:rPr>
        <w:t>tim.</w:t>
      </w:r>
    </w:p>
    <w:p w:rsidR="0077010D" w:rsidRPr="001B0291" w:rsidRDefault="0077010D" w:rsidP="0077010D">
      <w:pPr>
        <w:pStyle w:val="Paragrafi"/>
        <w:rPr>
          <w:szCs w:val="22"/>
        </w:rPr>
      </w:pPr>
      <w:r w:rsidRPr="001B0291">
        <w:rPr>
          <w:szCs w:val="22"/>
        </w:rPr>
        <w:t xml:space="preserve">4. </w:t>
      </w:r>
      <w:r>
        <w:rPr>
          <w:szCs w:val="22"/>
        </w:rPr>
        <w:t>K</w:t>
      </w:r>
      <w:r w:rsidRPr="001B0291">
        <w:rPr>
          <w:szCs w:val="22"/>
        </w:rPr>
        <w:t>arakteristikat e materialeve të ndërtimit të jenë në përjashtim me kushtet dhe normat në fuqi, për t’iu përgjigjur kërkesave të parashtruara në projekt.</w:t>
      </w:r>
    </w:p>
    <w:p w:rsidR="0077010D" w:rsidRPr="001B0291" w:rsidRDefault="0077010D" w:rsidP="0077010D">
      <w:pPr>
        <w:pStyle w:val="Paragrafi"/>
        <w:rPr>
          <w:szCs w:val="22"/>
        </w:rPr>
      </w:pPr>
      <w:r w:rsidRPr="001B0291">
        <w:rPr>
          <w:szCs w:val="22"/>
        </w:rPr>
        <w:t>5. Kampionet e materialeve të ndërtimit, të ruhen pranë laboratorit të kantierit për kontrolle të mundshme.</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24</w:t>
      </w:r>
    </w:p>
    <w:p w:rsidR="0077010D" w:rsidRPr="001B0291" w:rsidRDefault="0077010D" w:rsidP="0077010D">
      <w:pPr>
        <w:pStyle w:val="NeniTitull"/>
        <w:keepNext w:val="0"/>
        <w:rPr>
          <w:szCs w:val="22"/>
        </w:rPr>
      </w:pPr>
      <w:r w:rsidRPr="001B0291">
        <w:rPr>
          <w:szCs w:val="22"/>
        </w:rPr>
        <w:t>Kolaudimi i punimeve</w:t>
      </w:r>
    </w:p>
    <w:p w:rsidR="0077010D" w:rsidRPr="001B0291" w:rsidRDefault="0077010D" w:rsidP="0077010D">
      <w:pPr>
        <w:pStyle w:val="Paragrafi"/>
      </w:pPr>
    </w:p>
    <w:p w:rsidR="0077010D" w:rsidRPr="001B0291" w:rsidRDefault="0077010D" w:rsidP="0077010D">
      <w:pPr>
        <w:pStyle w:val="Paragrafi"/>
        <w:rPr>
          <w:szCs w:val="22"/>
        </w:rPr>
      </w:pPr>
      <w:r w:rsidRPr="001B0291">
        <w:t>1. Kolaudimi i punimeve kryhet nga një specialist</w:t>
      </w:r>
      <w:r>
        <w:t xml:space="preserve"> ose nga një grup specialistësh</w:t>
      </w:r>
      <w:r w:rsidRPr="001B0291">
        <w:t xml:space="preserve"> dhe secili</w:t>
      </w:r>
      <w:r>
        <w:rPr>
          <w:szCs w:val="22"/>
        </w:rPr>
        <w:t xml:space="preserve"> prej tyre të ketë licenc</w:t>
      </w:r>
      <w:r w:rsidRPr="001B0291">
        <w:rPr>
          <w:szCs w:val="22"/>
        </w:rPr>
        <w:t>ën përkatëse për specialitetin që mbulon në këtë kolaudim. Në këtë grup, është e domosdoshme që të marrin pjesë ekonomistë dhe juristë.</w:t>
      </w:r>
    </w:p>
    <w:p w:rsidR="0077010D" w:rsidRPr="001B0291" w:rsidRDefault="0077010D" w:rsidP="0077010D">
      <w:pPr>
        <w:pStyle w:val="Paragrafi"/>
        <w:rPr>
          <w:szCs w:val="22"/>
        </w:rPr>
      </w:pPr>
      <w:r w:rsidRPr="001B0291">
        <w:rPr>
          <w:szCs w:val="22"/>
        </w:rPr>
        <w:t xml:space="preserve">2. Kolaudatori ose grupi i kolaudimit caktohen nga investitori (shfrytëzuesi), i cili ia komunikon me shkrim, këtë person ose grup personash Sekretariatit </w:t>
      </w:r>
      <w:r>
        <w:rPr>
          <w:szCs w:val="22"/>
        </w:rPr>
        <w:t>Teknik të KKRRT-së së q</w:t>
      </w:r>
      <w:r w:rsidRPr="001B0291">
        <w:rPr>
          <w:szCs w:val="22"/>
        </w:rPr>
        <w:t>arkut dhe KKDM-së brenda 30 ditëve nga data e përfundimit të punimeve.</w:t>
      </w:r>
    </w:p>
    <w:p w:rsidR="0077010D" w:rsidRDefault="0077010D" w:rsidP="0077010D">
      <w:pPr>
        <w:pStyle w:val="Paragrafi"/>
        <w:rPr>
          <w:szCs w:val="22"/>
        </w:rPr>
      </w:pPr>
      <w:r w:rsidRPr="001B0291">
        <w:rPr>
          <w:szCs w:val="22"/>
        </w:rPr>
        <w:t>3. Në marrëveshje me mbikëqyrësin dhe kolaudatorin (ose grupin e kolaudimit), pronari apo koncesionari përcakton mënyrën dhe afatet e procesit të kolaudimit.</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4. Kolaudatori ose grupi i kolaudimit do të zbatojë kërkesat e pikës II “Për kolaudimin e punimeve</w:t>
      </w:r>
      <w:r>
        <w:rPr>
          <w:szCs w:val="22"/>
        </w:rPr>
        <w:t xml:space="preserve"> të ndërtimit” të udhëzimit nr.3 t</w:t>
      </w:r>
      <w:r w:rsidRPr="001B0291">
        <w:rPr>
          <w:szCs w:val="22"/>
        </w:rPr>
        <w:t>ë Këshillit të Ministrave, datë 15.2.2001 “Për mbikëqyrjen dhe kolaudimin e punimeve të ndërtimit”.</w:t>
      </w:r>
    </w:p>
    <w:p w:rsidR="0077010D" w:rsidRPr="001B0291" w:rsidRDefault="0077010D" w:rsidP="0077010D">
      <w:pPr>
        <w:pStyle w:val="Paragrafi"/>
        <w:rPr>
          <w:szCs w:val="22"/>
        </w:rPr>
      </w:pPr>
      <w:r w:rsidRPr="001B0291">
        <w:rPr>
          <w:szCs w:val="22"/>
        </w:rPr>
        <w:t>5. Mbikëqyrësi i punimeve merr pjesë në kolaudimin e objektit, i përgjigjet kolaudatorit me të gjithë dokumentacionin e nevojshëm për kolaudim, si dhe firmos procesverbalin e këtij kolaudimi. Kur vërehen defekte në verifikime, kolaudatori ose grupi i kolaudimit lë detyra me shkrim për</w:t>
      </w:r>
      <w:r>
        <w:rPr>
          <w:szCs w:val="22"/>
        </w:rPr>
        <w:t xml:space="preserve"> punimet </w:t>
      </w:r>
      <w:r w:rsidRPr="001B0291">
        <w:rPr>
          <w:szCs w:val="22"/>
        </w:rPr>
        <w:t xml:space="preserve">që duhet të kryhen, </w:t>
      </w:r>
      <w:r>
        <w:rPr>
          <w:szCs w:val="22"/>
        </w:rPr>
        <w:t>duke përcaktuar afatet e përfun</w:t>
      </w:r>
      <w:r w:rsidRPr="001B0291">
        <w:rPr>
          <w:szCs w:val="22"/>
        </w:rPr>
        <w:t>dimit të tyre.</w:t>
      </w:r>
    </w:p>
    <w:p w:rsidR="0077010D" w:rsidRPr="001B0291" w:rsidRDefault="0077010D" w:rsidP="0077010D">
      <w:pPr>
        <w:pStyle w:val="Paragrafi"/>
        <w:rPr>
          <w:szCs w:val="22"/>
        </w:rPr>
      </w:pPr>
      <w:r w:rsidRPr="001B0291">
        <w:rPr>
          <w:szCs w:val="22"/>
        </w:rPr>
        <w:t>6. Pas përfundimit të kolaudimit të objektit dhe nënobjekteve, har</w:t>
      </w:r>
      <w:r>
        <w:rPr>
          <w:szCs w:val="22"/>
        </w:rPr>
        <w:t>t</w:t>
      </w:r>
      <w:r w:rsidRPr="001B0291">
        <w:rPr>
          <w:szCs w:val="22"/>
        </w:rPr>
        <w:t>ohet procesverbali i kolaudimit, i cili firmoset nga kolaudatori ose grupi i kolaudimit, sipërmarrësi dhe mbikëqyrësi i punimeve. Procesverbali duhet të përmbajë të gj</w:t>
      </w:r>
      <w:r>
        <w:rPr>
          <w:szCs w:val="22"/>
        </w:rPr>
        <w:t>i</w:t>
      </w:r>
      <w:r w:rsidRPr="001B0291">
        <w:rPr>
          <w:szCs w:val="22"/>
        </w:rPr>
        <w:t xml:space="preserve">tha kërkesat e pikës </w:t>
      </w:r>
      <w:r>
        <w:rPr>
          <w:szCs w:val="22"/>
        </w:rPr>
        <w:t>II/7 të udhëzimit nr.3, datë 15.2.</w:t>
      </w:r>
      <w:r w:rsidRPr="001B0291">
        <w:rPr>
          <w:szCs w:val="22"/>
        </w:rPr>
        <w:t>2001. Procesverbali paraqitet në dy kopje në zyrën e urbanistikës dhe, pas regjistrimit, një kopje i dërgohet shfrytëzuesi</w:t>
      </w:r>
      <w:r>
        <w:rPr>
          <w:szCs w:val="22"/>
        </w:rPr>
        <w:t>t</w:t>
      </w:r>
      <w:r w:rsidRPr="001B0291">
        <w:rPr>
          <w:szCs w:val="22"/>
        </w:rPr>
        <w:t>.</w:t>
      </w:r>
    </w:p>
    <w:p w:rsidR="0077010D" w:rsidRPr="001B0291" w:rsidRDefault="0077010D" w:rsidP="0077010D">
      <w:pPr>
        <w:pStyle w:val="Paragrafi"/>
        <w:rPr>
          <w:szCs w:val="22"/>
        </w:rPr>
      </w:pPr>
      <w:r>
        <w:rPr>
          <w:szCs w:val="22"/>
        </w:rPr>
        <w:t>7. Përveç kolaudi</w:t>
      </w:r>
      <w:r w:rsidRPr="001B0291">
        <w:rPr>
          <w:szCs w:val="22"/>
        </w:rPr>
        <w:t xml:space="preserve">mit në fund të punimeve, është </w:t>
      </w:r>
      <w:r>
        <w:rPr>
          <w:szCs w:val="22"/>
        </w:rPr>
        <w:t>i</w:t>
      </w:r>
      <w:r w:rsidRPr="001B0291">
        <w:rPr>
          <w:szCs w:val="22"/>
        </w:rPr>
        <w:t xml:space="preserve"> detyruesh</w:t>
      </w:r>
      <w:r>
        <w:rPr>
          <w:szCs w:val="22"/>
        </w:rPr>
        <w:t>ëm</w:t>
      </w:r>
      <w:r w:rsidRPr="001B0291">
        <w:rPr>
          <w:szCs w:val="22"/>
        </w:rPr>
        <w:t xml:space="preserve"> edhe kolaudimi gjatë procesit të punimeve në rastet  kur punimet janë komplekse dhe me vështirësi të veçanta, si: kolaudimi i punimve në kupën e ujëmbledhësit, punimet e d</w:t>
      </w:r>
      <w:r>
        <w:rPr>
          <w:szCs w:val="22"/>
        </w:rPr>
        <w:t>e</w:t>
      </w:r>
      <w:r w:rsidRPr="001B0291">
        <w:rPr>
          <w:szCs w:val="22"/>
        </w:rPr>
        <w:t>vijimit, vënia në shfrytëzim pjesor etj.</w:t>
      </w:r>
    </w:p>
    <w:p w:rsidR="0077010D" w:rsidRPr="001B0291" w:rsidRDefault="0077010D" w:rsidP="0077010D">
      <w:pPr>
        <w:pStyle w:val="Paragrafi"/>
        <w:rPr>
          <w:szCs w:val="22"/>
        </w:rPr>
      </w:pPr>
      <w:r w:rsidRPr="001B0291">
        <w:rPr>
          <w:szCs w:val="22"/>
        </w:rPr>
        <w:t>8. Në grupin e kolaudimit bën pjesë edhe përfaqësuesi i ITD-së.</w:t>
      </w:r>
    </w:p>
    <w:p w:rsidR="0077010D" w:rsidRPr="001B0291" w:rsidRDefault="0077010D" w:rsidP="0077010D">
      <w:pPr>
        <w:pStyle w:val="Paragrafi"/>
        <w:rPr>
          <w:szCs w:val="22"/>
        </w:rPr>
      </w:pPr>
      <w:r w:rsidRPr="001B0291">
        <w:rPr>
          <w:szCs w:val="22"/>
        </w:rPr>
        <w:t>9. Akti i kolaudimit miratohet edhe në KKDM.</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25</w:t>
      </w:r>
    </w:p>
    <w:p w:rsidR="0077010D" w:rsidRPr="001B0291" w:rsidRDefault="0077010D" w:rsidP="0077010D">
      <w:pPr>
        <w:pStyle w:val="NeniTitull"/>
        <w:keepNext w:val="0"/>
        <w:rPr>
          <w:szCs w:val="22"/>
        </w:rPr>
      </w:pPr>
      <w:r w:rsidRPr="001B0291">
        <w:rPr>
          <w:szCs w:val="22"/>
        </w:rPr>
        <w:t>D</w:t>
      </w:r>
      <w:r>
        <w:rPr>
          <w:szCs w:val="22"/>
        </w:rPr>
        <w:t>e</w:t>
      </w:r>
      <w:r w:rsidRPr="001B0291">
        <w:rPr>
          <w:szCs w:val="22"/>
        </w:rPr>
        <w:t xml:space="preserve">vijimi i lumit dhe mbushja për herë të parë e ujëmbledhësit me ujë </w:t>
      </w:r>
    </w:p>
    <w:p w:rsidR="0077010D" w:rsidRPr="001B0291" w:rsidRDefault="0077010D" w:rsidP="0077010D">
      <w:pPr>
        <w:pStyle w:val="Paragrafi"/>
        <w:ind w:firstLine="0"/>
        <w:rPr>
          <w:szCs w:val="22"/>
        </w:rPr>
      </w:pPr>
    </w:p>
    <w:p w:rsidR="0077010D" w:rsidRPr="001B0291" w:rsidRDefault="0077010D" w:rsidP="0077010D">
      <w:pPr>
        <w:pStyle w:val="Paragrafi"/>
        <w:rPr>
          <w:szCs w:val="22"/>
        </w:rPr>
      </w:pPr>
      <w:r w:rsidRPr="001B0291">
        <w:rPr>
          <w:szCs w:val="22"/>
        </w:rPr>
        <w:t xml:space="preserve">1. Devijimi i lumit </w:t>
      </w:r>
    </w:p>
    <w:p w:rsidR="0077010D" w:rsidRPr="001B0291" w:rsidRDefault="0077010D" w:rsidP="0077010D">
      <w:pPr>
        <w:pStyle w:val="Paragrafi"/>
        <w:rPr>
          <w:szCs w:val="22"/>
        </w:rPr>
      </w:pPr>
      <w:r w:rsidRPr="001B0291">
        <w:rPr>
          <w:szCs w:val="22"/>
        </w:rPr>
        <w:t xml:space="preserve">1.1 </w:t>
      </w:r>
      <w:smartTag w:uri="urn:schemas-microsoft-com:office:smarttags" w:element="place">
        <w:r w:rsidRPr="001B0291">
          <w:rPr>
            <w:szCs w:val="22"/>
          </w:rPr>
          <w:t>Para</w:t>
        </w:r>
      </w:smartTag>
      <w:r w:rsidRPr="001B0291">
        <w:rPr>
          <w:szCs w:val="22"/>
        </w:rPr>
        <w:t xml:space="preserve"> devijimit të lumit bëhet kolaudimi i obj</w:t>
      </w:r>
      <w:r>
        <w:rPr>
          <w:szCs w:val="22"/>
        </w:rPr>
        <w:t>ek</w:t>
      </w:r>
      <w:r w:rsidRPr="001B0291">
        <w:rPr>
          <w:szCs w:val="22"/>
        </w:rPr>
        <w:t>tit dhe në</w:t>
      </w:r>
      <w:r>
        <w:rPr>
          <w:szCs w:val="22"/>
        </w:rPr>
        <w:t>n</w:t>
      </w:r>
      <w:r w:rsidRPr="001B0291">
        <w:rPr>
          <w:szCs w:val="22"/>
        </w:rPr>
        <w:t>objekteve që shërbejnë për devijim.</w:t>
      </w:r>
    </w:p>
    <w:p w:rsidR="0077010D" w:rsidRPr="001B0291" w:rsidRDefault="0077010D" w:rsidP="0077010D">
      <w:pPr>
        <w:pStyle w:val="Paragrafi"/>
        <w:rPr>
          <w:szCs w:val="22"/>
        </w:rPr>
      </w:pPr>
      <w:r>
        <w:rPr>
          <w:szCs w:val="22"/>
        </w:rPr>
        <w:t>1.2</w:t>
      </w:r>
      <w:r w:rsidRPr="001B0291">
        <w:rPr>
          <w:szCs w:val="22"/>
        </w:rPr>
        <w:t xml:space="preserve"> Devijimi i lumit bëhet në përputhje me kriteret e përcaktuara në </w:t>
      </w:r>
      <w:r>
        <w:rPr>
          <w:szCs w:val="22"/>
        </w:rPr>
        <w:t>projekt, s</w:t>
      </w:r>
      <w:r w:rsidRPr="001B0291">
        <w:rPr>
          <w:szCs w:val="22"/>
        </w:rPr>
        <w:t>i: plotat maksimale, propabiliteti i përsëritjes së tyre, hidrografe</w:t>
      </w:r>
      <w:r>
        <w:rPr>
          <w:szCs w:val="22"/>
        </w:rPr>
        <w:t>t</w:t>
      </w:r>
      <w:r w:rsidRPr="001B0291">
        <w:rPr>
          <w:szCs w:val="22"/>
        </w:rPr>
        <w:t>, rreziqet e pranuara, koha dhe per</w:t>
      </w:r>
      <w:r>
        <w:rPr>
          <w:szCs w:val="22"/>
        </w:rPr>
        <w:t>iudha e parashikuar për devijim</w:t>
      </w:r>
      <w:r w:rsidRPr="001B0291">
        <w:rPr>
          <w:szCs w:val="22"/>
        </w:rPr>
        <w:t>, të paras</w:t>
      </w:r>
      <w:r>
        <w:rPr>
          <w:szCs w:val="22"/>
        </w:rPr>
        <w:t>hikuara në projektin e miratuar</w:t>
      </w:r>
      <w:r w:rsidRPr="001B0291">
        <w:rPr>
          <w:szCs w:val="22"/>
        </w:rPr>
        <w:t xml:space="preserve"> në KKDM.</w:t>
      </w:r>
    </w:p>
    <w:p w:rsidR="0077010D" w:rsidRPr="001B0291" w:rsidRDefault="0077010D" w:rsidP="0077010D">
      <w:pPr>
        <w:pStyle w:val="Paragrafi"/>
        <w:rPr>
          <w:szCs w:val="22"/>
        </w:rPr>
      </w:pPr>
      <w:r>
        <w:rPr>
          <w:szCs w:val="22"/>
        </w:rPr>
        <w:t>1.3</w:t>
      </w:r>
      <w:r w:rsidRPr="001B0291">
        <w:rPr>
          <w:szCs w:val="22"/>
        </w:rPr>
        <w:t xml:space="preserve"> Sipërmarrësi dhe mbikëqyrësi duhet të njihen me kriteret dhe konceptet ku bazohet projekti për devijimin e lumit.</w:t>
      </w:r>
    </w:p>
    <w:p w:rsidR="0077010D" w:rsidRPr="001B0291" w:rsidRDefault="0077010D" w:rsidP="0077010D">
      <w:pPr>
        <w:pStyle w:val="Paragrafi"/>
        <w:rPr>
          <w:szCs w:val="22"/>
        </w:rPr>
      </w:pPr>
      <w:r>
        <w:rPr>
          <w:szCs w:val="22"/>
        </w:rPr>
        <w:t>1.4</w:t>
      </w:r>
      <w:r w:rsidRPr="001B0291">
        <w:rPr>
          <w:szCs w:val="22"/>
        </w:rPr>
        <w:t xml:space="preserve"> </w:t>
      </w:r>
      <w:r>
        <w:rPr>
          <w:szCs w:val="22"/>
        </w:rPr>
        <w:t>Nëse ka s</w:t>
      </w:r>
      <w:r w:rsidRPr="001B0291">
        <w:rPr>
          <w:szCs w:val="22"/>
        </w:rPr>
        <w:t>hmangie nga plani i devijimit të parashikuar në projekt, siç mund të jenë vonesat në ndërtim që sjellin si rezultat ndryshimin e</w:t>
      </w:r>
      <w:r>
        <w:rPr>
          <w:szCs w:val="22"/>
        </w:rPr>
        <w:t xml:space="preserve"> kohës së devijimit, do të quhen</w:t>
      </w:r>
      <w:r w:rsidRPr="001B0291">
        <w:rPr>
          <w:szCs w:val="22"/>
        </w:rPr>
        <w:t xml:space="preserve"> ndryshime në projekt dhe do të </w:t>
      </w:r>
      <w:r>
        <w:rPr>
          <w:szCs w:val="22"/>
        </w:rPr>
        <w:t>veprohet në zbatim të nenit 17, k</w:t>
      </w:r>
      <w:r w:rsidRPr="001B0291">
        <w:rPr>
          <w:szCs w:val="22"/>
        </w:rPr>
        <w:t>reu III (“Ndryshimet në projekt”).</w:t>
      </w:r>
    </w:p>
    <w:p w:rsidR="0077010D" w:rsidRPr="001B0291" w:rsidRDefault="0077010D" w:rsidP="0077010D">
      <w:pPr>
        <w:pStyle w:val="Paragrafi"/>
        <w:rPr>
          <w:szCs w:val="22"/>
        </w:rPr>
      </w:pPr>
      <w:r>
        <w:rPr>
          <w:szCs w:val="22"/>
        </w:rPr>
        <w:t>1.5</w:t>
      </w:r>
      <w:r w:rsidRPr="001B0291">
        <w:rPr>
          <w:szCs w:val="22"/>
        </w:rPr>
        <w:t xml:space="preserve"> </w:t>
      </w:r>
      <w:smartTag w:uri="urn:schemas-microsoft-com:office:smarttags" w:element="place">
        <w:r w:rsidRPr="001B0291">
          <w:rPr>
            <w:szCs w:val="22"/>
          </w:rPr>
          <w:t>Para</w:t>
        </w:r>
      </w:smartTag>
      <w:r w:rsidRPr="001B0291">
        <w:rPr>
          <w:szCs w:val="22"/>
        </w:rPr>
        <w:t xml:space="preserve"> devijimit, komisioni i përbërë nga shfrytëzuesi, sipërmarrësi , projektuesi, mb</w:t>
      </w:r>
      <w:r>
        <w:rPr>
          <w:szCs w:val="22"/>
        </w:rPr>
        <w:t>i</w:t>
      </w:r>
      <w:r w:rsidRPr="001B0291">
        <w:rPr>
          <w:szCs w:val="22"/>
        </w:rPr>
        <w:t>k</w:t>
      </w:r>
      <w:r>
        <w:rPr>
          <w:szCs w:val="22"/>
        </w:rPr>
        <w:t>ë</w:t>
      </w:r>
      <w:r w:rsidRPr="001B0291">
        <w:rPr>
          <w:szCs w:val="22"/>
        </w:rPr>
        <w:t>qyrësi i punimeve të ndërtimit, përfaqësuesi i ITD-së dhe grupi i kolaudimit verifikojnë plotësimin e dokumentacionit të n</w:t>
      </w:r>
      <w:r>
        <w:rPr>
          <w:szCs w:val="22"/>
        </w:rPr>
        <w:t>e</w:t>
      </w:r>
      <w:r w:rsidRPr="001B0291">
        <w:rPr>
          <w:szCs w:val="22"/>
        </w:rPr>
        <w:t>vojshëm që lejon devijimin e lumit, hartojnë programin e devijimit. Shfrytëzuesi njofton ministrinë ose institucionin që ka në administrim objektin, KKDM-në dhe organet e pushtetit vendor.</w:t>
      </w:r>
    </w:p>
    <w:p w:rsidR="0077010D" w:rsidRPr="001B0291" w:rsidRDefault="0077010D" w:rsidP="0077010D">
      <w:pPr>
        <w:pStyle w:val="Paragrafi"/>
        <w:rPr>
          <w:szCs w:val="22"/>
        </w:rPr>
      </w:pPr>
      <w:r w:rsidRPr="001B0291">
        <w:rPr>
          <w:szCs w:val="22"/>
        </w:rPr>
        <w:t>2. Mbushja për herë të parë e ujëmbledhësit.</w:t>
      </w:r>
    </w:p>
    <w:p w:rsidR="0077010D" w:rsidRPr="001B0291" w:rsidRDefault="0077010D" w:rsidP="0077010D">
      <w:pPr>
        <w:pStyle w:val="Paragrafi"/>
        <w:rPr>
          <w:szCs w:val="22"/>
        </w:rPr>
      </w:pPr>
      <w:r>
        <w:rPr>
          <w:szCs w:val="22"/>
        </w:rPr>
        <w:t>2.1</w:t>
      </w:r>
      <w:r w:rsidRPr="001B0291">
        <w:rPr>
          <w:szCs w:val="22"/>
        </w:rPr>
        <w:t xml:space="preserve"> </w:t>
      </w:r>
      <w:smartTag w:uri="urn:schemas-microsoft-com:office:smarttags" w:element="place">
        <w:r w:rsidRPr="001B0291">
          <w:rPr>
            <w:szCs w:val="22"/>
          </w:rPr>
          <w:t>Para</w:t>
        </w:r>
      </w:smartTag>
      <w:r w:rsidRPr="001B0291">
        <w:rPr>
          <w:szCs w:val="22"/>
        </w:rPr>
        <w:t xml:space="preserve"> mbushjes me ujë për herë të parë të ujëmbledhësit, bëhet kolaudimi i objektit dhe në</w:t>
      </w:r>
      <w:r>
        <w:rPr>
          <w:szCs w:val="22"/>
        </w:rPr>
        <w:t>n</w:t>
      </w:r>
      <w:r w:rsidRPr="001B0291">
        <w:rPr>
          <w:szCs w:val="22"/>
        </w:rPr>
        <w:t>objekteve që shërbejnë për realizimin e mbushjes.</w:t>
      </w:r>
    </w:p>
    <w:p w:rsidR="0077010D" w:rsidRPr="001B0291" w:rsidRDefault="0077010D" w:rsidP="0077010D">
      <w:pPr>
        <w:pStyle w:val="Paragrafi"/>
        <w:rPr>
          <w:szCs w:val="22"/>
        </w:rPr>
      </w:pPr>
      <w:r>
        <w:rPr>
          <w:szCs w:val="22"/>
        </w:rPr>
        <w:t>2.2</w:t>
      </w:r>
      <w:r w:rsidRPr="001B0291">
        <w:rPr>
          <w:szCs w:val="22"/>
        </w:rPr>
        <w:t xml:space="preserve"> Komisioni, i përbërë nga shfrytëzuesi, sipërmarrësi, mbikëqyrësi i punimeve, përfaqësuesi i ITD-së dhe kolaudatori, verifikon plotësimin e d</w:t>
      </w:r>
      <w:r>
        <w:rPr>
          <w:szCs w:val="22"/>
        </w:rPr>
        <w:t>okumentacionit të nevojshëm që</w:t>
      </w:r>
      <w:r w:rsidRPr="001B0291">
        <w:rPr>
          <w:szCs w:val="22"/>
        </w:rPr>
        <w:t xml:space="preserve"> lejon mbushjen e ujëmbledhësit.</w:t>
      </w:r>
    </w:p>
    <w:p w:rsidR="0077010D" w:rsidRPr="001B0291" w:rsidRDefault="0077010D" w:rsidP="0077010D">
      <w:pPr>
        <w:pStyle w:val="Paragrafi"/>
        <w:rPr>
          <w:szCs w:val="22"/>
        </w:rPr>
      </w:pPr>
      <w:r>
        <w:rPr>
          <w:szCs w:val="22"/>
        </w:rPr>
        <w:t>2.3</w:t>
      </w:r>
      <w:r w:rsidRPr="001B0291">
        <w:rPr>
          <w:szCs w:val="22"/>
        </w:rPr>
        <w:t xml:space="preserve"> Ky komision harton programin e punës dhe parashikon masat e nevojshme për mbushjen e ujëmbledhësit për herë të parë. Në program par</w:t>
      </w:r>
      <w:r>
        <w:rPr>
          <w:szCs w:val="22"/>
        </w:rPr>
        <w:t>a</w:t>
      </w:r>
      <w:r w:rsidRPr="001B0291">
        <w:rPr>
          <w:szCs w:val="22"/>
        </w:rPr>
        <w:t>shikohet numri, specialiteti dhe detyrat që do të kryejnë njer</w:t>
      </w:r>
      <w:r>
        <w:rPr>
          <w:szCs w:val="22"/>
        </w:rPr>
        <w:t>ë</w:t>
      </w:r>
      <w:r w:rsidRPr="001B0291">
        <w:rPr>
          <w:szCs w:val="22"/>
        </w:rPr>
        <w:t>zit që do të marrin pjesë, lloji i matjeve dhe vrojtimeve, shpeshtësia e tyre dhe m</w:t>
      </w:r>
      <w:r>
        <w:rPr>
          <w:szCs w:val="22"/>
        </w:rPr>
        <w:t>a</w:t>
      </w:r>
      <w:r w:rsidRPr="001B0291">
        <w:rPr>
          <w:szCs w:val="22"/>
        </w:rPr>
        <w:t xml:space="preserve">sat që duhen marrë gjatë këtij procesi në rast se krijohen situata të jashtëzakonshme. Programi do të mbështetet në </w:t>
      </w:r>
      <w:r>
        <w:rPr>
          <w:szCs w:val="22"/>
        </w:rPr>
        <w:t>r</w:t>
      </w:r>
      <w:r w:rsidRPr="001B0291">
        <w:rPr>
          <w:szCs w:val="22"/>
        </w:rPr>
        <w:t>regulloren e hartuar nga</w:t>
      </w:r>
      <w:r>
        <w:rPr>
          <w:szCs w:val="22"/>
        </w:rPr>
        <w:t xml:space="preserve"> projektuesi sipas pikës 1.1.12</w:t>
      </w:r>
      <w:r w:rsidRPr="001B0291">
        <w:rPr>
          <w:szCs w:val="22"/>
        </w:rPr>
        <w:t xml:space="preserve">, kreu II dhe sipas </w:t>
      </w:r>
      <w:r>
        <w:rPr>
          <w:szCs w:val="22"/>
        </w:rPr>
        <w:t>kushteve reale të krijuara gjatë</w:t>
      </w:r>
      <w:r w:rsidRPr="001B0291">
        <w:rPr>
          <w:szCs w:val="22"/>
        </w:rPr>
        <w:t xml:space="preserve"> ndërtimit. Programi vihet në jetë nga shfrytëzuesi nëpërmjet sipërmarrësit dhe drejtohet nga mbikëqyrësi i p</w:t>
      </w:r>
      <w:r>
        <w:rPr>
          <w:szCs w:val="22"/>
        </w:rPr>
        <w:t>unimeve të ndërtimit në prani t</w:t>
      </w:r>
      <w:r w:rsidRPr="001B0291">
        <w:rPr>
          <w:szCs w:val="22"/>
        </w:rPr>
        <w:t>ë</w:t>
      </w:r>
      <w:r>
        <w:rPr>
          <w:szCs w:val="22"/>
        </w:rPr>
        <w:t xml:space="preserve"> </w:t>
      </w:r>
      <w:r w:rsidRPr="001B0291">
        <w:rPr>
          <w:szCs w:val="22"/>
        </w:rPr>
        <w:t>përfaqësuesit të ITD-së.</w:t>
      </w:r>
    </w:p>
    <w:p w:rsidR="0077010D" w:rsidRPr="001B0291" w:rsidRDefault="0077010D" w:rsidP="0077010D">
      <w:pPr>
        <w:pStyle w:val="Paragrafi"/>
        <w:rPr>
          <w:szCs w:val="22"/>
        </w:rPr>
      </w:pPr>
      <w:r>
        <w:rPr>
          <w:szCs w:val="22"/>
        </w:rPr>
        <w:t>2.4</w:t>
      </w:r>
      <w:r w:rsidRPr="001B0291">
        <w:rPr>
          <w:szCs w:val="22"/>
        </w:rPr>
        <w:t xml:space="preserve"> Vënia në ngarkesë për herë të parë e obj</w:t>
      </w:r>
      <w:r>
        <w:rPr>
          <w:szCs w:val="22"/>
        </w:rPr>
        <w:t>ekteve dhe nën</w:t>
      </w:r>
      <w:r w:rsidRPr="001B0291">
        <w:rPr>
          <w:szCs w:val="22"/>
        </w:rPr>
        <w:t>objekteve bëhet vetëm me leje me shkrim nga KKDM-ja. Shfrytëzuesi duhet të njoftojë para mbushjes së reze</w:t>
      </w:r>
      <w:r>
        <w:rPr>
          <w:szCs w:val="22"/>
        </w:rPr>
        <w:t>r</w:t>
      </w:r>
      <w:r w:rsidRPr="001B0291">
        <w:rPr>
          <w:szCs w:val="22"/>
        </w:rPr>
        <w:t>vuarit ministrinë ose instiucionin që ka në administrim objektin, KKDM-në dhe organet e pushtetit vendor.</w:t>
      </w:r>
    </w:p>
    <w:p w:rsidR="0077010D" w:rsidRPr="001B0291" w:rsidRDefault="0077010D" w:rsidP="0077010D">
      <w:pPr>
        <w:pStyle w:val="Paragrafi"/>
        <w:rPr>
          <w:szCs w:val="22"/>
        </w:rPr>
      </w:pPr>
      <w:r>
        <w:rPr>
          <w:szCs w:val="22"/>
        </w:rPr>
        <w:t>2.5</w:t>
      </w:r>
      <w:r w:rsidRPr="001B0291">
        <w:rPr>
          <w:szCs w:val="22"/>
        </w:rPr>
        <w:t xml:space="preserve"> </w:t>
      </w:r>
      <w:smartTag w:uri="urn:schemas-microsoft-com:office:smarttags" w:element="place">
        <w:r w:rsidRPr="001B0291">
          <w:rPr>
            <w:szCs w:val="22"/>
          </w:rPr>
          <w:t>Para</w:t>
        </w:r>
      </w:smartTag>
      <w:r w:rsidRPr="001B0291">
        <w:rPr>
          <w:szCs w:val="22"/>
        </w:rPr>
        <w:t xml:space="preserve"> se të zbatohet autorizimi i mbushjes së ujëmbledhësit me ujë për herë të parë, gjithë punimet në sipërfaqen e kupës së ujëmbledhësit duhet të jenë të plotësuara në përputhje me specifikimet e proje</w:t>
      </w:r>
      <w:r>
        <w:rPr>
          <w:szCs w:val="22"/>
        </w:rPr>
        <w:t>k</w:t>
      </w:r>
      <w:r w:rsidRPr="001B0291">
        <w:rPr>
          <w:szCs w:val="22"/>
        </w:rPr>
        <w:t>tit dhe k</w:t>
      </w:r>
      <w:r>
        <w:rPr>
          <w:szCs w:val="22"/>
        </w:rPr>
        <w:t>ërkesat e sigurisë. Duhet të je</w:t>
      </w:r>
      <w:r w:rsidRPr="001B0291">
        <w:rPr>
          <w:szCs w:val="22"/>
        </w:rPr>
        <w:t>të përcaktuar skema e sinjalizimit dhe shpëtimit të jetës së njerëzve. Një vëmendje e veçantë duhet t</w:t>
      </w:r>
      <w:r>
        <w:rPr>
          <w:szCs w:val="22"/>
        </w:rPr>
        <w:t>’i kushtohet eli</w:t>
      </w:r>
      <w:r w:rsidRPr="001B0291">
        <w:rPr>
          <w:szCs w:val="22"/>
        </w:rPr>
        <w:t>minimit të mbeturinave që notojnë, kushteve sanitare dhe grumbullimeve të rrezikshme.</w:t>
      </w:r>
    </w:p>
    <w:p w:rsidR="0077010D" w:rsidRPr="001B0291" w:rsidRDefault="0077010D" w:rsidP="0077010D">
      <w:pPr>
        <w:pStyle w:val="Paragrafi"/>
        <w:rPr>
          <w:szCs w:val="22"/>
        </w:rPr>
      </w:pPr>
      <w:r>
        <w:rPr>
          <w:szCs w:val="22"/>
        </w:rPr>
        <w:t>2.6</w:t>
      </w:r>
      <w:r w:rsidRPr="001B0291">
        <w:rPr>
          <w:szCs w:val="22"/>
        </w:rPr>
        <w:t xml:space="preserve"> Elementet kryesore që zbatohen gjatë mbushjes me ujë të ujëmbledhësit janë: </w:t>
      </w:r>
    </w:p>
    <w:p w:rsidR="0077010D" w:rsidRPr="001B0291" w:rsidRDefault="0077010D" w:rsidP="0077010D">
      <w:pPr>
        <w:pStyle w:val="Paragrafi"/>
        <w:rPr>
          <w:szCs w:val="22"/>
        </w:rPr>
      </w:pPr>
      <w:r>
        <w:rPr>
          <w:szCs w:val="22"/>
        </w:rPr>
        <w:t>2.6.1 Shpej</w:t>
      </w:r>
      <w:r w:rsidRPr="001B0291">
        <w:rPr>
          <w:szCs w:val="22"/>
        </w:rPr>
        <w:t>tësia e ngritjes së nivelit të ujit në ujëmbledhës duhet të lejojë kryerjen e matjeve në instrumente dhe të vrojtimeve sipas shpeshtësisë së paras</w:t>
      </w:r>
      <w:r>
        <w:rPr>
          <w:szCs w:val="22"/>
        </w:rPr>
        <w:t>hikuar</w:t>
      </w:r>
      <w:r w:rsidRPr="001B0291">
        <w:rPr>
          <w:szCs w:val="22"/>
        </w:rPr>
        <w:t xml:space="preserve"> në projekt. Mund të dalë e nevojshme, për të realizuar sa më sipër deri në ndërprerjen e ngritjes së nivelit.</w:t>
      </w:r>
    </w:p>
    <w:p w:rsidR="0077010D" w:rsidRPr="001B0291" w:rsidRDefault="0077010D" w:rsidP="0077010D">
      <w:pPr>
        <w:pStyle w:val="Paragrafi"/>
        <w:rPr>
          <w:szCs w:val="22"/>
        </w:rPr>
      </w:pPr>
      <w:r>
        <w:rPr>
          <w:szCs w:val="22"/>
        </w:rPr>
        <w:t>2.6.2</w:t>
      </w:r>
      <w:r w:rsidRPr="001B0291">
        <w:rPr>
          <w:szCs w:val="22"/>
        </w:rPr>
        <w:t xml:space="preserve"> Shpeshtësia e matjeve përcaktohet në udhëzimin përkatës që har</w:t>
      </w:r>
      <w:r>
        <w:rPr>
          <w:szCs w:val="22"/>
        </w:rPr>
        <w:t>t</w:t>
      </w:r>
      <w:r w:rsidRPr="001B0291">
        <w:rPr>
          <w:szCs w:val="22"/>
        </w:rPr>
        <w:t>on projektuesi. Ajo mund të ndryshojë në varësi të shpejtësisë së rritjes së nivelit të ujit. Matjet bëhen më të shpeshta kur niveli i ujit në ujë</w:t>
      </w:r>
      <w:r>
        <w:rPr>
          <w:szCs w:val="22"/>
        </w:rPr>
        <w:t>m</w:t>
      </w:r>
      <w:r w:rsidRPr="001B0291">
        <w:rPr>
          <w:szCs w:val="22"/>
        </w:rPr>
        <w:t>bledhë</w:t>
      </w:r>
      <w:r>
        <w:rPr>
          <w:szCs w:val="22"/>
        </w:rPr>
        <w:t>s</w:t>
      </w:r>
      <w:r w:rsidRPr="001B0291">
        <w:rPr>
          <w:szCs w:val="22"/>
        </w:rPr>
        <w:t xml:space="preserve"> i afrohet kuotës së nivelit normal. Koha midis dy matjeve në rastin e një ngritjeje të ngadaltë të nivelit të ujit nuk duhet të jetë shumë e madhe. Shpeshtësia e matjeve rekomandohet të jetë më e madhe në ato raste kur gjatë mbushjes vërehen në</w:t>
      </w:r>
      <w:r>
        <w:rPr>
          <w:szCs w:val="22"/>
        </w:rPr>
        <w:t xml:space="preserve"> digë, bazament dhe nënobjekte</w:t>
      </w:r>
      <w:r w:rsidRPr="001B0291">
        <w:rPr>
          <w:szCs w:val="22"/>
        </w:rPr>
        <w:t xml:space="preserve"> të saj dukuri të padëshiruara, me qëllim që ato </w:t>
      </w:r>
      <w:r>
        <w:rPr>
          <w:szCs w:val="22"/>
        </w:rPr>
        <w:t xml:space="preserve">të </w:t>
      </w:r>
      <w:r w:rsidRPr="001B0291">
        <w:rPr>
          <w:szCs w:val="22"/>
        </w:rPr>
        <w:t>pasqyrohen sa më të plota, për të përcaktuar masat që duhen marrë për pezullimin ose mënjanimin e saj.</w:t>
      </w:r>
    </w:p>
    <w:p w:rsidR="0077010D" w:rsidRPr="001B0291" w:rsidRDefault="0077010D" w:rsidP="0077010D">
      <w:pPr>
        <w:pStyle w:val="Paragrafi"/>
        <w:rPr>
          <w:szCs w:val="22"/>
        </w:rPr>
      </w:pPr>
      <w:r w:rsidRPr="001B0291">
        <w:rPr>
          <w:szCs w:val="22"/>
        </w:rPr>
        <w:t xml:space="preserve">2.6.3. Udhëzimet </w:t>
      </w:r>
      <w:r>
        <w:rPr>
          <w:szCs w:val="22"/>
        </w:rPr>
        <w:t>për rastet e dukurive të padëshi</w:t>
      </w:r>
      <w:r w:rsidRPr="001B0291">
        <w:rPr>
          <w:szCs w:val="22"/>
        </w:rPr>
        <w:t>r</w:t>
      </w:r>
      <w:r>
        <w:rPr>
          <w:szCs w:val="22"/>
        </w:rPr>
        <w:t>uara</w:t>
      </w:r>
      <w:r w:rsidRPr="001B0291">
        <w:rPr>
          <w:szCs w:val="22"/>
        </w:rPr>
        <w:t xml:space="preserve">, saktësohen para fillimit të mbushjes për </w:t>
      </w:r>
      <w:r>
        <w:rPr>
          <w:szCs w:val="22"/>
        </w:rPr>
        <w:t>manovrimin e portave të ur</w:t>
      </w:r>
      <w:r w:rsidRPr="001B0291">
        <w:rPr>
          <w:szCs w:val="22"/>
        </w:rPr>
        <w:t xml:space="preserve">gjencës së nënobjekteve të </w:t>
      </w:r>
      <w:r>
        <w:rPr>
          <w:szCs w:val="22"/>
        </w:rPr>
        <w:t>shkarkimit</w:t>
      </w:r>
      <w:r w:rsidRPr="001B0291">
        <w:rPr>
          <w:szCs w:val="22"/>
        </w:rPr>
        <w:t>. Për masat e tjera</w:t>
      </w:r>
      <w:r>
        <w:rPr>
          <w:szCs w:val="22"/>
        </w:rPr>
        <w:t>,</w:t>
      </w:r>
      <w:r w:rsidRPr="001B0291">
        <w:rPr>
          <w:szCs w:val="22"/>
        </w:rPr>
        <w:t xml:space="preserve"> si dhe organet e tjera të emergje</w:t>
      </w:r>
      <w:r>
        <w:rPr>
          <w:szCs w:val="22"/>
        </w:rPr>
        <w:t>n</w:t>
      </w:r>
      <w:r w:rsidRPr="001B0291">
        <w:rPr>
          <w:szCs w:val="22"/>
        </w:rPr>
        <w:t>cës që duhet të nd</w:t>
      </w:r>
      <w:r>
        <w:rPr>
          <w:szCs w:val="22"/>
        </w:rPr>
        <w:t>ërhyjnë në mënyrë të menjëhersh</w:t>
      </w:r>
      <w:r w:rsidRPr="001B0291">
        <w:rPr>
          <w:szCs w:val="22"/>
        </w:rPr>
        <w:t>me, t’i jepet rëndësi sigurimit të rrjetit të ndërlidhjes telefonike e radiofonike si brenda, ashtu dhe jashtë veprës.</w:t>
      </w:r>
    </w:p>
    <w:p w:rsidR="0077010D" w:rsidRPr="001B0291" w:rsidRDefault="0077010D" w:rsidP="0077010D">
      <w:pPr>
        <w:pStyle w:val="Paragrafi"/>
        <w:rPr>
          <w:szCs w:val="22"/>
        </w:rPr>
      </w:pPr>
      <w:r>
        <w:rPr>
          <w:szCs w:val="22"/>
        </w:rPr>
        <w:t>2.6.4</w:t>
      </w:r>
      <w:r w:rsidRPr="001B0291">
        <w:rPr>
          <w:szCs w:val="22"/>
        </w:rPr>
        <w:t xml:space="preserve"> Në mënyrë të vazhdueshme kontrollohen vlerat e matura në varësi të mbushjes së ujëmbledhësit, për t’u krahasuar me vlerat e parashikuara në projekt. Çdo ndryshim i theksuar, duhet të shërbejë si sinjal alarmi. Gjatë mbushjes së ujëmbledhësit për herë të parë me ujë, vrojtimet dhe matjet bëhen nën kontr</w:t>
      </w:r>
      <w:r>
        <w:rPr>
          <w:szCs w:val="22"/>
        </w:rPr>
        <w:t>ollin e kualifikuar të projektu</w:t>
      </w:r>
      <w:r w:rsidRPr="001B0291">
        <w:rPr>
          <w:szCs w:val="22"/>
        </w:rPr>
        <w:t>esit, ndërtuesit, shfrytëzuesit dhe mbikëqyrësit të punimeve, të aftë për t</w:t>
      </w:r>
      <w:r>
        <w:rPr>
          <w:szCs w:val="22"/>
        </w:rPr>
        <w:t>ë interpretuar me saktësi rezul</w:t>
      </w:r>
      <w:r w:rsidRPr="001B0291">
        <w:rPr>
          <w:szCs w:val="22"/>
        </w:rPr>
        <w:t>tatet e matjeve.</w:t>
      </w:r>
    </w:p>
    <w:p w:rsidR="0077010D" w:rsidRPr="001B0291" w:rsidRDefault="0077010D" w:rsidP="0077010D">
      <w:pPr>
        <w:pStyle w:val="Paragrafi"/>
        <w:rPr>
          <w:szCs w:val="22"/>
        </w:rPr>
      </w:pPr>
      <w:r>
        <w:rPr>
          <w:szCs w:val="22"/>
        </w:rPr>
        <w:t>2.6.5</w:t>
      </w:r>
      <w:r w:rsidRPr="001B0291">
        <w:rPr>
          <w:szCs w:val="22"/>
        </w:rPr>
        <w:t xml:space="preserve"> Gjatë mbushjes me ujë të ujëmbledhësit për herë të parë, përveç digës dhe nënobjekteve të tjera të veprës, duhet të parashikohen edh</w:t>
      </w:r>
      <w:r>
        <w:rPr>
          <w:szCs w:val="22"/>
        </w:rPr>
        <w:t>e nevojat e mbikëqyrjes së brigje</w:t>
      </w:r>
      <w:r w:rsidRPr="001B0291">
        <w:rPr>
          <w:szCs w:val="22"/>
        </w:rPr>
        <w:t>ve të kupës së ujëmbledhësit.</w:t>
      </w:r>
    </w:p>
    <w:p w:rsidR="0077010D" w:rsidRDefault="0077010D" w:rsidP="0077010D">
      <w:pPr>
        <w:pStyle w:val="Paragrafi"/>
        <w:rPr>
          <w:szCs w:val="22"/>
        </w:rPr>
      </w:pPr>
      <w:r>
        <w:rPr>
          <w:szCs w:val="22"/>
        </w:rPr>
        <w:t>2.6.6</w:t>
      </w:r>
      <w:r w:rsidRPr="001B0291">
        <w:rPr>
          <w:szCs w:val="22"/>
        </w:rPr>
        <w:t xml:space="preserve"> Në qoftë se sizmiciteti i provokuar nga ujëmbledhësi është i pritshëm, sistemi i monitorimit sizmik duhet të vëzhgohet vazhdimisht.</w:t>
      </w:r>
    </w:p>
    <w:p w:rsidR="0077010D" w:rsidRPr="001B0291" w:rsidRDefault="0077010D" w:rsidP="0077010D">
      <w:pPr>
        <w:pStyle w:val="Paragrafi"/>
        <w:rPr>
          <w:szCs w:val="22"/>
        </w:rPr>
      </w:pPr>
      <w:r w:rsidRPr="001B0291">
        <w:rPr>
          <w:szCs w:val="22"/>
        </w:rPr>
        <w:t>3. Raporti teknik</w:t>
      </w:r>
    </w:p>
    <w:p w:rsidR="0077010D" w:rsidRPr="001B0291" w:rsidRDefault="0077010D" w:rsidP="0077010D">
      <w:pPr>
        <w:pStyle w:val="Paragrafi"/>
        <w:rPr>
          <w:szCs w:val="22"/>
        </w:rPr>
      </w:pPr>
      <w:r w:rsidRPr="001B0291">
        <w:rPr>
          <w:szCs w:val="22"/>
        </w:rPr>
        <w:t>Shfrytëzuesi i objektit, 6 muaj pas mbushjes së ujëmbledhësit, duhet të dërgojë në KKDM një raport në të cilin duhet të përshkruhen në mënyrë të hollësishme sjellja e digës dhe nënobjekteve gjatë kësaj periudhe</w:t>
      </w:r>
      <w:r>
        <w:rPr>
          <w:szCs w:val="22"/>
        </w:rPr>
        <w:t>,</w:t>
      </w:r>
      <w:r w:rsidRPr="001B0291">
        <w:rPr>
          <w:szCs w:val="22"/>
        </w:rPr>
        <w:t xml:space="preserve"> si dhe një krahasim i sjelljes së vrojtuar me atë të parashikuar. Përfundimet e këtij raporti duhet të përfshihen në raportin vjetor të vitit të parë të shfrytëzimit, për të marrë edhe rezultatet e boshatisjes së plotë ose të pje</w:t>
      </w:r>
      <w:r>
        <w:rPr>
          <w:szCs w:val="22"/>
        </w:rPr>
        <w:t>s</w:t>
      </w:r>
      <w:r w:rsidRPr="001B0291">
        <w:rPr>
          <w:szCs w:val="22"/>
        </w:rPr>
        <w:t>shme të vitit të parë. Më tej, objekti hyn progresivisht në rrugën e shfrytëzimit normal.</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26</w:t>
      </w:r>
    </w:p>
    <w:p w:rsidR="0077010D" w:rsidRPr="001B0291" w:rsidRDefault="0077010D" w:rsidP="0077010D">
      <w:pPr>
        <w:pStyle w:val="NeniTitull"/>
        <w:keepNext w:val="0"/>
        <w:rPr>
          <w:szCs w:val="22"/>
        </w:rPr>
      </w:pPr>
      <w:r w:rsidRPr="001B0291">
        <w:rPr>
          <w:szCs w:val="22"/>
        </w:rPr>
        <w:t>Masat paraprake për përballimin e situatave kritike gjatë ndërtimit</w:t>
      </w:r>
    </w:p>
    <w:p w:rsidR="0077010D" w:rsidRPr="001B0291" w:rsidRDefault="0077010D" w:rsidP="0077010D">
      <w:pPr>
        <w:pStyle w:val="NeniTitull"/>
        <w:keepNext w:val="0"/>
        <w:rPr>
          <w:szCs w:val="22"/>
        </w:rPr>
      </w:pPr>
    </w:p>
    <w:p w:rsidR="0077010D" w:rsidRDefault="0077010D" w:rsidP="0077010D">
      <w:pPr>
        <w:pStyle w:val="Paragrafi"/>
        <w:rPr>
          <w:szCs w:val="22"/>
        </w:rPr>
      </w:pPr>
      <w:r w:rsidRPr="001B0291">
        <w:rPr>
          <w:szCs w:val="22"/>
        </w:rPr>
        <w:t xml:space="preserve">1. </w:t>
      </w:r>
      <w:smartTag w:uri="urn:schemas-microsoft-com:office:smarttags" w:element="place">
        <w:r w:rsidRPr="001B0291">
          <w:rPr>
            <w:szCs w:val="22"/>
          </w:rPr>
          <w:t>Para</w:t>
        </w:r>
      </w:smartTag>
      <w:r w:rsidRPr="001B0291">
        <w:rPr>
          <w:szCs w:val="22"/>
        </w:rPr>
        <w:t xml:space="preserve"> fillimit të aktivitetit për ndërtimin e veprës, shfrytëzuesi, projektuesi, mbikëqyrësi i punimeve të ndërtimit, të ndihmuar edhe nga përfaqësuesi i ITD-së, duhet të hartojnë në bashkëpunim me organet vendore planin</w:t>
      </w:r>
      <w:r>
        <w:rPr>
          <w:szCs w:val="22"/>
        </w:rPr>
        <w:t xml:space="preserve"> e</w:t>
      </w:r>
      <w:r w:rsidRPr="001B0291">
        <w:rPr>
          <w:szCs w:val="22"/>
        </w:rPr>
        <w:t xml:space="preserve"> masave dhe planin e alarmit për përballimin e situatave të jashtëzakonshme gjatë periudhës së ndërtimit. Ky plan të hartohet mbi bazën e udhëzimit të gjashtë ministrive nr.248, datë 22.1.2000. </w:t>
      </w:r>
    </w:p>
    <w:p w:rsidR="0077010D" w:rsidRPr="001B0291" w:rsidRDefault="0077010D" w:rsidP="0077010D">
      <w:pPr>
        <w:pStyle w:val="Paragrafi"/>
        <w:rPr>
          <w:szCs w:val="22"/>
        </w:rPr>
      </w:pPr>
      <w:r>
        <w:rPr>
          <w:szCs w:val="22"/>
        </w:rPr>
        <w:t>P</w:t>
      </w:r>
      <w:r w:rsidRPr="001B0291">
        <w:rPr>
          <w:szCs w:val="22"/>
        </w:rPr>
        <w:t>ërfaqësuesi i ITD-së informohet për sa më sipër.</w:t>
      </w:r>
    </w:p>
    <w:p w:rsidR="0077010D" w:rsidRPr="001B0291" w:rsidRDefault="0077010D" w:rsidP="0077010D">
      <w:pPr>
        <w:pStyle w:val="Paragrafi"/>
        <w:rPr>
          <w:szCs w:val="22"/>
        </w:rPr>
      </w:pPr>
      <w:r w:rsidRPr="001B0291">
        <w:rPr>
          <w:szCs w:val="22"/>
        </w:rPr>
        <w:t>2. Plani duhet të ketë parasysh:</w:t>
      </w:r>
    </w:p>
    <w:p w:rsidR="0077010D" w:rsidRPr="001B0291" w:rsidRDefault="0077010D" w:rsidP="0077010D">
      <w:pPr>
        <w:pStyle w:val="Paragrafi"/>
        <w:rPr>
          <w:szCs w:val="22"/>
        </w:rPr>
      </w:pPr>
      <w:r>
        <w:rPr>
          <w:szCs w:val="22"/>
        </w:rPr>
        <w:t>2.1</w:t>
      </w:r>
      <w:r w:rsidRPr="001B0291">
        <w:rPr>
          <w:szCs w:val="22"/>
        </w:rPr>
        <w:t xml:space="preserve"> Vlerësimin dhe përballimin i situatave </w:t>
      </w:r>
      <w:r>
        <w:rPr>
          <w:szCs w:val="22"/>
        </w:rPr>
        <w:t>kritike</w:t>
      </w:r>
      <w:r w:rsidRPr="001B0291">
        <w:rPr>
          <w:szCs w:val="22"/>
        </w:rPr>
        <w:t xml:space="preserve"> në kantier.</w:t>
      </w:r>
    </w:p>
    <w:p w:rsidR="0077010D" w:rsidRPr="001B0291" w:rsidRDefault="0077010D" w:rsidP="0077010D">
      <w:pPr>
        <w:pStyle w:val="Paragrafi"/>
        <w:rPr>
          <w:szCs w:val="22"/>
        </w:rPr>
      </w:pPr>
      <w:r>
        <w:rPr>
          <w:szCs w:val="22"/>
        </w:rPr>
        <w:t>2.2</w:t>
      </w:r>
      <w:r w:rsidRPr="001B0291">
        <w:rPr>
          <w:szCs w:val="22"/>
        </w:rPr>
        <w:t xml:space="preserve"> Vlerësimin dh</w:t>
      </w:r>
      <w:r>
        <w:rPr>
          <w:szCs w:val="22"/>
        </w:rPr>
        <w:t>e</w:t>
      </w:r>
      <w:r w:rsidRPr="001B0291">
        <w:rPr>
          <w:szCs w:val="22"/>
        </w:rPr>
        <w:t xml:space="preserve"> përballimin e situatave katastrofike të shkaktuara nga fatke</w:t>
      </w:r>
      <w:r>
        <w:rPr>
          <w:szCs w:val="22"/>
        </w:rPr>
        <w:t>që</w:t>
      </w:r>
      <w:r w:rsidRPr="001B0291">
        <w:rPr>
          <w:szCs w:val="22"/>
        </w:rPr>
        <w:t>sitë natyrore.</w:t>
      </w:r>
    </w:p>
    <w:p w:rsidR="0077010D" w:rsidRPr="001B0291" w:rsidRDefault="0077010D" w:rsidP="0077010D">
      <w:pPr>
        <w:pStyle w:val="Paragrafi"/>
        <w:rPr>
          <w:szCs w:val="22"/>
        </w:rPr>
      </w:pPr>
      <w:r>
        <w:rPr>
          <w:szCs w:val="22"/>
        </w:rPr>
        <w:t>2.3</w:t>
      </w:r>
      <w:r w:rsidRPr="001B0291">
        <w:rPr>
          <w:szCs w:val="22"/>
        </w:rPr>
        <w:t xml:space="preserve"> Vlerësimin dhe përballimin e situatave kritike që provokohen nga k</w:t>
      </w:r>
      <w:r>
        <w:rPr>
          <w:szCs w:val="22"/>
        </w:rPr>
        <w:t>ryerja e punimeve dhe që përbëj</w:t>
      </w:r>
      <w:r w:rsidRPr="001B0291">
        <w:rPr>
          <w:szCs w:val="22"/>
        </w:rPr>
        <w:t>në rrezik për “të tretët”.</w:t>
      </w:r>
    </w:p>
    <w:p w:rsidR="0077010D" w:rsidRPr="001B0291" w:rsidRDefault="0077010D" w:rsidP="0077010D">
      <w:pPr>
        <w:pStyle w:val="Paragrafi"/>
        <w:rPr>
          <w:szCs w:val="22"/>
        </w:rPr>
      </w:pPr>
      <w:r>
        <w:rPr>
          <w:szCs w:val="22"/>
        </w:rPr>
        <w:t>2.4</w:t>
      </w:r>
      <w:r w:rsidRPr="001B0291">
        <w:rPr>
          <w:szCs w:val="22"/>
        </w:rPr>
        <w:t xml:space="preserve"> Situata</w:t>
      </w:r>
      <w:r>
        <w:rPr>
          <w:szCs w:val="22"/>
        </w:rPr>
        <w:t>t</w:t>
      </w:r>
      <w:r w:rsidRPr="001B0291">
        <w:rPr>
          <w:szCs w:val="22"/>
        </w:rPr>
        <w:t xml:space="preserve"> e jashtëzakonshme të shkarkuara nga trazirat, sabotimet ose akte të tjera kriminale.</w:t>
      </w:r>
    </w:p>
    <w:p w:rsidR="0077010D" w:rsidRPr="001B0291" w:rsidRDefault="0077010D" w:rsidP="0077010D">
      <w:pPr>
        <w:pStyle w:val="Paragrafi"/>
        <w:rPr>
          <w:szCs w:val="22"/>
        </w:rPr>
      </w:pPr>
      <w:r w:rsidRPr="001B0291">
        <w:rPr>
          <w:szCs w:val="22"/>
        </w:rPr>
        <w:t xml:space="preserve">Plani, përveç udhëzimit për veprimet dhe aksionet e saj, skemat e shpëtimit, përshtatjen </w:t>
      </w:r>
      <w:r>
        <w:rPr>
          <w:szCs w:val="22"/>
        </w:rPr>
        <w:t>dhe përdorimin e pajisjeve të em</w:t>
      </w:r>
      <w:r w:rsidRPr="001B0291">
        <w:rPr>
          <w:szCs w:val="22"/>
        </w:rPr>
        <w:t>ergjencës, kujdesin mjek</w:t>
      </w:r>
      <w:r>
        <w:rPr>
          <w:szCs w:val="22"/>
        </w:rPr>
        <w:t>ësor të em</w:t>
      </w:r>
      <w:r w:rsidRPr="001B0291">
        <w:rPr>
          <w:szCs w:val="22"/>
        </w:rPr>
        <w:t>ergjencës, mbajtjen në siguri të popullsisë në situatat e jashtëzakonshme etj., duhet të përmbajë gjithashtu edhe detyra të qarta për autoritetet vendore të shoqëruara me procedura të rrepta, të cila</w:t>
      </w:r>
      <w:r>
        <w:rPr>
          <w:szCs w:val="22"/>
        </w:rPr>
        <w:t>t duhet të pasojnë situatat e em</w:t>
      </w:r>
      <w:r w:rsidRPr="001B0291">
        <w:rPr>
          <w:szCs w:val="22"/>
        </w:rPr>
        <w:t>ergjencës.</w:t>
      </w:r>
    </w:p>
    <w:p w:rsidR="0077010D" w:rsidRPr="001B0291" w:rsidRDefault="0077010D" w:rsidP="0077010D">
      <w:pPr>
        <w:pStyle w:val="Paragrafi"/>
        <w:rPr>
          <w:szCs w:val="22"/>
        </w:rPr>
      </w:pPr>
      <w:r w:rsidRPr="001B0291">
        <w:rPr>
          <w:szCs w:val="22"/>
        </w:rPr>
        <w:t>3. Detajet e udhëzimit për përballimin e situatave kritike të shkruhen dhe të jenë lehtësisht të qarta dhe të kuptu</w:t>
      </w:r>
      <w:r>
        <w:rPr>
          <w:szCs w:val="22"/>
        </w:rPr>
        <w:t>eshme. Personat e caktuar</w:t>
      </w:r>
      <w:r w:rsidRPr="001B0291">
        <w:rPr>
          <w:szCs w:val="22"/>
        </w:rPr>
        <w:t xml:space="preserve"> duhet të marrin </w:t>
      </w:r>
      <w:r>
        <w:rPr>
          <w:szCs w:val="22"/>
        </w:rPr>
        <w:t>trajnimin e duhur për operacionet e em</w:t>
      </w:r>
      <w:r w:rsidRPr="001B0291">
        <w:rPr>
          <w:szCs w:val="22"/>
        </w:rPr>
        <w:t>ergjencës.</w:t>
      </w:r>
    </w:p>
    <w:p w:rsidR="0077010D" w:rsidRPr="001B0291" w:rsidRDefault="0077010D" w:rsidP="0077010D">
      <w:pPr>
        <w:pStyle w:val="Paragrafi"/>
        <w:rPr>
          <w:szCs w:val="22"/>
        </w:rPr>
      </w:pPr>
      <w:r w:rsidRPr="001B0291">
        <w:rPr>
          <w:szCs w:val="22"/>
        </w:rPr>
        <w:t>4. Vrojtimi dhe lajmërimi për përballimin e situatave kritike.</w:t>
      </w:r>
    </w:p>
    <w:p w:rsidR="0077010D" w:rsidRPr="001B0291" w:rsidRDefault="0077010D" w:rsidP="0077010D">
      <w:pPr>
        <w:pStyle w:val="Paragrafi"/>
        <w:rPr>
          <w:szCs w:val="22"/>
        </w:rPr>
      </w:pPr>
      <w:r w:rsidRPr="001B0291">
        <w:rPr>
          <w:szCs w:val="22"/>
        </w:rPr>
        <w:t>Sipërmarrësi dhe shfrytëzuesi, me stafin e tyre, hartojnë një skemë vrojtimi të besueshme sipas së cilës, informohet menjëherë ekipi për situatat e rrezikshme të plotave në anën e sipërme të objektit, për të krijuar mundësinë e marrjes së masave mbrojtëse të nevojshme.</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 xml:space="preserve">Neni 27 </w:t>
      </w:r>
    </w:p>
    <w:p w:rsidR="0077010D" w:rsidRPr="001B0291" w:rsidRDefault="0077010D" w:rsidP="0077010D">
      <w:pPr>
        <w:pStyle w:val="NeniTitull"/>
        <w:keepNext w:val="0"/>
        <w:rPr>
          <w:szCs w:val="22"/>
        </w:rPr>
      </w:pPr>
      <w:r w:rsidRPr="001B0291">
        <w:rPr>
          <w:szCs w:val="22"/>
        </w:rPr>
        <w:t>Ndryshimet ose riparimet në digat ekzistuese dhe ujëmbledhësit</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 Aktivitetet madhore të ndërtimit për mbingritjen, ndryshimin, riparimin e digës dhe ujëmbledhësit ekzistues ose rritjen e klasit të digës, do të udhëhiqen nga parimet e neneve të përmendura në këtë rregullore për projektimin, ndërtimin, shfrytëzimin dhe mirëmbajtjen e një dige të re.</w:t>
      </w:r>
    </w:p>
    <w:p w:rsidR="0077010D" w:rsidRPr="001B0291" w:rsidRDefault="0077010D" w:rsidP="0077010D">
      <w:pPr>
        <w:pStyle w:val="Paragrafi"/>
        <w:rPr>
          <w:szCs w:val="22"/>
        </w:rPr>
      </w:pPr>
      <w:r>
        <w:rPr>
          <w:szCs w:val="22"/>
        </w:rPr>
        <w:t>2. Kujdes</w:t>
      </w:r>
      <w:r w:rsidRPr="001B0291">
        <w:rPr>
          <w:szCs w:val="22"/>
        </w:rPr>
        <w:t xml:space="preserve"> i veçantë duhet të bëhet për strukturat dhe pjesët ekzistuese të digës gjatë kryerjes së punimeve.</w:t>
      </w:r>
    </w:p>
    <w:p w:rsidR="0077010D" w:rsidRPr="001B0291" w:rsidRDefault="0077010D" w:rsidP="0077010D">
      <w:pPr>
        <w:pStyle w:val="Paragrafi"/>
        <w:rPr>
          <w:szCs w:val="22"/>
        </w:rPr>
      </w:pPr>
      <w:r w:rsidRPr="001B0291">
        <w:rPr>
          <w:szCs w:val="22"/>
        </w:rPr>
        <w:t>3. Në qoftë se punimet kërkojnë bosh</w:t>
      </w:r>
      <w:r>
        <w:rPr>
          <w:szCs w:val="22"/>
        </w:rPr>
        <w:t>a</w:t>
      </w:r>
      <w:r w:rsidRPr="001B0291">
        <w:rPr>
          <w:szCs w:val="22"/>
        </w:rPr>
        <w:t xml:space="preserve">tisjen ose uljen e pjesshme të nivelit </w:t>
      </w:r>
      <w:r>
        <w:rPr>
          <w:szCs w:val="22"/>
        </w:rPr>
        <w:t>të ujëmbledhësit, rimbu</w:t>
      </w:r>
      <w:r w:rsidRPr="001B0291">
        <w:rPr>
          <w:szCs w:val="22"/>
        </w:rPr>
        <w:t>shja e tij duhet të bë</w:t>
      </w:r>
      <w:r>
        <w:rPr>
          <w:szCs w:val="22"/>
        </w:rPr>
        <w:t>het sipas kërkesave të nenit 25 pika 2 të kësaj r</w:t>
      </w:r>
      <w:r w:rsidRPr="001B0291">
        <w:rPr>
          <w:szCs w:val="22"/>
        </w:rPr>
        <w:t xml:space="preserve">regulloreje.     </w:t>
      </w:r>
    </w:p>
    <w:p w:rsidR="0077010D" w:rsidRPr="001B0291" w:rsidRDefault="0077010D" w:rsidP="0077010D">
      <w:pPr>
        <w:pStyle w:val="Paragrafi"/>
        <w:rPr>
          <w:szCs w:val="22"/>
        </w:rPr>
      </w:pPr>
      <w:r w:rsidRPr="001B0291">
        <w:rPr>
          <w:szCs w:val="22"/>
        </w:rPr>
        <w:t>4. Shfrytëzuesi i objektit duhet të kryejë punime të vogla riparimi ose mirëmbajtje</w:t>
      </w:r>
      <w:r>
        <w:rPr>
          <w:szCs w:val="22"/>
        </w:rPr>
        <w:t>je</w:t>
      </w:r>
      <w:r w:rsidRPr="001B0291">
        <w:rPr>
          <w:szCs w:val="22"/>
        </w:rPr>
        <w:t xml:space="preserve">, pa marrë </w:t>
      </w:r>
      <w:smartTag w:uri="urn:schemas-microsoft-com:office:smarttags" w:element="PersonName">
        <w:r w:rsidRPr="001B0291">
          <w:rPr>
            <w:szCs w:val="22"/>
          </w:rPr>
          <w:t>mira</w:t>
        </w:r>
      </w:smartTag>
      <w:r w:rsidRPr="001B0291">
        <w:rPr>
          <w:szCs w:val="22"/>
        </w:rPr>
        <w:t>tim në KKDM për rastet e mëposhtme:</w:t>
      </w:r>
    </w:p>
    <w:p w:rsidR="0077010D" w:rsidRPr="001B0291" w:rsidRDefault="0077010D" w:rsidP="0077010D">
      <w:pPr>
        <w:pStyle w:val="Paragrafi"/>
        <w:rPr>
          <w:szCs w:val="22"/>
        </w:rPr>
      </w:pPr>
      <w:r>
        <w:rPr>
          <w:szCs w:val="22"/>
        </w:rPr>
        <w:t xml:space="preserve">- </w:t>
      </w:r>
      <w:r w:rsidRPr="001B0291">
        <w:rPr>
          <w:szCs w:val="22"/>
        </w:rPr>
        <w:t>nivelim të kurorës, riparim parapeti, riparim e veshje skarpate, riparim të p</w:t>
      </w:r>
      <w:r>
        <w:rPr>
          <w:szCs w:val="22"/>
        </w:rPr>
        <w:t>useve të shuarjes të ujëlëshues</w:t>
      </w:r>
      <w:r w:rsidRPr="001B0291">
        <w:rPr>
          <w:szCs w:val="22"/>
        </w:rPr>
        <w:t xml:space="preserve">ve, riparime të shkarkuesve katastrofikë ekzistues, rakordime, vendosje e </w:t>
      </w:r>
      <w:r>
        <w:rPr>
          <w:szCs w:val="22"/>
        </w:rPr>
        <w:t>riparim mbyllësi</w:t>
      </w:r>
      <w:r w:rsidRPr="001B0291">
        <w:rPr>
          <w:szCs w:val="22"/>
        </w:rPr>
        <w:t xml:space="preserve">sh, zgarash në puset e shuarjes së energjisë, drenazhe, punime për frenimin e erozionit, kanalet ushqyes etj., pra, punime riparimi e </w:t>
      </w:r>
      <w:r>
        <w:rPr>
          <w:szCs w:val="22"/>
        </w:rPr>
        <w:t>mirëmbajtjeje që nuk sjellin nd</w:t>
      </w:r>
      <w:r w:rsidRPr="001B0291">
        <w:rPr>
          <w:szCs w:val="22"/>
        </w:rPr>
        <w:t>r</w:t>
      </w:r>
      <w:r>
        <w:rPr>
          <w:szCs w:val="22"/>
        </w:rPr>
        <w:t>y</w:t>
      </w:r>
      <w:r w:rsidRPr="001B0291">
        <w:rPr>
          <w:szCs w:val="22"/>
        </w:rPr>
        <w:t>shime të parametrave të objektit dhe nënobjekteve nga ajo çka është e projektuar.</w:t>
      </w:r>
    </w:p>
    <w:p w:rsidR="0077010D" w:rsidRPr="001B0291" w:rsidRDefault="0077010D" w:rsidP="0077010D">
      <w:pPr>
        <w:pStyle w:val="Paragrafi"/>
        <w:rPr>
          <w:szCs w:val="22"/>
        </w:rPr>
      </w:pPr>
    </w:p>
    <w:p w:rsidR="0077010D" w:rsidRPr="001B0291" w:rsidRDefault="0077010D" w:rsidP="0077010D">
      <w:pPr>
        <w:pStyle w:val="KreuNr"/>
        <w:keepNext w:val="0"/>
      </w:pPr>
      <w:r w:rsidRPr="001B0291">
        <w:t>Kreu IV</w:t>
      </w:r>
    </w:p>
    <w:p w:rsidR="0077010D" w:rsidRPr="001B0291" w:rsidRDefault="0077010D" w:rsidP="0077010D">
      <w:pPr>
        <w:pStyle w:val="KreuTitull"/>
        <w:keepNext w:val="0"/>
      </w:pPr>
      <w:r w:rsidRPr="001B0291">
        <w:t>Shfrytëzimi dhe mirëmbajtja</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28</w:t>
      </w:r>
    </w:p>
    <w:p w:rsidR="0077010D" w:rsidRPr="001B0291" w:rsidRDefault="0077010D" w:rsidP="0077010D">
      <w:pPr>
        <w:pStyle w:val="NeniTitull"/>
        <w:keepNext w:val="0"/>
        <w:rPr>
          <w:szCs w:val="22"/>
        </w:rPr>
      </w:pPr>
      <w:r w:rsidRPr="001B0291">
        <w:rPr>
          <w:szCs w:val="22"/>
        </w:rPr>
        <w:t>Shfrytëzuesi i objektit</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w:t>
      </w:r>
      <w:r>
        <w:rPr>
          <w:szCs w:val="22"/>
        </w:rPr>
        <w:t xml:space="preserve"> </w:t>
      </w:r>
      <w:r w:rsidRPr="001B0291">
        <w:rPr>
          <w:szCs w:val="22"/>
        </w:rPr>
        <w:t>Eshtë përgjegjësi kryesor për sigurinë e digës/dambës dhe nënobjekteve të tjera që lidhen me të dhe për pasojat që rrjedhin nga prishja ose aksidentet e mundshme në digë/dambë. Tërësia e masave organizative, teknike dhe financiare që merr shfrytëzuesi, duhet të garantojnë shfrytëzimin normal të objekti</w:t>
      </w:r>
      <w:r>
        <w:rPr>
          <w:szCs w:val="22"/>
        </w:rPr>
        <w:t>t, jetëgjatësinë e tij dhe mosce</w:t>
      </w:r>
      <w:r w:rsidRPr="001B0291">
        <w:rPr>
          <w:szCs w:val="22"/>
        </w:rPr>
        <w:t>nimin e “të tretëve”, të parashikuara në fazën e projektimit, ndërtimit, si dhe gjatë shfrytëzimit e mirëmbajtjes.</w:t>
      </w:r>
    </w:p>
    <w:p w:rsidR="0077010D" w:rsidRPr="001B0291" w:rsidRDefault="0077010D" w:rsidP="0077010D">
      <w:pPr>
        <w:pStyle w:val="Paragrafi"/>
        <w:rPr>
          <w:szCs w:val="22"/>
        </w:rPr>
      </w:pPr>
      <w:r w:rsidRPr="001B0291">
        <w:rPr>
          <w:szCs w:val="22"/>
        </w:rPr>
        <w:t>2.</w:t>
      </w:r>
      <w:r>
        <w:rPr>
          <w:szCs w:val="22"/>
        </w:rPr>
        <w:t xml:space="preserve"> </w:t>
      </w:r>
      <w:r w:rsidRPr="001B0291">
        <w:rPr>
          <w:szCs w:val="22"/>
        </w:rPr>
        <w:t>Shfrytëzon burimin ujor të krijuar nga diga dhe ujëmbledhësi për qëllimin e përcaktuar në projekt. Për rastin e dambës, shfrytëzon mundësinë depozituese të krijuar nga damba për mbajtjen e mbetjeve industriale  dhe moslejimin e largimit të tyre në mënyrë të pakontrolluar.</w:t>
      </w:r>
    </w:p>
    <w:p w:rsidR="0077010D" w:rsidRDefault="0077010D" w:rsidP="0077010D">
      <w:pPr>
        <w:pStyle w:val="Paragrafi"/>
        <w:rPr>
          <w:szCs w:val="22"/>
        </w:rPr>
      </w:pPr>
      <w:r w:rsidRPr="001B0291">
        <w:rPr>
          <w:szCs w:val="22"/>
        </w:rPr>
        <w:t>3.</w:t>
      </w:r>
      <w:r>
        <w:rPr>
          <w:szCs w:val="22"/>
        </w:rPr>
        <w:t xml:space="preserve"> </w:t>
      </w:r>
      <w:r w:rsidRPr="001B0291">
        <w:rPr>
          <w:szCs w:val="22"/>
        </w:rPr>
        <w:t xml:space="preserve">Mirëmban objektin sipas kërkesave teknike që dalin nga rregulloret dhe udhëzuesit, </w:t>
      </w:r>
      <w:smartTag w:uri="urn:schemas-microsoft-com:office:smarttags" w:element="PersonName">
        <w:r w:rsidRPr="001B0291">
          <w:rPr>
            <w:szCs w:val="22"/>
          </w:rPr>
          <w:t>mira</w:t>
        </w:r>
      </w:smartTag>
      <w:r w:rsidRPr="001B0291">
        <w:rPr>
          <w:szCs w:val="22"/>
        </w:rPr>
        <w:t>tuar nga Këshilli i Ministrave dhe KKDM-ja, si dhe kryen riparime e përmirësime sipas kushteve specifike gjatë periudhës së shfrytëzimit, periudhë që fillon me vënien për herë të parë në ngarkesë të digës nëpërmjet mbushjes së ujëmbledhësit.</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4. Mbulon të gjitha shpenzimet që lidhen me shfrytëzimin, mirëmbajtjen, riparimin, përmirësimin dhe gjithë veprimtaritë që lidhen me sigurimin e digës/dambës dhe “të tretëve”.</w:t>
      </w:r>
    </w:p>
    <w:p w:rsidR="0077010D" w:rsidRPr="001B0291" w:rsidRDefault="0077010D" w:rsidP="0077010D">
      <w:pPr>
        <w:pStyle w:val="Paragrafi"/>
        <w:rPr>
          <w:szCs w:val="22"/>
        </w:rPr>
      </w:pPr>
      <w:r w:rsidRPr="001B0291">
        <w:rPr>
          <w:szCs w:val="22"/>
        </w:rPr>
        <w:t>5.</w:t>
      </w:r>
      <w:r>
        <w:rPr>
          <w:szCs w:val="22"/>
        </w:rPr>
        <w:t xml:space="preserve"> </w:t>
      </w:r>
      <w:r w:rsidRPr="001B0291">
        <w:rPr>
          <w:szCs w:val="22"/>
        </w:rPr>
        <w:t>Kompenson totalisht humbjet që pësojnë “të tretët”</w:t>
      </w:r>
      <w:r>
        <w:rPr>
          <w:szCs w:val="22"/>
        </w:rPr>
        <w:t>,</w:t>
      </w:r>
      <w:r w:rsidRPr="001B0291">
        <w:rPr>
          <w:szCs w:val="22"/>
        </w:rPr>
        <w:t xml:space="preserve"> kur</w:t>
      </w:r>
      <w:r>
        <w:rPr>
          <w:szCs w:val="22"/>
        </w:rPr>
        <w:t xml:space="preserve"> ato e kanë origjinën nga diga/damb</w:t>
      </w:r>
      <w:r w:rsidRPr="001B0291">
        <w:rPr>
          <w:szCs w:val="22"/>
        </w:rPr>
        <w:t>a. Në rastin kur dëmet shkaktohen nga for</w:t>
      </w:r>
      <w:r>
        <w:rPr>
          <w:szCs w:val="22"/>
        </w:rPr>
        <w:t>ca madhore, të pamundura për t’i</w:t>
      </w:r>
      <w:r w:rsidRPr="001B0291">
        <w:rPr>
          <w:szCs w:val="22"/>
        </w:rPr>
        <w:t xml:space="preserve"> parashikuar në projekt, në kompensimin e humbjeve merr pjesë edhe shteti.</w:t>
      </w:r>
    </w:p>
    <w:p w:rsidR="0077010D" w:rsidRPr="001B0291" w:rsidRDefault="0077010D" w:rsidP="0077010D">
      <w:pPr>
        <w:pStyle w:val="Paragrafi"/>
        <w:rPr>
          <w:szCs w:val="22"/>
        </w:rPr>
      </w:pPr>
      <w:r w:rsidRPr="001B0291">
        <w:rPr>
          <w:szCs w:val="22"/>
        </w:rPr>
        <w:t>6. Informon ministrinë apo institucionin përkatës që administron digën/dambën, jo më pak se dy herë në vit, për sjelljen e objektit dhe çdo ngjarje që</w:t>
      </w:r>
      <w:r>
        <w:rPr>
          <w:szCs w:val="22"/>
        </w:rPr>
        <w:t xml:space="preserve"> </w:t>
      </w:r>
      <w:r w:rsidRPr="001B0291">
        <w:rPr>
          <w:szCs w:val="22"/>
        </w:rPr>
        <w:t>lidhet me sigurinë e tij.</w:t>
      </w:r>
    </w:p>
    <w:p w:rsidR="0077010D" w:rsidRPr="001B0291" w:rsidRDefault="0077010D" w:rsidP="0077010D">
      <w:pPr>
        <w:pStyle w:val="Paragrafi"/>
        <w:rPr>
          <w:szCs w:val="22"/>
        </w:rPr>
      </w:pPr>
      <w:r w:rsidRPr="001B0291">
        <w:rPr>
          <w:szCs w:val="22"/>
        </w:rPr>
        <w:t xml:space="preserve">7. </w:t>
      </w:r>
      <w:r>
        <w:rPr>
          <w:szCs w:val="22"/>
        </w:rPr>
        <w:t xml:space="preserve"> </w:t>
      </w:r>
      <w:r w:rsidRPr="001B0291">
        <w:rPr>
          <w:szCs w:val="22"/>
        </w:rPr>
        <w:t>Në bashkëpunim edhe me strukturat e pushtetit vendor, harton planin e alarmit, evakuimit dhe ndihmës për mbrojtjen e popullatës dhe vlerave materiale në rastet e jashtëzakonshme, si pasojë e prishjes së digës/dambës, sipas udhëzimit nr.248, datë 28.1.2000 të gjashtë ministrive.</w:t>
      </w:r>
    </w:p>
    <w:p w:rsidR="0077010D" w:rsidRPr="001B0291" w:rsidRDefault="0077010D" w:rsidP="0077010D">
      <w:pPr>
        <w:pStyle w:val="Paragrafi"/>
        <w:rPr>
          <w:szCs w:val="22"/>
        </w:rPr>
      </w:pPr>
      <w:r w:rsidRPr="001B0291">
        <w:rPr>
          <w:szCs w:val="22"/>
        </w:rPr>
        <w:t>8. Njofton organet e pushte</w:t>
      </w:r>
      <w:r>
        <w:rPr>
          <w:szCs w:val="22"/>
        </w:rPr>
        <w:t>t</w:t>
      </w:r>
      <w:r w:rsidRPr="001B0291">
        <w:rPr>
          <w:szCs w:val="22"/>
        </w:rPr>
        <w:t>it vendor dhe ministrinë ose i</w:t>
      </w:r>
      <w:r>
        <w:rPr>
          <w:szCs w:val="22"/>
        </w:rPr>
        <w:t>nstitucionin që administron dig</w:t>
      </w:r>
      <w:r w:rsidRPr="001B0291">
        <w:rPr>
          <w:szCs w:val="22"/>
        </w:rPr>
        <w:t>ën/dambën për shpalljen e gjendjes së emergjencave civile në rast përmbytjesh kur:</w:t>
      </w:r>
    </w:p>
    <w:p w:rsidR="0077010D" w:rsidRPr="001B0291" w:rsidRDefault="0077010D" w:rsidP="0077010D">
      <w:pPr>
        <w:pStyle w:val="Paragrafi"/>
        <w:rPr>
          <w:szCs w:val="22"/>
        </w:rPr>
      </w:pPr>
      <w:r w:rsidRPr="001B0291">
        <w:rPr>
          <w:szCs w:val="22"/>
        </w:rPr>
        <w:t>- digat/dambat janë dëmtuar rëndë;</w:t>
      </w:r>
    </w:p>
    <w:p w:rsidR="0077010D" w:rsidRPr="001B0291" w:rsidRDefault="0077010D" w:rsidP="0077010D">
      <w:pPr>
        <w:pStyle w:val="Paragrafi"/>
        <w:rPr>
          <w:szCs w:val="22"/>
        </w:rPr>
      </w:pPr>
      <w:r w:rsidRPr="001B0291">
        <w:rPr>
          <w:szCs w:val="22"/>
        </w:rPr>
        <w:t xml:space="preserve">- niveli i ujërave arrin pika kritike në disa </w:t>
      </w:r>
      <w:r>
        <w:rPr>
          <w:szCs w:val="22"/>
        </w:rPr>
        <w:t>z</w:t>
      </w:r>
      <w:r w:rsidRPr="001B0291">
        <w:rPr>
          <w:szCs w:val="22"/>
        </w:rPr>
        <w:t>ona të matshme;</w:t>
      </w:r>
    </w:p>
    <w:p w:rsidR="0077010D" w:rsidRPr="001B0291" w:rsidRDefault="0077010D" w:rsidP="0077010D">
      <w:pPr>
        <w:pStyle w:val="Paragrafi"/>
        <w:rPr>
          <w:szCs w:val="22"/>
        </w:rPr>
      </w:pPr>
      <w:r>
        <w:rPr>
          <w:szCs w:val="22"/>
        </w:rPr>
        <w:t>- lumenjtë kanë dalë j</w:t>
      </w:r>
      <w:r w:rsidRPr="001B0291">
        <w:rPr>
          <w:szCs w:val="22"/>
        </w:rPr>
        <w:t>ashtë shtratit në përmasa të rrezikshme.</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29</w:t>
      </w:r>
    </w:p>
    <w:p w:rsidR="0077010D" w:rsidRPr="001B0291" w:rsidRDefault="0077010D" w:rsidP="0077010D">
      <w:pPr>
        <w:pStyle w:val="NeniTitull"/>
        <w:keepNext w:val="0"/>
        <w:rPr>
          <w:szCs w:val="22"/>
        </w:rPr>
      </w:pPr>
      <w:r w:rsidRPr="001B0291">
        <w:rPr>
          <w:szCs w:val="22"/>
        </w:rPr>
        <w:t>Shfrytëzimi i objektit dhe rregulloret</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 xml:space="preserve">1. Shfrytëzimi i objektit fillon menjëherë pas mbushjes për herë </w:t>
      </w:r>
      <w:r>
        <w:rPr>
          <w:szCs w:val="22"/>
        </w:rPr>
        <w:t xml:space="preserve">të parë </w:t>
      </w:r>
      <w:r w:rsidRPr="001B0291">
        <w:rPr>
          <w:szCs w:val="22"/>
        </w:rPr>
        <w:t>të ujëmbledhësit me ujë. Shfrytëzuesi është i detyruar të zbatojë me përpikmëri "Rregulloren për mirëmbajtjen, shfrytëzimin</w:t>
      </w:r>
      <w:r>
        <w:rPr>
          <w:szCs w:val="22"/>
        </w:rPr>
        <w:t>, vrojtimin dhe kontrollin e digës/</w:t>
      </w:r>
      <w:r w:rsidRPr="001B0291">
        <w:rPr>
          <w:szCs w:val="22"/>
        </w:rPr>
        <w:t>dambës" të hartuar</w:t>
      </w:r>
      <w:r>
        <w:rPr>
          <w:szCs w:val="22"/>
        </w:rPr>
        <w:t xml:space="preserve"> nga projektuesi sipas kreut II neni 9</w:t>
      </w:r>
      <w:r w:rsidRPr="001B0291">
        <w:rPr>
          <w:szCs w:val="22"/>
        </w:rPr>
        <w:t xml:space="preserve"> pika 1.1.12 </w:t>
      </w:r>
      <w:r>
        <w:rPr>
          <w:szCs w:val="22"/>
        </w:rPr>
        <w:t>e</w:t>
      </w:r>
      <w:r w:rsidRPr="001B0291">
        <w:rPr>
          <w:szCs w:val="22"/>
        </w:rPr>
        <w:t xml:space="preserve"> kësaj </w:t>
      </w:r>
      <w:r>
        <w:rPr>
          <w:szCs w:val="22"/>
        </w:rPr>
        <w:t>r</w:t>
      </w:r>
      <w:r w:rsidRPr="001B0291">
        <w:rPr>
          <w:szCs w:val="22"/>
        </w:rPr>
        <w:t>regulloreje.</w:t>
      </w:r>
    </w:p>
    <w:p w:rsidR="0077010D" w:rsidRPr="001B0291" w:rsidRDefault="0077010D" w:rsidP="0077010D">
      <w:pPr>
        <w:pStyle w:val="Paragrafi"/>
        <w:rPr>
          <w:szCs w:val="22"/>
        </w:rPr>
      </w:pPr>
      <w:r w:rsidRPr="001B0291">
        <w:rPr>
          <w:szCs w:val="22"/>
        </w:rPr>
        <w:t>2. Mbi bazën e rregulloreve dhe të udhëzimeve të përgjithshme të nxjerra nga KKDM-ja (për mbikëqyrjen</w:t>
      </w:r>
      <w:r>
        <w:rPr>
          <w:szCs w:val="22"/>
        </w:rPr>
        <w:t>,</w:t>
      </w:r>
      <w:r w:rsidRPr="001B0291">
        <w:rPr>
          <w:szCs w:val="22"/>
        </w:rPr>
        <w:t xml:space="preserve"> vrojtimet, matjet, përpunimet e të dhënave dhe interpretimet e tyre për vlerësimin e gjendjes së digës/dambës), shfrytëzuesi harton "Rregulloren teknike të shfrytëzimit, mirëmbajtjes dh</w:t>
      </w:r>
      <w:r>
        <w:rPr>
          <w:szCs w:val="22"/>
        </w:rPr>
        <w:t xml:space="preserve">e të kontrollit të objektit dhe </w:t>
      </w:r>
      <w:r w:rsidRPr="001B0291">
        <w:rPr>
          <w:szCs w:val="22"/>
        </w:rPr>
        <w:t>nënobjekteve</w:t>
      </w:r>
      <w:r>
        <w:rPr>
          <w:szCs w:val="22"/>
        </w:rPr>
        <w:t>”</w:t>
      </w:r>
      <w:r w:rsidRPr="001B0291">
        <w:rPr>
          <w:szCs w:val="22"/>
        </w:rPr>
        <w:t>,</w:t>
      </w:r>
      <w:r>
        <w:rPr>
          <w:szCs w:val="22"/>
        </w:rPr>
        <w:t xml:space="preserve"> duke e miratuar atë në ministri ose në institucionin që administron digën/dambën. Në këtë rregullore, shprehen detyrat dhe veprimet e gjithë ekipit dhe punonjësve të tjerë që merren me shfrytëzimin, mirëmbajtjen dhe kontrollin e objektit e të nënobjekteve,</w:t>
      </w:r>
      <w:r w:rsidRPr="001B0291">
        <w:rPr>
          <w:szCs w:val="22"/>
        </w:rPr>
        <w:t xml:space="preserve"> të </w:t>
      </w:r>
      <w:r>
        <w:rPr>
          <w:szCs w:val="22"/>
        </w:rPr>
        <w:t>p</w:t>
      </w:r>
      <w:r w:rsidRPr="001B0291">
        <w:rPr>
          <w:szCs w:val="22"/>
        </w:rPr>
        <w:t>ërcaktu</w:t>
      </w:r>
      <w:r>
        <w:rPr>
          <w:szCs w:val="22"/>
        </w:rPr>
        <w:t>ara në pikën 2 e 3 të nenit 5, k</w:t>
      </w:r>
      <w:r w:rsidRPr="001B0291">
        <w:rPr>
          <w:szCs w:val="22"/>
        </w:rPr>
        <w:t>reu I "</w:t>
      </w:r>
      <w:r>
        <w:rPr>
          <w:szCs w:val="22"/>
        </w:rPr>
        <w:t>Strukturat përbërë</w:t>
      </w:r>
      <w:r w:rsidRPr="001B0291">
        <w:rPr>
          <w:szCs w:val="22"/>
        </w:rPr>
        <w:t>se". Kjo rregullore të mir</w:t>
      </w:r>
      <w:r>
        <w:rPr>
          <w:szCs w:val="22"/>
        </w:rPr>
        <w:t>a</w:t>
      </w:r>
      <w:r w:rsidRPr="001B0291">
        <w:rPr>
          <w:szCs w:val="22"/>
        </w:rPr>
        <w:t>tohet edhe në KKDM.</w:t>
      </w:r>
    </w:p>
    <w:p w:rsidR="0077010D" w:rsidRPr="001B0291" w:rsidRDefault="0077010D" w:rsidP="0077010D">
      <w:pPr>
        <w:pStyle w:val="Paragrafi"/>
        <w:rPr>
          <w:szCs w:val="22"/>
        </w:rPr>
      </w:pPr>
      <w:r w:rsidRPr="001B0291">
        <w:rPr>
          <w:szCs w:val="22"/>
        </w:rPr>
        <w:t>3. Për çdo digë ose grup digash në afërsi, shfrytëzuesi cakton njësin</w:t>
      </w:r>
      <w:r>
        <w:rPr>
          <w:szCs w:val="22"/>
        </w:rPr>
        <w:t>ë</w:t>
      </w:r>
      <w:r w:rsidRPr="001B0291">
        <w:rPr>
          <w:szCs w:val="22"/>
        </w:rPr>
        <w:t xml:space="preserve"> e drejtimit teknik të licencuar për sigurinë dhe kontrollin gjatë shfrytëzimit dhe mirëmbajtjes së digës/dambës, që harton dhe</w:t>
      </w:r>
      <w:r>
        <w:rPr>
          <w:szCs w:val="22"/>
        </w:rPr>
        <w:t xml:space="preserve"> plotëson "Rregjistrin e shfrytë</w:t>
      </w:r>
      <w:r w:rsidRPr="001B0291">
        <w:rPr>
          <w:szCs w:val="22"/>
        </w:rPr>
        <w:t>zimit"</w:t>
      </w:r>
      <w:r>
        <w:rPr>
          <w:szCs w:val="22"/>
        </w:rPr>
        <w:t xml:space="preserve"> për mbikëqyrjet</w:t>
      </w:r>
      <w:r w:rsidRPr="001B0291">
        <w:rPr>
          <w:szCs w:val="22"/>
        </w:rPr>
        <w:t>, vrojtimet, matjet, përpunimet e të dhënave dhe interpretimet e tyre.</w:t>
      </w:r>
    </w:p>
    <w:p w:rsidR="0077010D" w:rsidRPr="001B0291" w:rsidRDefault="0077010D" w:rsidP="0077010D">
      <w:pPr>
        <w:pStyle w:val="Paragrafi"/>
        <w:rPr>
          <w:szCs w:val="22"/>
        </w:rPr>
      </w:pPr>
      <w:r w:rsidRPr="001B0291">
        <w:rPr>
          <w:szCs w:val="22"/>
        </w:rPr>
        <w:t>Në regjistër, sipas datave, shënohen ngjarjet gjatë shfrytëzimit të objektit dhe</w:t>
      </w:r>
      <w:r>
        <w:rPr>
          <w:szCs w:val="22"/>
        </w:rPr>
        <w:t xml:space="preserve"> ujëmbledhësit, si:mbushjet, zb</w:t>
      </w:r>
      <w:r w:rsidRPr="001B0291">
        <w:rPr>
          <w:szCs w:val="22"/>
        </w:rPr>
        <w:t>r</w:t>
      </w:r>
      <w:r>
        <w:rPr>
          <w:szCs w:val="22"/>
        </w:rPr>
        <w:t>a</w:t>
      </w:r>
      <w:r w:rsidRPr="001B0291">
        <w:rPr>
          <w:szCs w:val="22"/>
        </w:rPr>
        <w:t>zjet, shkarkimet, manovrimet e port</w:t>
      </w:r>
      <w:r>
        <w:rPr>
          <w:szCs w:val="22"/>
        </w:rPr>
        <w:t>ave, m</w:t>
      </w:r>
      <w:r w:rsidRPr="001B0291">
        <w:rPr>
          <w:szCs w:val="22"/>
        </w:rPr>
        <w:t>atjet, kontrollet, incidentet që konstatohen (filtrime, rrje</w:t>
      </w:r>
      <w:r>
        <w:rPr>
          <w:szCs w:val="22"/>
        </w:rPr>
        <w:t>dhje uji, plasaritje etj.), ngjarjet</w:t>
      </w:r>
      <w:r w:rsidRPr="001B0291">
        <w:rPr>
          <w:szCs w:val="22"/>
        </w:rPr>
        <w:t xml:space="preserve"> hidrometer</w:t>
      </w:r>
      <w:r>
        <w:rPr>
          <w:szCs w:val="22"/>
        </w:rPr>
        <w:t>e</w:t>
      </w:r>
      <w:r w:rsidRPr="001B0291">
        <w:rPr>
          <w:szCs w:val="22"/>
        </w:rPr>
        <w:t>ologjike të veçanta, lëkundjet sizmike dhe pasojat e tyre, punimet e mirëmbajtjes, përmirësimit dhe riparimet e kryera në objekt</w:t>
      </w:r>
      <w:r>
        <w:rPr>
          <w:szCs w:val="22"/>
        </w:rPr>
        <w:t>,</w:t>
      </w:r>
      <w:r w:rsidRPr="001B0291">
        <w:rPr>
          <w:szCs w:val="22"/>
        </w:rPr>
        <w:t xml:space="preserve"> si dhe çdo gjë që vlerësohet se duhet të regjistrohet.</w:t>
      </w:r>
    </w:p>
    <w:p w:rsidR="0077010D" w:rsidRPr="001B0291" w:rsidRDefault="0077010D" w:rsidP="0077010D">
      <w:pPr>
        <w:pStyle w:val="Paragrafi"/>
        <w:rPr>
          <w:szCs w:val="22"/>
        </w:rPr>
      </w:pPr>
      <w:r w:rsidRPr="001B0291">
        <w:rPr>
          <w:szCs w:val="22"/>
        </w:rPr>
        <w:t>Regjistri duhet të vihet në dis</w:t>
      </w:r>
      <w:r>
        <w:rPr>
          <w:szCs w:val="22"/>
        </w:rPr>
        <w:t>pozicion të ekipeve të autorizua</w:t>
      </w:r>
      <w:r w:rsidRPr="001B0291">
        <w:rPr>
          <w:szCs w:val="22"/>
        </w:rPr>
        <w:t>ra të kontrollit sa herë që ai kryhet në objekt.</w:t>
      </w:r>
    </w:p>
    <w:p w:rsidR="0077010D" w:rsidRPr="001B0291" w:rsidRDefault="0077010D" w:rsidP="0077010D">
      <w:pPr>
        <w:pStyle w:val="Paragrafi"/>
        <w:rPr>
          <w:szCs w:val="22"/>
        </w:rPr>
      </w:pPr>
      <w:r w:rsidRPr="001B0291">
        <w:rPr>
          <w:szCs w:val="22"/>
        </w:rPr>
        <w:t xml:space="preserve">4. Çdo përmirësim ose ndryshim që bëhet në legjislacion e në rregulloret e </w:t>
      </w:r>
      <w:smartTag w:uri="urn:schemas-microsoft-com:office:smarttags" w:element="PersonName">
        <w:r w:rsidRPr="001B0291">
          <w:rPr>
            <w:szCs w:val="22"/>
          </w:rPr>
          <w:t>mira</w:t>
        </w:r>
      </w:smartTag>
      <w:r w:rsidRPr="001B0291">
        <w:rPr>
          <w:szCs w:val="22"/>
        </w:rPr>
        <w:t>tuara më parë nga organet shtetërore dhe KKDM-ja, reflektohet nga shfrytëzuesi edhe në "Rregul</w:t>
      </w:r>
      <w:r>
        <w:rPr>
          <w:szCs w:val="22"/>
        </w:rPr>
        <w:t>l</w:t>
      </w:r>
      <w:r w:rsidRPr="001B0291">
        <w:rPr>
          <w:szCs w:val="22"/>
        </w:rPr>
        <w:t>oren teknike të shfrytëzimit, mirëmbajtjes dhe të kontrollit të objektit dhe në</w:t>
      </w:r>
      <w:r>
        <w:rPr>
          <w:szCs w:val="22"/>
        </w:rPr>
        <w:t>n</w:t>
      </w:r>
      <w:r w:rsidRPr="001B0291">
        <w:rPr>
          <w:szCs w:val="22"/>
        </w:rPr>
        <w:t>objekteve".</w:t>
      </w:r>
    </w:p>
    <w:p w:rsidR="0077010D" w:rsidRPr="001B0291" w:rsidRDefault="0077010D" w:rsidP="0077010D">
      <w:pPr>
        <w:pStyle w:val="Paragrafi"/>
        <w:rPr>
          <w:szCs w:val="22"/>
        </w:rPr>
      </w:pPr>
      <w:r w:rsidRPr="001B0291">
        <w:rPr>
          <w:szCs w:val="22"/>
        </w:rPr>
        <w:t xml:space="preserve">5. Në çdo digë, që plotëson kushtet e nenit 3 të ligjit nr.8681, datë 2.11.2000 "Për projektimin, ndërtimin, shfrytëzimin dhe mirëmbajtjen </w:t>
      </w:r>
      <w:r>
        <w:rPr>
          <w:szCs w:val="22"/>
        </w:rPr>
        <w:t>e digave/dambave", vendosen roja</w:t>
      </w:r>
      <w:r w:rsidRPr="001B0291">
        <w:rPr>
          <w:szCs w:val="22"/>
        </w:rPr>
        <w:t>t e objektit dhe të nënobjekteve, në numër që varet nga madhësia e saj.</w:t>
      </w:r>
    </w:p>
    <w:p w:rsidR="0077010D" w:rsidRPr="001B0291" w:rsidRDefault="0077010D" w:rsidP="0077010D">
      <w:pPr>
        <w:pStyle w:val="Paragrafi"/>
        <w:rPr>
          <w:szCs w:val="22"/>
        </w:rPr>
      </w:pPr>
      <w:r w:rsidRPr="001B0291">
        <w:rPr>
          <w:szCs w:val="22"/>
        </w:rPr>
        <w:t>6. Në godinën e shërbimit dhe ruajtjes së digës, përveç ruajtjes së të gjitha studimeve, projekteve, librezave të masave, s</w:t>
      </w:r>
      <w:r>
        <w:rPr>
          <w:szCs w:val="22"/>
        </w:rPr>
        <w:t>ituacioneve</w:t>
      </w:r>
      <w:r w:rsidRPr="001B0291">
        <w:rPr>
          <w:szCs w:val="22"/>
        </w:rPr>
        <w:t>, preventivave, ndryshimeve të bëra gjatë ndërtimit, analizave të provave të materialeve të kryera gjatë ndërtimit, akteve të ndryshme të inspektimit dhe kontrolleve të kryera gjatë ndërtimit edhe ato që bëhen gjatë shfrytëzimit, si</w:t>
      </w:r>
      <w:r>
        <w:rPr>
          <w:szCs w:val="22"/>
        </w:rPr>
        <w:t xml:space="preserve"> </w:t>
      </w:r>
      <w:r w:rsidRPr="001B0291">
        <w:rPr>
          <w:szCs w:val="22"/>
        </w:rPr>
        <w:t>rezulta</w:t>
      </w:r>
      <w:r>
        <w:rPr>
          <w:szCs w:val="22"/>
        </w:rPr>
        <w:t>tet e matjeve, vrojtimeve, inte</w:t>
      </w:r>
      <w:r w:rsidRPr="001B0291">
        <w:rPr>
          <w:szCs w:val="22"/>
        </w:rPr>
        <w:t>r</w:t>
      </w:r>
      <w:r>
        <w:rPr>
          <w:szCs w:val="22"/>
        </w:rPr>
        <w:t>pr</w:t>
      </w:r>
      <w:r w:rsidRPr="001B0291">
        <w:rPr>
          <w:szCs w:val="22"/>
        </w:rPr>
        <w:t>etimeve, ditari teknik i objektit dhe nënobjekteve, i punim</w:t>
      </w:r>
      <w:r>
        <w:rPr>
          <w:szCs w:val="22"/>
        </w:rPr>
        <w:t>e</w:t>
      </w:r>
      <w:r w:rsidRPr="001B0291">
        <w:rPr>
          <w:szCs w:val="22"/>
        </w:rPr>
        <w:t>ve të përmirësimit dhe prishjeve, raportet dhe detyrat e lëna nga kontrollet periodike, e të tjera akte ligjore e nënligjore që lidhen me objektin ruhen dhe në çdo moment duhen të vihen në dispozicion të ekipeve të autorizuara të kontrollit.</w:t>
      </w:r>
    </w:p>
    <w:p w:rsidR="0077010D" w:rsidRPr="0059065D" w:rsidRDefault="0077010D" w:rsidP="0077010D">
      <w:pPr>
        <w:pStyle w:val="Paragrafi"/>
        <w:rPr>
          <w:sz w:val="18"/>
          <w:szCs w:val="22"/>
        </w:rPr>
      </w:pPr>
    </w:p>
    <w:p w:rsidR="0077010D" w:rsidRPr="001B0291" w:rsidRDefault="0077010D" w:rsidP="0077010D">
      <w:pPr>
        <w:pStyle w:val="NeniNr"/>
        <w:keepNext w:val="0"/>
        <w:rPr>
          <w:szCs w:val="22"/>
        </w:rPr>
      </w:pPr>
      <w:r w:rsidRPr="001B0291">
        <w:rPr>
          <w:szCs w:val="22"/>
        </w:rPr>
        <w:t>Neni 30</w:t>
      </w:r>
    </w:p>
    <w:p w:rsidR="0077010D" w:rsidRPr="001B0291" w:rsidRDefault="0077010D" w:rsidP="0077010D">
      <w:pPr>
        <w:pStyle w:val="NeniTitull"/>
        <w:keepNext w:val="0"/>
        <w:rPr>
          <w:szCs w:val="22"/>
        </w:rPr>
      </w:pPr>
      <w:r>
        <w:rPr>
          <w:szCs w:val="22"/>
        </w:rPr>
        <w:t>Shkarkimi i p</w:t>
      </w:r>
      <w:r w:rsidRPr="001B0291">
        <w:rPr>
          <w:szCs w:val="22"/>
        </w:rPr>
        <w:t>lotave dhe kontrolli i tyre</w:t>
      </w:r>
    </w:p>
    <w:p w:rsidR="0077010D" w:rsidRPr="0059065D" w:rsidRDefault="0077010D" w:rsidP="0077010D">
      <w:pPr>
        <w:pStyle w:val="Paragrafi"/>
        <w:rPr>
          <w:sz w:val="18"/>
          <w:szCs w:val="22"/>
        </w:rPr>
      </w:pPr>
    </w:p>
    <w:p w:rsidR="0077010D" w:rsidRPr="001B0291" w:rsidRDefault="0077010D" w:rsidP="0077010D">
      <w:pPr>
        <w:pStyle w:val="Paragrafi"/>
        <w:rPr>
          <w:szCs w:val="22"/>
        </w:rPr>
      </w:pPr>
      <w:r w:rsidRPr="001B0291">
        <w:rPr>
          <w:szCs w:val="22"/>
        </w:rPr>
        <w:t xml:space="preserve">1. </w:t>
      </w:r>
      <w:smartTag w:uri="urn:schemas-microsoft-com:office:smarttags" w:element="place">
        <w:r w:rsidRPr="001B0291">
          <w:rPr>
            <w:szCs w:val="22"/>
          </w:rPr>
          <w:t>Para</w:t>
        </w:r>
      </w:smartTag>
      <w:r w:rsidRPr="001B0291">
        <w:rPr>
          <w:szCs w:val="22"/>
        </w:rPr>
        <w:t xml:space="preserve"> fillimit të çdo sezoni të shkarkimeve, kontrollohet funksionimi i të gjitha nënobjekteve të shkar</w:t>
      </w:r>
      <w:r>
        <w:rPr>
          <w:szCs w:val="22"/>
        </w:rPr>
        <w:t>k</w:t>
      </w:r>
      <w:r w:rsidRPr="001B0291">
        <w:rPr>
          <w:szCs w:val="22"/>
        </w:rPr>
        <w:t>imit e të boshat</w:t>
      </w:r>
      <w:r>
        <w:rPr>
          <w:szCs w:val="22"/>
        </w:rPr>
        <w:t>is</w:t>
      </w:r>
      <w:r w:rsidRPr="001B0291">
        <w:rPr>
          <w:szCs w:val="22"/>
        </w:rPr>
        <w:t>jes së ujëmbledhësit deri në vendin ku shuhen efektet e shkarkimeve, duke marrë masat përkatëse për mangësitë që konstatohen, me afate</w:t>
      </w:r>
      <w:r>
        <w:rPr>
          <w:szCs w:val="22"/>
        </w:rPr>
        <w:t xml:space="preserve"> të përcaktuar për vënien në gat</w:t>
      </w:r>
      <w:r w:rsidRPr="001B0291">
        <w:rPr>
          <w:szCs w:val="22"/>
        </w:rPr>
        <w:t>ishmëri të plotë të tyre.</w:t>
      </w:r>
    </w:p>
    <w:p w:rsidR="0077010D" w:rsidRPr="001B0291" w:rsidRDefault="0077010D" w:rsidP="0077010D">
      <w:pPr>
        <w:pStyle w:val="Paragrafi"/>
        <w:rPr>
          <w:szCs w:val="22"/>
        </w:rPr>
      </w:pPr>
      <w:r w:rsidRPr="001B0291">
        <w:rPr>
          <w:szCs w:val="22"/>
        </w:rPr>
        <w:t>2. Shfrytëzuesi, dy herë në vit (çdo 6 muaj), kontrollon pjesën e poshtme të rrjedhës. Në rastet e konstatimit të pengesave të shkarkimeve, merr masat e duhura për një shkarkim normal të plotave. Sipas rëndësisë së situatës që paraqitet, njofton edhe strukturat e varësisë dhe ato të kontrollit, për një koordinim të përbashkët të veprimeve që ndërmerren.</w:t>
      </w:r>
    </w:p>
    <w:p w:rsidR="0077010D" w:rsidRPr="001B0291" w:rsidRDefault="0077010D" w:rsidP="0077010D">
      <w:pPr>
        <w:pStyle w:val="Paragrafi"/>
        <w:rPr>
          <w:szCs w:val="22"/>
        </w:rPr>
      </w:pPr>
      <w:r>
        <w:rPr>
          <w:szCs w:val="22"/>
        </w:rPr>
        <w:t>3. Nivele</w:t>
      </w:r>
      <w:r w:rsidRPr="001B0291">
        <w:rPr>
          <w:szCs w:val="22"/>
        </w:rPr>
        <w:t>t e</w:t>
      </w:r>
      <w:r>
        <w:rPr>
          <w:szCs w:val="22"/>
        </w:rPr>
        <w:t xml:space="preserve"> </w:t>
      </w:r>
      <w:r w:rsidRPr="001B0291">
        <w:rPr>
          <w:szCs w:val="22"/>
        </w:rPr>
        <w:t>ujit në ujëmbledhës, prurjet e lumit që ushqejnë ujëmbledhësin, shkarkimet etj, regjistrohen periodikisht, duke bërë edhe krahasimet me të dhënat e projektit.</w:t>
      </w:r>
    </w:p>
    <w:p w:rsidR="0077010D" w:rsidRPr="001B0291" w:rsidRDefault="0077010D" w:rsidP="0077010D">
      <w:pPr>
        <w:pStyle w:val="Paragrafi"/>
        <w:rPr>
          <w:szCs w:val="22"/>
        </w:rPr>
      </w:pPr>
      <w:r w:rsidRPr="001B0291">
        <w:rPr>
          <w:szCs w:val="22"/>
        </w:rPr>
        <w:t>Depozitimet e material</w:t>
      </w:r>
      <w:r>
        <w:rPr>
          <w:szCs w:val="22"/>
        </w:rPr>
        <w:t>e</w:t>
      </w:r>
      <w:r w:rsidRPr="001B0291">
        <w:rPr>
          <w:szCs w:val="22"/>
        </w:rPr>
        <w:t xml:space="preserve">ve të </w:t>
      </w:r>
      <w:r>
        <w:rPr>
          <w:szCs w:val="22"/>
        </w:rPr>
        <w:t>ngurta maten një herë në pesë vj</w:t>
      </w:r>
      <w:r w:rsidRPr="001B0291">
        <w:rPr>
          <w:szCs w:val="22"/>
        </w:rPr>
        <w:t>et për rezervuarët që kanë vëllim më të vogël se njëqind milion</w:t>
      </w:r>
      <w:r>
        <w:rPr>
          <w:szCs w:val="22"/>
        </w:rPr>
        <w:t>ë</w:t>
      </w:r>
      <w:r w:rsidRPr="001B0291">
        <w:rPr>
          <w:szCs w:val="22"/>
        </w:rPr>
        <w:t xml:space="preserve"> m</w:t>
      </w:r>
      <w:r w:rsidRPr="003858F0">
        <w:rPr>
          <w:szCs w:val="22"/>
          <w:vertAlign w:val="superscript"/>
        </w:rPr>
        <w:t>3</w:t>
      </w:r>
      <w:r w:rsidRPr="001B0291">
        <w:rPr>
          <w:szCs w:val="22"/>
        </w:rPr>
        <w:t xml:space="preserve"> ujë dhe një herë në dhjetë vjet për rezervuarët më të mëdhenj.</w:t>
      </w:r>
    </w:p>
    <w:p w:rsidR="0077010D" w:rsidRPr="001B0291" w:rsidRDefault="0077010D" w:rsidP="0077010D">
      <w:pPr>
        <w:pStyle w:val="Paragrafi"/>
        <w:rPr>
          <w:szCs w:val="22"/>
        </w:rPr>
      </w:pPr>
      <w:r w:rsidRPr="001B0291">
        <w:rPr>
          <w:szCs w:val="22"/>
        </w:rPr>
        <w:t xml:space="preserve">4. </w:t>
      </w:r>
      <w:smartTag w:uri="urn:schemas-microsoft-com:office:smarttags" w:element="place">
        <w:r w:rsidRPr="001B0291">
          <w:rPr>
            <w:szCs w:val="22"/>
          </w:rPr>
          <w:t>Para</w:t>
        </w:r>
      </w:smartTag>
      <w:r w:rsidRPr="001B0291">
        <w:rPr>
          <w:szCs w:val="22"/>
        </w:rPr>
        <w:t xml:space="preserve"> fillimit të sezonit të lagur (plotav</w:t>
      </w:r>
      <w:r>
        <w:rPr>
          <w:szCs w:val="22"/>
        </w:rPr>
        <w:t>e), kontrollohet gjendja dhe gat</w:t>
      </w:r>
      <w:r w:rsidRPr="001B0291">
        <w:rPr>
          <w:szCs w:val="22"/>
        </w:rPr>
        <w:t>ishmëria e sistemit të sinjalizimit. Me dhënien e sinjalit të shkarkimit të plot</w:t>
      </w:r>
      <w:r>
        <w:rPr>
          <w:szCs w:val="22"/>
        </w:rPr>
        <w:t>a</w:t>
      </w:r>
      <w:r w:rsidRPr="001B0291">
        <w:rPr>
          <w:szCs w:val="22"/>
        </w:rPr>
        <w:t>ve, në zonë ku shtrihet efekti i shkarkimeve, zbatohen masat e përcaktuara për evakuimin e popullatës</w:t>
      </w:r>
      <w:r>
        <w:rPr>
          <w:szCs w:val="22"/>
        </w:rPr>
        <w:t>,</w:t>
      </w:r>
      <w:r w:rsidRPr="001B0291">
        <w:rPr>
          <w:szCs w:val="22"/>
        </w:rPr>
        <w:t xml:space="preserve"> e cila është instruktuar më parë.</w:t>
      </w:r>
    </w:p>
    <w:p w:rsidR="0077010D" w:rsidRPr="0059065D" w:rsidRDefault="0077010D" w:rsidP="0077010D">
      <w:pPr>
        <w:pStyle w:val="Paragrafi"/>
        <w:rPr>
          <w:sz w:val="18"/>
          <w:szCs w:val="22"/>
        </w:rPr>
      </w:pPr>
    </w:p>
    <w:p w:rsidR="0077010D" w:rsidRPr="001B0291" w:rsidRDefault="0077010D" w:rsidP="0077010D">
      <w:pPr>
        <w:pStyle w:val="NeniNr"/>
        <w:keepNext w:val="0"/>
        <w:rPr>
          <w:szCs w:val="22"/>
        </w:rPr>
      </w:pPr>
      <w:r w:rsidRPr="001B0291">
        <w:rPr>
          <w:szCs w:val="22"/>
        </w:rPr>
        <w:t>Neni 31</w:t>
      </w:r>
    </w:p>
    <w:p w:rsidR="0077010D" w:rsidRPr="001B0291" w:rsidRDefault="0077010D" w:rsidP="0077010D">
      <w:pPr>
        <w:pStyle w:val="NeniTitull"/>
        <w:keepNext w:val="0"/>
        <w:rPr>
          <w:szCs w:val="22"/>
        </w:rPr>
      </w:pPr>
      <w:r>
        <w:rPr>
          <w:szCs w:val="22"/>
        </w:rPr>
        <w:t>Vrojtimet dhe matjet në objekt</w:t>
      </w:r>
      <w:r w:rsidRPr="001B0291">
        <w:rPr>
          <w:szCs w:val="22"/>
        </w:rPr>
        <w:t xml:space="preserve"> e nënobjekte</w:t>
      </w:r>
    </w:p>
    <w:p w:rsidR="0077010D" w:rsidRPr="0059065D" w:rsidRDefault="0077010D" w:rsidP="0077010D">
      <w:pPr>
        <w:pStyle w:val="Paragrafi"/>
        <w:rPr>
          <w:sz w:val="18"/>
          <w:szCs w:val="22"/>
        </w:rPr>
      </w:pPr>
    </w:p>
    <w:p w:rsidR="0077010D" w:rsidRPr="001B0291" w:rsidRDefault="0077010D" w:rsidP="0077010D">
      <w:pPr>
        <w:pStyle w:val="Paragrafi"/>
        <w:rPr>
          <w:szCs w:val="22"/>
        </w:rPr>
      </w:pPr>
      <w:r w:rsidRPr="001B0291">
        <w:rPr>
          <w:szCs w:val="22"/>
        </w:rPr>
        <w:t>1. Vrojtimet dhe matjet me aparaturat e vendosura në objekt, në nënobjektet dhe brigjet e ujëmbledhësit, fillojnë që në momentin e vendosjes së tyre dhe gjatë gjithë kohës së shfrytëzimit të objektit. Shpeshtësia e vrojtimeve dhe matjeve përcaktohet në "Rregulloren teknike të shfrytëzimit, mirëmbajtjes dhe të kontrollit të objektit dhe nënobjekteve". Nëse konstatohen rezultate të paparashikuara në projekt, shpesht</w:t>
      </w:r>
      <w:r>
        <w:rPr>
          <w:szCs w:val="22"/>
        </w:rPr>
        <w:t>ës</w:t>
      </w:r>
      <w:r w:rsidRPr="001B0291">
        <w:rPr>
          <w:szCs w:val="22"/>
        </w:rPr>
        <w:t>ia e tyre shtohet.</w:t>
      </w:r>
      <w:r>
        <w:rPr>
          <w:szCs w:val="22"/>
        </w:rPr>
        <w:t xml:space="preserve"> </w:t>
      </w:r>
    </w:p>
    <w:p w:rsidR="0077010D" w:rsidRPr="001B0291" w:rsidRDefault="0077010D" w:rsidP="0077010D">
      <w:pPr>
        <w:pStyle w:val="Paragrafi"/>
        <w:rPr>
          <w:szCs w:val="22"/>
        </w:rPr>
      </w:pPr>
      <w:r w:rsidRPr="001B0291">
        <w:rPr>
          <w:szCs w:val="22"/>
        </w:rPr>
        <w:t>Të dhënat</w:t>
      </w:r>
      <w:r>
        <w:rPr>
          <w:szCs w:val="22"/>
        </w:rPr>
        <w:t xml:space="preserve"> </w:t>
      </w:r>
      <w:r w:rsidRPr="001B0291">
        <w:rPr>
          <w:szCs w:val="22"/>
        </w:rPr>
        <w:t xml:space="preserve">e vrojtimeve dhe matjeve kontrollohen nga personel </w:t>
      </w:r>
      <w:r>
        <w:rPr>
          <w:szCs w:val="22"/>
        </w:rPr>
        <w:t xml:space="preserve">i </w:t>
      </w:r>
      <w:r w:rsidRPr="001B0291">
        <w:rPr>
          <w:szCs w:val="22"/>
        </w:rPr>
        <w:t>specializuar.</w:t>
      </w:r>
    </w:p>
    <w:p w:rsidR="0077010D" w:rsidRPr="001B0291" w:rsidRDefault="0077010D" w:rsidP="0077010D">
      <w:pPr>
        <w:pStyle w:val="Paragrafi"/>
        <w:rPr>
          <w:szCs w:val="22"/>
        </w:rPr>
      </w:pPr>
      <w:r>
        <w:rPr>
          <w:szCs w:val="22"/>
        </w:rPr>
        <w:t>2. Përpunimi</w:t>
      </w:r>
      <w:r w:rsidRPr="001B0291">
        <w:rPr>
          <w:szCs w:val="22"/>
        </w:rPr>
        <w:t xml:space="preserve"> dhe interpretimi </w:t>
      </w:r>
      <w:r>
        <w:rPr>
          <w:szCs w:val="22"/>
        </w:rPr>
        <w:t>i matjev</w:t>
      </w:r>
      <w:r w:rsidRPr="001B0291">
        <w:rPr>
          <w:szCs w:val="22"/>
        </w:rPr>
        <w:t>e dhe vrojtimeve bëhet çdo</w:t>
      </w:r>
      <w:r>
        <w:rPr>
          <w:szCs w:val="22"/>
        </w:rPr>
        <w:t xml:space="preserve"> </w:t>
      </w:r>
      <w:r w:rsidRPr="001B0291">
        <w:rPr>
          <w:szCs w:val="22"/>
        </w:rPr>
        <w:t>muaj. Përfundimet dërgohen çdo 6 muaj në ministrinë ose institucionin që administron digën/dambën dhe një herë në vit (brenda muajit mars) dërgohet raporti në ITD. Kur konstatohen shmangie të theksuara ndaj atyre që lejon projekti, lajmërohet menjëherë ministria ose institucioni që administron digën/dambën</w:t>
      </w:r>
      <w:r>
        <w:rPr>
          <w:szCs w:val="22"/>
        </w:rPr>
        <w:t>,</w:t>
      </w:r>
      <w:r w:rsidRPr="001B0291">
        <w:rPr>
          <w:szCs w:val="22"/>
        </w:rPr>
        <w:t xml:space="preserve"> si dhe KKDM-ja.</w:t>
      </w:r>
    </w:p>
    <w:p w:rsidR="0077010D" w:rsidRPr="001B0291" w:rsidRDefault="0077010D" w:rsidP="0077010D">
      <w:pPr>
        <w:pStyle w:val="Paragrafi"/>
        <w:rPr>
          <w:szCs w:val="22"/>
        </w:rPr>
      </w:pPr>
      <w:r w:rsidRPr="001B0291">
        <w:rPr>
          <w:szCs w:val="22"/>
        </w:rPr>
        <w:t>3. Rezultate</w:t>
      </w:r>
      <w:r>
        <w:rPr>
          <w:szCs w:val="22"/>
        </w:rPr>
        <w:t>t</w:t>
      </w:r>
      <w:r w:rsidRPr="001B0291">
        <w:rPr>
          <w:szCs w:val="22"/>
        </w:rPr>
        <w:t xml:space="preserve"> e matjeve në aparatura, interpretimet dhe raportet, arkivohen në godinën e shërbimit dhe të ruajtjes së digës.</w:t>
      </w:r>
    </w:p>
    <w:p w:rsidR="0077010D" w:rsidRPr="001B0291" w:rsidRDefault="0077010D" w:rsidP="0077010D">
      <w:pPr>
        <w:pStyle w:val="Paragrafi"/>
        <w:rPr>
          <w:szCs w:val="22"/>
        </w:rPr>
      </w:pPr>
      <w:r w:rsidRPr="001B0291">
        <w:rPr>
          <w:szCs w:val="22"/>
        </w:rPr>
        <w:t>4. Matjet që kërkojnë interpretime të gjata dhe të komplikuara, përpunimin dhe interpretimin e të dhënave të aparaturave të dëgjimit të vendosura në trupin e digës, shfrytëzuesi i realizon nëpërmjet institucioneve të specializuara.</w:t>
      </w:r>
    </w:p>
    <w:p w:rsidR="0077010D" w:rsidRPr="0059065D" w:rsidRDefault="0077010D" w:rsidP="0077010D">
      <w:pPr>
        <w:pStyle w:val="Paragrafi"/>
        <w:rPr>
          <w:sz w:val="18"/>
          <w:szCs w:val="22"/>
        </w:rPr>
      </w:pPr>
    </w:p>
    <w:p w:rsidR="0077010D" w:rsidRPr="001B0291" w:rsidRDefault="0077010D" w:rsidP="0077010D">
      <w:pPr>
        <w:pStyle w:val="NeniNr"/>
        <w:keepNext w:val="0"/>
        <w:rPr>
          <w:szCs w:val="22"/>
        </w:rPr>
      </w:pPr>
      <w:r w:rsidRPr="001B0291">
        <w:rPr>
          <w:szCs w:val="22"/>
        </w:rPr>
        <w:t>Neni 32</w:t>
      </w:r>
    </w:p>
    <w:p w:rsidR="0077010D" w:rsidRPr="001B0291" w:rsidRDefault="0077010D" w:rsidP="0077010D">
      <w:pPr>
        <w:pStyle w:val="NeniTitull"/>
        <w:keepNext w:val="0"/>
        <w:rPr>
          <w:szCs w:val="22"/>
        </w:rPr>
      </w:pPr>
      <w:r w:rsidRPr="001B0291">
        <w:rPr>
          <w:szCs w:val="22"/>
        </w:rPr>
        <w:t>Kontrolli i digës/dambës nga vetë shfrytëzuesi</w:t>
      </w:r>
    </w:p>
    <w:p w:rsidR="0077010D" w:rsidRPr="0059065D" w:rsidRDefault="0077010D" w:rsidP="0077010D">
      <w:pPr>
        <w:pStyle w:val="Paragrafi"/>
        <w:rPr>
          <w:sz w:val="18"/>
          <w:szCs w:val="22"/>
        </w:rPr>
      </w:pPr>
    </w:p>
    <w:p w:rsidR="0077010D" w:rsidRPr="001B0291" w:rsidRDefault="0077010D" w:rsidP="0077010D">
      <w:pPr>
        <w:pStyle w:val="Paragrafi"/>
        <w:rPr>
          <w:szCs w:val="22"/>
        </w:rPr>
      </w:pPr>
      <w:r w:rsidRPr="001B0291">
        <w:rPr>
          <w:szCs w:val="22"/>
        </w:rPr>
        <w:t>Kontrolli i digës/dambës nga vetë shfrytëzuesi nëpërmjet njësisë së drejtimit teknik realizohet si më poshtë:</w:t>
      </w:r>
    </w:p>
    <w:p w:rsidR="0077010D" w:rsidRPr="001B0291" w:rsidRDefault="0077010D" w:rsidP="0077010D">
      <w:pPr>
        <w:pStyle w:val="Paragrafi"/>
        <w:rPr>
          <w:szCs w:val="22"/>
        </w:rPr>
      </w:pPr>
      <w:r>
        <w:rPr>
          <w:szCs w:val="22"/>
        </w:rPr>
        <w:t>1. Vizita e kontroll</w:t>
      </w:r>
      <w:r w:rsidRPr="001B0291">
        <w:rPr>
          <w:szCs w:val="22"/>
        </w:rPr>
        <w:t xml:space="preserve"> </w:t>
      </w:r>
      <w:r>
        <w:rPr>
          <w:szCs w:val="22"/>
        </w:rPr>
        <w:t>periodik</w:t>
      </w:r>
      <w:r w:rsidRPr="001B0291">
        <w:rPr>
          <w:szCs w:val="22"/>
        </w:rPr>
        <w:t xml:space="preserve"> e vizual në objekt dhe ambientet rreth tij, kontroll</w:t>
      </w:r>
      <w:r>
        <w:rPr>
          <w:szCs w:val="22"/>
        </w:rPr>
        <w:t>i</w:t>
      </w:r>
      <w:r w:rsidRPr="001B0291">
        <w:rPr>
          <w:szCs w:val="22"/>
        </w:rPr>
        <w:t xml:space="preserve"> i gjendjes së sistemeve të shkarkimit, zbrazjes dhe marrjes s</w:t>
      </w:r>
      <w:r>
        <w:rPr>
          <w:szCs w:val="22"/>
        </w:rPr>
        <w:t>ë ujit, si dhe të zonave të paqë</w:t>
      </w:r>
      <w:r w:rsidRPr="001B0291">
        <w:rPr>
          <w:szCs w:val="22"/>
        </w:rPr>
        <w:t>ndrueshme në brigjet e ujëmbledhësit (nëse ka të tilla qysh nga faza e zbatimit dhe të shfaqura gjatë shfrytëzimit).</w:t>
      </w:r>
    </w:p>
    <w:p w:rsidR="0077010D" w:rsidRPr="001B0291" w:rsidRDefault="0077010D" w:rsidP="0077010D">
      <w:pPr>
        <w:pStyle w:val="Paragrafi"/>
        <w:rPr>
          <w:szCs w:val="22"/>
        </w:rPr>
      </w:pPr>
      <w:r w:rsidRPr="001B0291">
        <w:rPr>
          <w:szCs w:val="22"/>
        </w:rPr>
        <w:t>Kontrolli vizual konsiston në:</w:t>
      </w:r>
    </w:p>
    <w:p w:rsidR="0077010D" w:rsidRPr="001B0291" w:rsidRDefault="0077010D" w:rsidP="0077010D">
      <w:pPr>
        <w:pStyle w:val="Paragrafi"/>
        <w:rPr>
          <w:szCs w:val="22"/>
        </w:rPr>
      </w:pPr>
      <w:r w:rsidRPr="001B0291">
        <w:rPr>
          <w:szCs w:val="22"/>
        </w:rPr>
        <w:t>- kontrollin e kurorës së digës</w:t>
      </w:r>
      <w:r>
        <w:rPr>
          <w:szCs w:val="22"/>
        </w:rPr>
        <w:t>,</w:t>
      </w:r>
      <w:r w:rsidRPr="001B0291">
        <w:rPr>
          <w:szCs w:val="22"/>
        </w:rPr>
        <w:t xml:space="preserve"> nëse ka ulje, deformime, mbirje pemësh </w:t>
      </w:r>
      <w:r>
        <w:rPr>
          <w:szCs w:val="22"/>
        </w:rPr>
        <w:t>etj.;</w:t>
      </w:r>
    </w:p>
    <w:p w:rsidR="0077010D" w:rsidRPr="001B0291" w:rsidRDefault="0077010D" w:rsidP="0077010D">
      <w:pPr>
        <w:pStyle w:val="Paragrafi"/>
        <w:rPr>
          <w:szCs w:val="22"/>
        </w:rPr>
      </w:pPr>
      <w:r w:rsidRPr="001B0291">
        <w:rPr>
          <w:szCs w:val="22"/>
        </w:rPr>
        <w:t xml:space="preserve">- kontrollin e skarpatës së anës së </w:t>
      </w:r>
      <w:r>
        <w:rPr>
          <w:szCs w:val="22"/>
        </w:rPr>
        <w:t>sipërme ( sidomos ku ulet niveli i uji</w:t>
      </w:r>
      <w:r w:rsidRPr="001B0291">
        <w:rPr>
          <w:szCs w:val="22"/>
        </w:rPr>
        <w:t>t në ujëmbledhës) nëse ka dëmtime të skarpatës, zhvendosje të veshjes mbrojtëse, mbirj</w:t>
      </w:r>
      <w:r>
        <w:rPr>
          <w:szCs w:val="22"/>
        </w:rPr>
        <w:t>es së pemëve etj.;</w:t>
      </w:r>
    </w:p>
    <w:p w:rsidR="0077010D" w:rsidRPr="001B0291" w:rsidRDefault="0077010D" w:rsidP="0077010D">
      <w:pPr>
        <w:pStyle w:val="Paragrafi"/>
        <w:rPr>
          <w:szCs w:val="22"/>
        </w:rPr>
      </w:pPr>
      <w:r w:rsidRPr="001B0291">
        <w:rPr>
          <w:szCs w:val="22"/>
        </w:rPr>
        <w:t>- kontrollin e skarpatës së anës së poshtme</w:t>
      </w:r>
      <w:r>
        <w:rPr>
          <w:szCs w:val="22"/>
        </w:rPr>
        <w:t>,</w:t>
      </w:r>
      <w:r w:rsidRPr="001B0291">
        <w:rPr>
          <w:szCs w:val="22"/>
        </w:rPr>
        <w:t xml:space="preserve"> nëse ka rrjedhje uji, dëmtime të skarpatës, f</w:t>
      </w:r>
      <w:r>
        <w:rPr>
          <w:szCs w:val="22"/>
        </w:rPr>
        <w:t>ole kafshësh, mbirje pemësh etj.;</w:t>
      </w:r>
    </w:p>
    <w:p w:rsidR="0077010D" w:rsidRDefault="0077010D" w:rsidP="0077010D">
      <w:pPr>
        <w:pStyle w:val="Paragrafi"/>
        <w:rPr>
          <w:szCs w:val="22"/>
        </w:rPr>
      </w:pPr>
      <w:r w:rsidRPr="001B0291">
        <w:rPr>
          <w:szCs w:val="22"/>
        </w:rPr>
        <w:t>-</w:t>
      </w:r>
      <w:r>
        <w:rPr>
          <w:szCs w:val="22"/>
        </w:rPr>
        <w:t xml:space="preserve"> </w:t>
      </w:r>
      <w:r w:rsidRPr="001B0291">
        <w:rPr>
          <w:szCs w:val="22"/>
        </w:rPr>
        <w:t>kontrollin e shkarkuesit</w:t>
      </w:r>
      <w:r>
        <w:rPr>
          <w:szCs w:val="22"/>
        </w:rPr>
        <w:t>,</w:t>
      </w:r>
      <w:r w:rsidRPr="001B0291">
        <w:rPr>
          <w:szCs w:val="22"/>
        </w:rPr>
        <w:t xml:space="preserve"> nëse ka bllokime apo ngushtim seksioni nga materiale të ndryshme, erozioni, korozioni etj</w:t>
      </w:r>
      <w:r>
        <w:rPr>
          <w:szCs w:val="22"/>
        </w:rPr>
        <w:t>.;</w:t>
      </w:r>
    </w:p>
    <w:p w:rsidR="0077010D" w:rsidRDefault="0077010D" w:rsidP="0077010D">
      <w:pPr>
        <w:pStyle w:val="Paragrafi"/>
        <w:rPr>
          <w:szCs w:val="22"/>
        </w:rPr>
      </w:pPr>
      <w:r>
        <w:rPr>
          <w:szCs w:val="22"/>
        </w:rPr>
        <w:t>- kontrollin e shuarësit të energjisë, nëse ka grryerje apo deformime të ndryshme;</w:t>
      </w:r>
    </w:p>
    <w:p w:rsidR="0077010D" w:rsidRPr="001B0291" w:rsidRDefault="0077010D" w:rsidP="0077010D">
      <w:pPr>
        <w:pStyle w:val="Paragrafi"/>
        <w:rPr>
          <w:szCs w:val="22"/>
        </w:rPr>
      </w:pPr>
      <w:r>
        <w:rPr>
          <w:szCs w:val="22"/>
        </w:rPr>
        <w:t>- kontrollin e kontaktit të digës me brigjet, nëse ka rrjedhje, erozion etj.;</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kontrollin e qëndrueshmërisë së brigjeve të ujëmbledhësit</w:t>
      </w:r>
      <w:r>
        <w:rPr>
          <w:szCs w:val="22"/>
        </w:rPr>
        <w:t>,</w:t>
      </w:r>
      <w:r w:rsidRPr="001B0291">
        <w:rPr>
          <w:szCs w:val="22"/>
        </w:rPr>
        <w:t xml:space="preserve"> </w:t>
      </w:r>
      <w:r>
        <w:rPr>
          <w:szCs w:val="22"/>
        </w:rPr>
        <w:t>nëse ka rrëshqitje, erozion etj.;</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kontrolli i aftësisë tërheqëse të prurjes maksimale në anën e poshtme të digës</w:t>
      </w:r>
      <w:r>
        <w:rPr>
          <w:szCs w:val="22"/>
        </w:rPr>
        <w:t>,</w:t>
      </w:r>
      <w:r w:rsidRPr="001B0291">
        <w:rPr>
          <w:szCs w:val="22"/>
        </w:rPr>
        <w:t xml:space="preserve"> nëse ka ngushtime seksioni</w:t>
      </w:r>
      <w:r>
        <w:rPr>
          <w:szCs w:val="22"/>
        </w:rPr>
        <w:t>, rrëshqitje</w:t>
      </w:r>
      <w:r w:rsidRPr="001B0291">
        <w:rPr>
          <w:szCs w:val="22"/>
        </w:rPr>
        <w:t>, ndërtime të pakontrolluara etj.</w:t>
      </w:r>
    </w:p>
    <w:p w:rsidR="0077010D" w:rsidRPr="001B0291" w:rsidRDefault="0077010D" w:rsidP="0077010D">
      <w:pPr>
        <w:pStyle w:val="Paragrafi"/>
        <w:rPr>
          <w:szCs w:val="22"/>
        </w:rPr>
      </w:pPr>
      <w:r w:rsidRPr="001B0291">
        <w:rPr>
          <w:szCs w:val="22"/>
        </w:rPr>
        <w:t>2.</w:t>
      </w:r>
      <w:r>
        <w:rPr>
          <w:szCs w:val="22"/>
        </w:rPr>
        <w:t xml:space="preserve"> </w:t>
      </w:r>
      <w:r w:rsidRPr="001B0291">
        <w:rPr>
          <w:szCs w:val="22"/>
        </w:rPr>
        <w:t>Kontroll nëpërmjet matjeve të aparaturave të vendosura në objektet  dhe nënobjektet sipas projektit.</w:t>
      </w:r>
    </w:p>
    <w:p w:rsidR="0077010D" w:rsidRPr="001B0291" w:rsidRDefault="0077010D" w:rsidP="0077010D">
      <w:pPr>
        <w:pStyle w:val="Paragrafi"/>
        <w:rPr>
          <w:szCs w:val="22"/>
        </w:rPr>
      </w:pPr>
      <w:r w:rsidRPr="001B0291">
        <w:rPr>
          <w:szCs w:val="22"/>
        </w:rPr>
        <w:t>Kontrolli nëpërmjet aparaturave matëse konsiston në:</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matjet e nivelit të ujit në ujëmbledhës;</w:t>
      </w:r>
    </w:p>
    <w:p w:rsidR="0077010D" w:rsidRPr="001B0291" w:rsidRDefault="0077010D" w:rsidP="0077010D">
      <w:pPr>
        <w:pStyle w:val="Paragrafi"/>
        <w:rPr>
          <w:szCs w:val="22"/>
        </w:rPr>
      </w:pPr>
      <w:r>
        <w:rPr>
          <w:szCs w:val="22"/>
        </w:rPr>
        <w:t>- matjet e filtrimeve në anë</w:t>
      </w:r>
      <w:r w:rsidRPr="001B0291">
        <w:rPr>
          <w:szCs w:val="22"/>
        </w:rPr>
        <w:t>n e poshtme;</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matjet e niveleve të puseve piezometrike;</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matjet e presionit të poreve;</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matjet mete</w:t>
      </w:r>
      <w:r>
        <w:rPr>
          <w:szCs w:val="22"/>
        </w:rPr>
        <w:t>o</w:t>
      </w:r>
      <w:r w:rsidRPr="001B0291">
        <w:rPr>
          <w:szCs w:val="22"/>
        </w:rPr>
        <w:t>rologjike;</w:t>
      </w:r>
    </w:p>
    <w:p w:rsidR="0077010D" w:rsidRDefault="0077010D" w:rsidP="0077010D">
      <w:pPr>
        <w:pStyle w:val="Paragrafi"/>
        <w:rPr>
          <w:szCs w:val="22"/>
        </w:rPr>
      </w:pPr>
      <w:r w:rsidRPr="001B0291">
        <w:rPr>
          <w:szCs w:val="22"/>
        </w:rPr>
        <w:t>-</w:t>
      </w:r>
      <w:r>
        <w:rPr>
          <w:szCs w:val="22"/>
        </w:rPr>
        <w:t xml:space="preserve"> </w:t>
      </w:r>
      <w:r w:rsidRPr="001B0291">
        <w:rPr>
          <w:szCs w:val="22"/>
        </w:rPr>
        <w:t>matjet gjeodezike;</w:t>
      </w:r>
    </w:p>
    <w:p w:rsidR="0077010D" w:rsidRPr="001B0291" w:rsidRDefault="0077010D" w:rsidP="0077010D">
      <w:pPr>
        <w:pStyle w:val="Paragrafi"/>
        <w:rPr>
          <w:szCs w:val="22"/>
        </w:rPr>
      </w:pPr>
      <w:r>
        <w:rPr>
          <w:szCs w:val="22"/>
        </w:rPr>
        <w:t>- matjet e deformimeve;</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matjet e deformimit të fugave;</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matjet e uljeve;</w:t>
      </w:r>
    </w:p>
    <w:p w:rsidR="0077010D" w:rsidRPr="001B0291" w:rsidRDefault="0077010D" w:rsidP="0077010D">
      <w:pPr>
        <w:pStyle w:val="Paragrafi"/>
        <w:rPr>
          <w:szCs w:val="22"/>
        </w:rPr>
      </w:pPr>
      <w:r w:rsidRPr="001B0291">
        <w:rPr>
          <w:szCs w:val="22"/>
        </w:rPr>
        <w:t>-</w:t>
      </w:r>
      <w:r>
        <w:rPr>
          <w:szCs w:val="22"/>
        </w:rPr>
        <w:t xml:space="preserve"> matjet e temperaturave</w:t>
      </w:r>
      <w:r w:rsidRPr="001B0291">
        <w:rPr>
          <w:szCs w:val="22"/>
        </w:rPr>
        <w:t>;</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matjet (regjistrimi) e lëkundjeve sizmike (në qoftë se në digë janë vendosur aparatura);</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matjet e deformimeve të brigjeve (të paqëndrueshme).</w:t>
      </w:r>
    </w:p>
    <w:p w:rsidR="0077010D" w:rsidRPr="001B0291" w:rsidRDefault="0077010D" w:rsidP="0077010D">
      <w:pPr>
        <w:pStyle w:val="Paragrafi"/>
        <w:rPr>
          <w:szCs w:val="22"/>
        </w:rPr>
      </w:pPr>
      <w:r w:rsidRPr="001B0291">
        <w:rPr>
          <w:szCs w:val="22"/>
        </w:rPr>
        <w:t>3.</w:t>
      </w:r>
      <w:r>
        <w:rPr>
          <w:szCs w:val="22"/>
        </w:rPr>
        <w:t xml:space="preserve"> </w:t>
      </w:r>
      <w:r w:rsidRPr="001B0291">
        <w:rPr>
          <w:szCs w:val="22"/>
        </w:rPr>
        <w:t xml:space="preserve">Shpeshtësia e kontrollit dhe </w:t>
      </w:r>
      <w:r>
        <w:rPr>
          <w:szCs w:val="22"/>
        </w:rPr>
        <w:t xml:space="preserve">e </w:t>
      </w:r>
      <w:r w:rsidRPr="001B0291">
        <w:rPr>
          <w:szCs w:val="22"/>
        </w:rPr>
        <w:t xml:space="preserve">matjeve </w:t>
      </w:r>
      <w:r>
        <w:rPr>
          <w:szCs w:val="22"/>
        </w:rPr>
        <w:t>c</w:t>
      </w:r>
      <w:r w:rsidRPr="001B0291">
        <w:rPr>
          <w:szCs w:val="22"/>
        </w:rPr>
        <w:t xml:space="preserve">aktohet në projekt dhe ndryshon sipas rëndësisë së objektit dhe anomalive e çështjeve që vrojtohen. Kontrolli dhe matjet do të jenë më të shpeshta në </w:t>
      </w:r>
      <w:r>
        <w:rPr>
          <w:szCs w:val="22"/>
        </w:rPr>
        <w:t xml:space="preserve">rastet e fenomeneve </w:t>
      </w:r>
      <w:r w:rsidRPr="001B0291">
        <w:rPr>
          <w:szCs w:val="22"/>
        </w:rPr>
        <w:t>të pazakonshme hidrometeorologjike dhe sizmike.</w:t>
      </w:r>
    </w:p>
    <w:p w:rsidR="0077010D" w:rsidRPr="001B0291" w:rsidRDefault="0077010D" w:rsidP="0077010D">
      <w:pPr>
        <w:pStyle w:val="Paragrafi"/>
        <w:rPr>
          <w:szCs w:val="22"/>
        </w:rPr>
      </w:pPr>
      <w:r w:rsidRPr="001B0291">
        <w:rPr>
          <w:szCs w:val="22"/>
        </w:rPr>
        <w:t>4.</w:t>
      </w:r>
      <w:r>
        <w:rPr>
          <w:szCs w:val="22"/>
        </w:rPr>
        <w:t xml:space="preserve"> </w:t>
      </w:r>
      <w:r w:rsidRPr="001B0291">
        <w:rPr>
          <w:szCs w:val="22"/>
        </w:rPr>
        <w:t>Shpeshtësia e matjeve realizohet sipas kërkesave të projektit të pasqyruara në “Rregulloren e mirëmbajtjes dhe shfrytëzimit të objektit”.</w:t>
      </w:r>
    </w:p>
    <w:p w:rsidR="0077010D" w:rsidRPr="001B0291" w:rsidRDefault="0077010D" w:rsidP="0077010D">
      <w:pPr>
        <w:pStyle w:val="Paragrafi"/>
        <w:rPr>
          <w:szCs w:val="22"/>
        </w:rPr>
      </w:pPr>
      <w:r w:rsidRPr="001B0291">
        <w:rPr>
          <w:szCs w:val="22"/>
        </w:rPr>
        <w:t>5.</w:t>
      </w:r>
      <w:r>
        <w:rPr>
          <w:szCs w:val="22"/>
        </w:rPr>
        <w:t xml:space="preserve"> </w:t>
      </w:r>
      <w:r w:rsidRPr="001B0291">
        <w:rPr>
          <w:szCs w:val="22"/>
        </w:rPr>
        <w:t>Shfrytëzuesi harton raportin vjetor të shfrytëzimit</w:t>
      </w:r>
      <w:r>
        <w:rPr>
          <w:szCs w:val="22"/>
        </w:rPr>
        <w:t>,</w:t>
      </w:r>
      <w:r w:rsidRPr="001B0291">
        <w:rPr>
          <w:szCs w:val="22"/>
        </w:rPr>
        <w:t xml:space="preserve"> të cilin, nëpërmjet ministrisë ose institucionit që administron digën/dambën, e dërgon në ITD çdo vit brenda muajit mars të vitit pasardhës. Raporti përmban vrojtimet, matjet, punimet e kryera për mirëmbajtjen dhe eliminimin e dëm</w:t>
      </w:r>
      <w:r>
        <w:rPr>
          <w:szCs w:val="22"/>
        </w:rPr>
        <w:t>timeve të vogla, grafikët e mat</w:t>
      </w:r>
      <w:r w:rsidRPr="001B0291">
        <w:rPr>
          <w:szCs w:val="22"/>
        </w:rPr>
        <w:t>jeve, rezultatet e interpretimeve etj.</w:t>
      </w:r>
    </w:p>
    <w:p w:rsidR="0077010D" w:rsidRPr="001B0291" w:rsidRDefault="0077010D" w:rsidP="0077010D">
      <w:pPr>
        <w:pStyle w:val="Paragrafi"/>
        <w:rPr>
          <w:szCs w:val="22"/>
        </w:rPr>
      </w:pPr>
      <w:r w:rsidRPr="001B0291">
        <w:rPr>
          <w:szCs w:val="22"/>
        </w:rPr>
        <w:t>Kur shihet e domosdoshme, në varësi të problemeve, raporti dërgohet edhe më shpesh. Ky raport, në çdo dy vjet, duhet të përmbajë një analizë të plotë të evoluimit të digës/dambës.</w:t>
      </w:r>
    </w:p>
    <w:p w:rsidR="0077010D" w:rsidRPr="001B0291" w:rsidRDefault="0077010D" w:rsidP="0077010D">
      <w:pPr>
        <w:pStyle w:val="Paragrafi"/>
        <w:rPr>
          <w:szCs w:val="22"/>
        </w:rPr>
      </w:pPr>
      <w:r w:rsidRPr="001B0291">
        <w:rPr>
          <w:szCs w:val="22"/>
        </w:rPr>
        <w:t>ITD-ja e paraqet këtë raport në KKDM për shqyrtim.</w:t>
      </w:r>
    </w:p>
    <w:p w:rsidR="0077010D" w:rsidRPr="001B0291" w:rsidRDefault="0077010D" w:rsidP="0077010D">
      <w:pPr>
        <w:pStyle w:val="Paragrafi"/>
        <w:rPr>
          <w:szCs w:val="22"/>
        </w:rPr>
      </w:pPr>
      <w:r w:rsidRPr="001B0291">
        <w:rPr>
          <w:szCs w:val="22"/>
        </w:rPr>
        <w:t>KKDM-ja i shqyrton, i analizon raportet, lë detyra dhe informon shfrytëzuesin.</w:t>
      </w:r>
    </w:p>
    <w:p w:rsidR="0077010D" w:rsidRPr="0059065D"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33</w:t>
      </w:r>
    </w:p>
    <w:p w:rsidR="0077010D" w:rsidRPr="001B0291" w:rsidRDefault="0077010D" w:rsidP="0077010D">
      <w:pPr>
        <w:pStyle w:val="NeniTitull"/>
        <w:keepNext w:val="0"/>
        <w:rPr>
          <w:szCs w:val="22"/>
        </w:rPr>
      </w:pPr>
      <w:r w:rsidRPr="001B0291">
        <w:rPr>
          <w:szCs w:val="22"/>
        </w:rPr>
        <w:t>Mirëmbajtja e digës/dambës</w:t>
      </w:r>
    </w:p>
    <w:p w:rsidR="0077010D" w:rsidRPr="0059065D" w:rsidRDefault="0077010D" w:rsidP="0077010D">
      <w:pPr>
        <w:pStyle w:val="Paragrafi"/>
        <w:rPr>
          <w:szCs w:val="22"/>
        </w:rPr>
      </w:pPr>
    </w:p>
    <w:p w:rsidR="0077010D" w:rsidRPr="001B0291" w:rsidRDefault="0077010D" w:rsidP="0077010D">
      <w:pPr>
        <w:pStyle w:val="Paragrafi"/>
        <w:rPr>
          <w:szCs w:val="22"/>
        </w:rPr>
      </w:pPr>
      <w:r w:rsidRPr="001B0291">
        <w:rPr>
          <w:szCs w:val="22"/>
        </w:rPr>
        <w:t>1.</w:t>
      </w:r>
      <w:r>
        <w:rPr>
          <w:szCs w:val="22"/>
        </w:rPr>
        <w:t xml:space="preserve"> </w:t>
      </w:r>
      <w:r w:rsidRPr="001B0291">
        <w:rPr>
          <w:szCs w:val="22"/>
        </w:rPr>
        <w:t>Shfrytëzuesi, në objektet dhe nënobjektet, siguron pa ndërprerje një ekip punonjësish të përgatitur për manovrimin e sistemeve të shkarkimit në çdo rast.</w:t>
      </w:r>
    </w:p>
    <w:p w:rsidR="0077010D" w:rsidRPr="001B0291" w:rsidRDefault="0077010D" w:rsidP="0077010D">
      <w:pPr>
        <w:pStyle w:val="Paragrafi"/>
        <w:rPr>
          <w:szCs w:val="22"/>
        </w:rPr>
      </w:pPr>
      <w:r w:rsidRPr="001B0291">
        <w:rPr>
          <w:szCs w:val="22"/>
        </w:rPr>
        <w:t>2. Shfrytëzuesi, nëpërmjet mirëmbajtjes, gara</w:t>
      </w:r>
      <w:r>
        <w:rPr>
          <w:szCs w:val="22"/>
        </w:rPr>
        <w:t>nton rrugët e hyrjes në objekt,</w:t>
      </w:r>
      <w:r w:rsidRPr="001B0291">
        <w:rPr>
          <w:szCs w:val="22"/>
        </w:rPr>
        <w:t xml:space="preserve"> të ndërtuara sipas projektit. Ato duhet të jenë të kalueshme në çdo kohë dhe për të gjitha mjetet që mund të hyjnë në çdo </w:t>
      </w:r>
      <w:r>
        <w:rPr>
          <w:szCs w:val="22"/>
        </w:rPr>
        <w:t xml:space="preserve">moment, </w:t>
      </w:r>
      <w:r w:rsidRPr="001B0291">
        <w:rPr>
          <w:szCs w:val="22"/>
        </w:rPr>
        <w:t>sipas nevojave që shfaqen për vrojtim, kontroll dhe ndërhyrje në rast nevojash</w:t>
      </w:r>
      <w:r>
        <w:rPr>
          <w:szCs w:val="22"/>
        </w:rPr>
        <w:t>.</w:t>
      </w:r>
    </w:p>
    <w:p w:rsidR="0077010D" w:rsidRPr="001B0291" w:rsidRDefault="0077010D" w:rsidP="0077010D">
      <w:pPr>
        <w:pStyle w:val="Paragrafi"/>
        <w:rPr>
          <w:szCs w:val="22"/>
        </w:rPr>
      </w:pPr>
      <w:r>
        <w:rPr>
          <w:szCs w:val="22"/>
        </w:rPr>
        <w:t xml:space="preserve">3. </w:t>
      </w:r>
      <w:r w:rsidRPr="001B0291">
        <w:rPr>
          <w:szCs w:val="22"/>
        </w:rPr>
        <w:t>Hyrjet në kabinën e manovrimit të sistemeve të shkarkimit, të zbrazjes, të marrjes së ujit, të hyrjeve në galeritë e kontrollit të jenë në çdo kohë lehtësisht të kalueshme dhe të pajisura me ndriçim e me impiant ajrimi kur është e nevojshme. Ndriçimi duhet të mbulojë të dyja anët e digës, çdo nënobjekt, si dhe rrugët e hyrjes në to.</w:t>
      </w:r>
    </w:p>
    <w:p w:rsidR="0077010D" w:rsidRPr="001B0291" w:rsidRDefault="0077010D" w:rsidP="0077010D">
      <w:pPr>
        <w:pStyle w:val="Paragrafi"/>
        <w:rPr>
          <w:szCs w:val="22"/>
        </w:rPr>
      </w:pPr>
      <w:r w:rsidRPr="001B0291">
        <w:rPr>
          <w:szCs w:val="22"/>
        </w:rPr>
        <w:t>4.</w:t>
      </w:r>
      <w:r>
        <w:rPr>
          <w:szCs w:val="22"/>
        </w:rPr>
        <w:t xml:space="preserve"> </w:t>
      </w:r>
      <w:r w:rsidRPr="001B0291">
        <w:rPr>
          <w:szCs w:val="22"/>
        </w:rPr>
        <w:t xml:space="preserve">Të gjitha pajisjet e komandimit vendosen në vende të </w:t>
      </w:r>
      <w:r>
        <w:rPr>
          <w:szCs w:val="22"/>
        </w:rPr>
        <w:t>mb</w:t>
      </w:r>
      <w:r w:rsidRPr="001B0291">
        <w:rPr>
          <w:szCs w:val="22"/>
        </w:rPr>
        <w:t>yllura dhe të mbrojt</w:t>
      </w:r>
      <w:r>
        <w:rPr>
          <w:szCs w:val="22"/>
        </w:rPr>
        <w:t>ura nga persona të paautorizuar</w:t>
      </w:r>
      <w:r w:rsidRPr="001B0291">
        <w:rPr>
          <w:szCs w:val="22"/>
        </w:rPr>
        <w:t xml:space="preserve"> ose nga ndonjë aktivizim i padëshirueshëm, jashtë rrezikut nga përmbytjet, shkarjet dhe dukuri të tjera.</w:t>
      </w:r>
    </w:p>
    <w:p w:rsidR="0077010D" w:rsidRPr="001B0291" w:rsidRDefault="0077010D" w:rsidP="0077010D">
      <w:pPr>
        <w:pStyle w:val="Paragrafi"/>
        <w:rPr>
          <w:szCs w:val="22"/>
        </w:rPr>
      </w:pPr>
      <w:r w:rsidRPr="001B0291">
        <w:rPr>
          <w:szCs w:val="22"/>
        </w:rPr>
        <w:t>5.</w:t>
      </w:r>
      <w:r>
        <w:rPr>
          <w:szCs w:val="22"/>
        </w:rPr>
        <w:t xml:space="preserve"> </w:t>
      </w:r>
      <w:r w:rsidRPr="001B0291">
        <w:rPr>
          <w:szCs w:val="22"/>
        </w:rPr>
        <w:t>Komunikimi i pu</w:t>
      </w:r>
      <w:r>
        <w:rPr>
          <w:szCs w:val="22"/>
        </w:rPr>
        <w:t xml:space="preserve">nonjësve të godinës së shërbimi </w:t>
      </w:r>
      <w:r w:rsidRPr="001B0291">
        <w:rPr>
          <w:szCs w:val="22"/>
        </w:rPr>
        <w:t xml:space="preserve">dhe ruajtjes së objektit me persona të caktuar, me organet e rendit publik, me organe të pushtetit qendror </w:t>
      </w:r>
      <w:r>
        <w:rPr>
          <w:szCs w:val="22"/>
        </w:rPr>
        <w:t>dhe vendor, si dhe me zyrën e em</w:t>
      </w:r>
      <w:r w:rsidRPr="001B0291">
        <w:rPr>
          <w:szCs w:val="22"/>
        </w:rPr>
        <w:t>ergjencave, të jetë me sistem telefonik e radiofonik, të p</w:t>
      </w:r>
      <w:r>
        <w:rPr>
          <w:szCs w:val="22"/>
        </w:rPr>
        <w:t>avarura nga një</w:t>
      </w:r>
      <w:r w:rsidRPr="001B0291">
        <w:rPr>
          <w:szCs w:val="22"/>
        </w:rPr>
        <w:t>ra-tjetra.</w:t>
      </w:r>
    </w:p>
    <w:p w:rsidR="0077010D" w:rsidRPr="001B0291" w:rsidRDefault="0077010D" w:rsidP="0077010D">
      <w:pPr>
        <w:pStyle w:val="Paragrafi"/>
        <w:rPr>
          <w:szCs w:val="22"/>
        </w:rPr>
      </w:pPr>
      <w:r w:rsidRPr="001B0291">
        <w:rPr>
          <w:szCs w:val="22"/>
        </w:rPr>
        <w:t>6.</w:t>
      </w:r>
      <w:r>
        <w:rPr>
          <w:szCs w:val="22"/>
        </w:rPr>
        <w:t xml:space="preserve"> </w:t>
      </w:r>
      <w:r w:rsidRPr="001B0291">
        <w:rPr>
          <w:szCs w:val="22"/>
        </w:rPr>
        <w:t>Mirëmbajtja të garantojë furnizimin me energji elektrike të objektit dhe nënobjekteve nga dy burime të pavarura.</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34</w:t>
      </w:r>
    </w:p>
    <w:p w:rsidR="0077010D" w:rsidRPr="001B0291" w:rsidRDefault="0077010D" w:rsidP="0077010D">
      <w:pPr>
        <w:pStyle w:val="NeniTitull"/>
        <w:keepNext w:val="0"/>
        <w:rPr>
          <w:szCs w:val="22"/>
        </w:rPr>
      </w:pPr>
      <w:r w:rsidRPr="001B0291">
        <w:rPr>
          <w:szCs w:val="22"/>
        </w:rPr>
        <w:t>Pasaporta e digës/dambës</w:t>
      </w:r>
    </w:p>
    <w:p w:rsidR="0077010D" w:rsidRPr="001B0291" w:rsidRDefault="0077010D" w:rsidP="0077010D">
      <w:pPr>
        <w:pStyle w:val="Paragrafi"/>
        <w:ind w:firstLine="0"/>
        <w:rPr>
          <w:szCs w:val="22"/>
        </w:rPr>
      </w:pPr>
    </w:p>
    <w:p w:rsidR="0077010D" w:rsidRPr="001B0291" w:rsidRDefault="0077010D" w:rsidP="0077010D">
      <w:pPr>
        <w:pStyle w:val="Paragrafi"/>
        <w:rPr>
          <w:szCs w:val="22"/>
        </w:rPr>
      </w:pPr>
      <w:r w:rsidRPr="001B0291">
        <w:rPr>
          <w:szCs w:val="22"/>
        </w:rPr>
        <w:t xml:space="preserve">Shfrytëzuesi duhet të plotësojë dhe </w:t>
      </w:r>
      <w:r>
        <w:rPr>
          <w:szCs w:val="22"/>
        </w:rPr>
        <w:t xml:space="preserve">të </w:t>
      </w:r>
      <w:r w:rsidRPr="001B0291">
        <w:rPr>
          <w:szCs w:val="22"/>
        </w:rPr>
        <w:t xml:space="preserve">dërgojë në KKDM dosjen e digës/dambës që ka në shfrytëzim. Ajo duhet të hartohet sipas kërkesave të </w:t>
      </w:r>
      <w:r>
        <w:rPr>
          <w:szCs w:val="22"/>
        </w:rPr>
        <w:t>u</w:t>
      </w:r>
      <w:r w:rsidRPr="001B0291">
        <w:rPr>
          <w:szCs w:val="22"/>
        </w:rPr>
        <w:t xml:space="preserve">dhëzimit të Këshillit të Ministrave nr.4, datë 18.7.2003 “Për kërkesat e dokumentacionit ligjor dhe teknik që duhet të përmbajë dosja e digave dhe </w:t>
      </w:r>
      <w:r>
        <w:rPr>
          <w:szCs w:val="22"/>
        </w:rPr>
        <w:t xml:space="preserve">e </w:t>
      </w:r>
      <w:r w:rsidRPr="001B0291">
        <w:rPr>
          <w:szCs w:val="22"/>
        </w:rPr>
        <w:t xml:space="preserve">dambave”. Kjo dosje do të emërtohet </w:t>
      </w:r>
      <w:r>
        <w:rPr>
          <w:szCs w:val="22"/>
        </w:rPr>
        <w:t>pasaporta e dig</w:t>
      </w:r>
      <w:r w:rsidRPr="001B0291">
        <w:rPr>
          <w:szCs w:val="22"/>
        </w:rPr>
        <w:t>ës/dambës.</w:t>
      </w:r>
    </w:p>
    <w:p w:rsidR="0077010D" w:rsidRPr="001B0291" w:rsidRDefault="0077010D" w:rsidP="0077010D">
      <w:pPr>
        <w:pStyle w:val="Paragrafi"/>
        <w:rPr>
          <w:szCs w:val="22"/>
        </w:rPr>
      </w:pPr>
    </w:p>
    <w:p w:rsidR="0077010D" w:rsidRPr="001B0291" w:rsidRDefault="0077010D" w:rsidP="0077010D">
      <w:pPr>
        <w:pStyle w:val="NeniNr"/>
        <w:keepNext w:val="0"/>
        <w:rPr>
          <w:szCs w:val="22"/>
        </w:rPr>
      </w:pPr>
      <w:r w:rsidRPr="001B0291">
        <w:rPr>
          <w:szCs w:val="22"/>
        </w:rPr>
        <w:t>Neni 35</w:t>
      </w:r>
    </w:p>
    <w:p w:rsidR="0077010D" w:rsidRPr="001B0291" w:rsidRDefault="0077010D" w:rsidP="0077010D">
      <w:pPr>
        <w:pStyle w:val="NeniTitull"/>
        <w:keepNext w:val="0"/>
        <w:rPr>
          <w:szCs w:val="22"/>
        </w:rPr>
      </w:pPr>
      <w:r w:rsidRPr="001B0291">
        <w:rPr>
          <w:szCs w:val="22"/>
        </w:rPr>
        <w:t xml:space="preserve">Mbrojtja e popullatës dhe </w:t>
      </w:r>
      <w:r>
        <w:rPr>
          <w:szCs w:val="22"/>
        </w:rPr>
        <w:t xml:space="preserve">e </w:t>
      </w:r>
      <w:r w:rsidRPr="001B0291">
        <w:rPr>
          <w:szCs w:val="22"/>
        </w:rPr>
        <w:t>vlerave materiale</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w:t>
      </w:r>
      <w:r>
        <w:rPr>
          <w:szCs w:val="22"/>
        </w:rPr>
        <w:t xml:space="preserve"> </w:t>
      </w:r>
      <w:r w:rsidRPr="001B0291">
        <w:rPr>
          <w:szCs w:val="22"/>
        </w:rPr>
        <w:t>Katastrofat që shkaktohen nga prishja eventuale e digës/dambës</w:t>
      </w:r>
      <w:r>
        <w:rPr>
          <w:szCs w:val="22"/>
        </w:rPr>
        <w:t>,</w:t>
      </w:r>
      <w:r w:rsidRPr="001B0291">
        <w:rPr>
          <w:szCs w:val="22"/>
        </w:rPr>
        <w:t xml:space="preserve"> shoqërohen me dëme të mëdha ekonomike dhe humbje të rënda në jetë njerëzish dhe të gjësë së gjallë. Masat që parashikon cilësia e projektit gjatë zbatimit të punimeve të ndërtimit, kujdesit në periudhën e shfrytëzimit dhe mirëmbjatjes, janë parandaluese dhe minimizuese për pasojat. Megjithatë, digat/dambat dhe ujëmbledhësit mbeten rrezik potencial, për të cilat duhen marrë masat e duhura.</w:t>
      </w:r>
    </w:p>
    <w:p w:rsidR="0077010D" w:rsidRPr="001B0291" w:rsidRDefault="0077010D" w:rsidP="0077010D">
      <w:pPr>
        <w:pStyle w:val="Paragrafi"/>
        <w:rPr>
          <w:szCs w:val="22"/>
        </w:rPr>
      </w:pPr>
      <w:r w:rsidRPr="001B0291">
        <w:rPr>
          <w:szCs w:val="22"/>
        </w:rPr>
        <w:t xml:space="preserve">Për këtë qëllim shërben </w:t>
      </w:r>
      <w:r>
        <w:rPr>
          <w:szCs w:val="22"/>
        </w:rPr>
        <w:t>u</w:t>
      </w:r>
      <w:r w:rsidRPr="001B0291">
        <w:rPr>
          <w:szCs w:val="22"/>
        </w:rPr>
        <w:t xml:space="preserve">dhëzimi nr.248, datë 28.1.2001 “Për hartimin e planit të alarmit, evakuimit dhe ndihmës për mbrojtjen e popullatës dhe </w:t>
      </w:r>
      <w:r>
        <w:rPr>
          <w:szCs w:val="22"/>
        </w:rPr>
        <w:t xml:space="preserve">të </w:t>
      </w:r>
      <w:r w:rsidRPr="001B0291">
        <w:rPr>
          <w:szCs w:val="22"/>
        </w:rPr>
        <w:t xml:space="preserve">vlerave materiale në rastet e jashtëzakonshme, si pasojë </w:t>
      </w:r>
      <w:r>
        <w:rPr>
          <w:szCs w:val="22"/>
        </w:rPr>
        <w:t xml:space="preserve">e </w:t>
      </w:r>
      <w:r w:rsidRPr="001B0291">
        <w:rPr>
          <w:szCs w:val="22"/>
        </w:rPr>
        <w:t xml:space="preserve">prishjes së digave dhe dambave”, </w:t>
      </w:r>
      <w:smartTag w:uri="urn:schemas-microsoft-com:office:smarttags" w:element="PersonName">
        <w:r w:rsidRPr="001B0291">
          <w:rPr>
            <w:szCs w:val="22"/>
          </w:rPr>
          <w:t>mira</w:t>
        </w:r>
      </w:smartTag>
      <w:r w:rsidRPr="001B0291">
        <w:rPr>
          <w:szCs w:val="22"/>
        </w:rPr>
        <w:t>tuar nga gjashtë ministri.</w:t>
      </w:r>
    </w:p>
    <w:p w:rsidR="0077010D" w:rsidRPr="001B0291" w:rsidRDefault="0077010D" w:rsidP="0077010D">
      <w:pPr>
        <w:pStyle w:val="Paragrafi"/>
        <w:rPr>
          <w:szCs w:val="22"/>
        </w:rPr>
      </w:pPr>
      <w:r w:rsidRPr="001B0291">
        <w:rPr>
          <w:szCs w:val="22"/>
        </w:rPr>
        <w:t>2.</w:t>
      </w:r>
      <w:r>
        <w:rPr>
          <w:szCs w:val="22"/>
        </w:rPr>
        <w:t xml:space="preserve"> </w:t>
      </w:r>
      <w:r w:rsidRPr="001B0291">
        <w:rPr>
          <w:szCs w:val="22"/>
        </w:rPr>
        <w:t>Plani i alarmit, i evakuimit dhe i ndihmës ndahet në dy faza:</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në fazën e parë bëjnë pjesë të gjitha studimet që nevojiten për të përcaktuar shtrirjen në hapësirë e në kohë të valës së krijuar nga prishja e mundshme e d</w:t>
      </w:r>
      <w:r>
        <w:rPr>
          <w:szCs w:val="22"/>
        </w:rPr>
        <w:t>igës/dambës në anën e poshtme të</w:t>
      </w:r>
      <w:r w:rsidRPr="001B0291">
        <w:rPr>
          <w:szCs w:val="22"/>
        </w:rPr>
        <w:t xml:space="preserve"> saj, shpejtësia e lëvizjes së valës dhe thellësitë në distancë sa vala të mos paraqesë rrezikshmëri</w:t>
      </w:r>
      <w:r>
        <w:rPr>
          <w:szCs w:val="22"/>
        </w:rPr>
        <w:t>;</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 xml:space="preserve">në fazën e dytë bën pjesë përcaktimi i mjeteve për dhënien e alarmit, i personave që e japin atë dhe i kohës </w:t>
      </w:r>
      <w:r>
        <w:rPr>
          <w:szCs w:val="22"/>
        </w:rPr>
        <w:t>kur</w:t>
      </w:r>
      <w:r w:rsidRPr="001B0291">
        <w:rPr>
          <w:szCs w:val="22"/>
        </w:rPr>
        <w:t xml:space="preserve"> duhet dhënë alarmi, mjetet dhe mënyrat për evakuimin e popullsisë, vendi i qëndrimit të përkohshëm të saj dhe i atyre që duhet ta organizojnë këtë.</w:t>
      </w:r>
    </w:p>
    <w:p w:rsidR="0077010D" w:rsidRPr="001B0291" w:rsidRDefault="0077010D" w:rsidP="0077010D">
      <w:pPr>
        <w:pStyle w:val="Paragrafi"/>
        <w:rPr>
          <w:szCs w:val="22"/>
        </w:rPr>
      </w:pPr>
      <w:r w:rsidRPr="001B0291">
        <w:rPr>
          <w:szCs w:val="22"/>
        </w:rPr>
        <w:t>3.</w:t>
      </w:r>
      <w:r>
        <w:rPr>
          <w:szCs w:val="22"/>
        </w:rPr>
        <w:t xml:space="preserve"> </w:t>
      </w:r>
      <w:r w:rsidRPr="001B0291">
        <w:rPr>
          <w:szCs w:val="22"/>
        </w:rPr>
        <w:t>Në hartimin e planit të alarmit, evakuimit dhe ndihmës sipas detyrave marrin pjesë: shfrytëzuesi i objektit, organizata projektuese dhe institucione të tjera të specializuara, orga</w:t>
      </w:r>
      <w:r>
        <w:rPr>
          <w:szCs w:val="22"/>
        </w:rPr>
        <w:t>net e pushtetit vendor (</w:t>
      </w:r>
      <w:r w:rsidRPr="001B0291">
        <w:rPr>
          <w:szCs w:val="22"/>
        </w:rPr>
        <w:t xml:space="preserve">komuna ose bashki ku është i </w:t>
      </w:r>
      <w:r>
        <w:rPr>
          <w:szCs w:val="22"/>
        </w:rPr>
        <w:t>pranishëm rreziku), prefektura,</w:t>
      </w:r>
      <w:r w:rsidRPr="001B0291">
        <w:rPr>
          <w:szCs w:val="22"/>
        </w:rPr>
        <w:t xml:space="preserve"> organe të rendit publik, Mbrojtja Civile e Republikës (MCR-ja) dhe struktura të caktuara të Ministrisë së Mbrojtjes.</w:t>
      </w:r>
    </w:p>
    <w:p w:rsidR="0077010D" w:rsidRPr="001B0291" w:rsidRDefault="0077010D" w:rsidP="0077010D">
      <w:pPr>
        <w:pStyle w:val="Paragrafi"/>
        <w:rPr>
          <w:szCs w:val="22"/>
        </w:rPr>
      </w:pPr>
      <w:r w:rsidRPr="001B0291">
        <w:rPr>
          <w:szCs w:val="22"/>
        </w:rPr>
        <w:t>4.</w:t>
      </w:r>
      <w:r>
        <w:rPr>
          <w:szCs w:val="22"/>
        </w:rPr>
        <w:t xml:space="preserve"> Elemente</w:t>
      </w:r>
      <w:r w:rsidRPr="001B0291">
        <w:rPr>
          <w:szCs w:val="22"/>
        </w:rPr>
        <w:t>t përbërëse të planit të alarmit janë:</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digat/dambat dhe argjinaturat e lumenjve që, në rast prishjesh, sjellin pasoja të rënda në jetën e njerëzve, në vlerat ekonomike dhe sociale në vartësi të vendosj</w:t>
      </w:r>
      <w:r>
        <w:rPr>
          <w:szCs w:val="22"/>
        </w:rPr>
        <w:t>e</w:t>
      </w:r>
      <w:r w:rsidRPr="001B0291">
        <w:rPr>
          <w:szCs w:val="22"/>
        </w:rPr>
        <w:t>s së tyre në luginën poshtë digës/dambës;</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 xml:space="preserve">parametrat </w:t>
      </w:r>
      <w:r>
        <w:rPr>
          <w:szCs w:val="22"/>
        </w:rPr>
        <w:t>e valës që shkaktohen</w:t>
      </w:r>
      <w:r w:rsidRPr="001B0291">
        <w:rPr>
          <w:szCs w:val="22"/>
        </w:rPr>
        <w:t xml:space="preserve">  nga prishja eventuale e digës/dambës, si: thellësia, shpejtësia e lëvizjes dhe kufijtë e shtrirjes;</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pajisja me instrumente i zonës ku përfshihet objekti, duke vendosur aparatura dhe pajisje matë</w:t>
      </w:r>
      <w:r>
        <w:rPr>
          <w:szCs w:val="22"/>
        </w:rPr>
        <w:t>s</w:t>
      </w:r>
      <w:r w:rsidRPr="001B0291">
        <w:rPr>
          <w:szCs w:val="22"/>
        </w:rPr>
        <w:t>e sipër dhe poshtë aksit të digës/dambës;</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lokali i mbik</w:t>
      </w:r>
      <w:r>
        <w:rPr>
          <w:szCs w:val="22"/>
        </w:rPr>
        <w:t>ë</w:t>
      </w:r>
      <w:r w:rsidRPr="001B0291">
        <w:rPr>
          <w:szCs w:val="22"/>
        </w:rPr>
        <w:t>qyrjes, që është në godinën e shërbimit dhe të ruajtjes së digës, i cili siguron pamje të plotë mbi skarpatën e poshtme të digës dhe mbi shtratin e lumit poshtë saj, që është i mbrojtur nga përmbytjet edhe në rastin kur dëmtohet diga/damba, si dhe garanton hyrje-daljet në çdo kohë dhe situatë;</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mjetet e ndërlidhjes, të instaluara në lokalin e mbik</w:t>
      </w:r>
      <w:r>
        <w:rPr>
          <w:szCs w:val="22"/>
        </w:rPr>
        <w:t>ë</w:t>
      </w:r>
      <w:r w:rsidRPr="001B0291">
        <w:rPr>
          <w:szCs w:val="22"/>
        </w:rPr>
        <w:t>qyrjes, të cilat janë të dubluara;</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rrje</w:t>
      </w:r>
      <w:r>
        <w:rPr>
          <w:szCs w:val="22"/>
        </w:rPr>
        <w:t>ti i transmetimit të alarmit te</w:t>
      </w:r>
      <w:r w:rsidRPr="001B0291">
        <w:rPr>
          <w:szCs w:val="22"/>
        </w:rPr>
        <w:t xml:space="preserve"> popullata, si sirena të vendosura në pika që mbulojnë zonën e populluar, pulti i komandës dhe i supervizionit për nisjen në distancë të sinjaleve të ndryshme zanore (alarm, fund alarmi, provë);</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provat periodike të dhënies së alarmit nga lokali i mbik</w:t>
      </w:r>
      <w:r>
        <w:rPr>
          <w:szCs w:val="22"/>
        </w:rPr>
        <w:t>ë</w:t>
      </w:r>
      <w:r w:rsidRPr="001B0291">
        <w:rPr>
          <w:szCs w:val="22"/>
        </w:rPr>
        <w:t>qyrjes dhe veprimi i popullatës;</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 xml:space="preserve">stadet e alarmit dhe </w:t>
      </w:r>
      <w:r>
        <w:rPr>
          <w:szCs w:val="22"/>
        </w:rPr>
        <w:t>faktorët që përcaktojnë ato, si:</w:t>
      </w:r>
      <w:r w:rsidRPr="001B0291">
        <w:rPr>
          <w:szCs w:val="22"/>
        </w:rPr>
        <w:t xml:space="preserve"> stadi i parë (vigjilencë e përforcuar), kur prurjet maksimale të lumit rriten në vlera që rrisin nivelin e ujit në ujëmbledhës mbi nivelin normal; stadi i dytë (rrezik- alarm i tipit të I), kur niveli i ujit në ujëmbledhës ngrihet mbi kuotën maksimale, kur filtrimet rriten më shumë se normalja, kur vërehen rrëshqitje të zonës rreth ujëmbledhësit dhe çdo kërcënim mbi qëndrueshmërinë e digës/dambës; stadi i tretë (prishja-alarm i tipit II) kur ka prishje të pjesshme ose të plotë të digës/dambës;</w:t>
      </w:r>
    </w:p>
    <w:p w:rsidR="0077010D" w:rsidRPr="001B0291" w:rsidRDefault="0077010D" w:rsidP="0077010D">
      <w:pPr>
        <w:pStyle w:val="Paragrafi"/>
        <w:rPr>
          <w:szCs w:val="22"/>
        </w:rPr>
      </w:pPr>
      <w:r w:rsidRPr="001B0291">
        <w:rPr>
          <w:szCs w:val="22"/>
        </w:rPr>
        <w:t>-</w:t>
      </w:r>
      <w:r>
        <w:rPr>
          <w:szCs w:val="22"/>
        </w:rPr>
        <w:t xml:space="preserve"> </w:t>
      </w:r>
      <w:r w:rsidRPr="001B0291">
        <w:rPr>
          <w:szCs w:val="22"/>
        </w:rPr>
        <w:t>personat dhe organet që duhen njoftuar</w:t>
      </w:r>
      <w:r>
        <w:rPr>
          <w:szCs w:val="22"/>
        </w:rPr>
        <w:t>,</w:t>
      </w:r>
      <w:r w:rsidRPr="001B0291">
        <w:rPr>
          <w:szCs w:val="22"/>
        </w:rPr>
        <w:t xml:space="preserve"> si: shfrytëzuesi i objektit, organet e rendit publik të zonës; kryetari i komunës dhe kryeplaku i zonës; inspektori i veprave publike; strukturat e mbrojtjes civile të ministrisë apo institucionit të varësisë, si dhe të MCR-së.</w:t>
      </w:r>
    </w:p>
    <w:p w:rsidR="0077010D" w:rsidRPr="001B0291" w:rsidRDefault="0077010D" w:rsidP="0077010D">
      <w:pPr>
        <w:pStyle w:val="Paragrafi"/>
        <w:rPr>
          <w:szCs w:val="22"/>
        </w:rPr>
      </w:pPr>
    </w:p>
    <w:p w:rsidR="0077010D" w:rsidRPr="001B0291" w:rsidRDefault="0077010D" w:rsidP="0077010D">
      <w:pPr>
        <w:pStyle w:val="NeniNr"/>
        <w:keepNext w:val="0"/>
      </w:pPr>
      <w:r w:rsidRPr="001B0291">
        <w:rPr>
          <w:szCs w:val="22"/>
        </w:rPr>
        <w:t>N</w:t>
      </w:r>
      <w:r w:rsidRPr="001B0291">
        <w:t>eni 36</w:t>
      </w:r>
    </w:p>
    <w:p w:rsidR="0077010D" w:rsidRPr="001B0291" w:rsidRDefault="0077010D" w:rsidP="0077010D">
      <w:pPr>
        <w:pStyle w:val="NeniTitull"/>
        <w:keepNext w:val="0"/>
        <w:rPr>
          <w:szCs w:val="22"/>
        </w:rPr>
      </w:pPr>
      <w:r w:rsidRPr="001B0291">
        <w:rPr>
          <w:szCs w:val="22"/>
        </w:rPr>
        <w:t>Dosja e kontrollit të digës/dambës</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Dosja e kontrollit të digës/dambës qëndron pranë shfrytëzuesit të objektit dhe ITD-së</w:t>
      </w:r>
      <w:r>
        <w:rPr>
          <w:szCs w:val="22"/>
        </w:rPr>
        <w:t>,</w:t>
      </w:r>
      <w:r w:rsidRPr="001B0291">
        <w:rPr>
          <w:szCs w:val="22"/>
        </w:rPr>
        <w:t xml:space="preserve"> ku ndodhen: dokumentet kryesore të zbatimit të punimeve; përshkrimet e ngjarjeve më të rëndësishme gjatë punimeve të ndërtimit; momentet kryesore mbi ecurinë e procesit</w:t>
      </w:r>
      <w:r>
        <w:rPr>
          <w:szCs w:val="22"/>
        </w:rPr>
        <w:t xml:space="preserve"> të mbushjes për herë të parë me</w:t>
      </w:r>
      <w:r w:rsidRPr="001B0291">
        <w:rPr>
          <w:szCs w:val="22"/>
        </w:rPr>
        <w:t xml:space="preserve"> ujë të ujëmbledhësit, ngjarjet më të rëndësishme, punimet e riparimit ose të mirëmbajtjes, raportet mbi kontrollet e bëra gjatë shfrytëzimit, raportet mbi dëgjimin e digës etj.</w:t>
      </w:r>
    </w:p>
    <w:p w:rsidR="0077010D" w:rsidRPr="001B0291" w:rsidRDefault="0077010D" w:rsidP="0077010D">
      <w:pPr>
        <w:pStyle w:val="Paragrafi"/>
        <w:rPr>
          <w:szCs w:val="22"/>
        </w:rPr>
      </w:pPr>
    </w:p>
    <w:p w:rsidR="0077010D" w:rsidRPr="001B0291" w:rsidRDefault="0077010D" w:rsidP="0077010D">
      <w:pPr>
        <w:pStyle w:val="NeniNr"/>
        <w:keepNext w:val="0"/>
      </w:pPr>
      <w:r w:rsidRPr="001B0291">
        <w:rPr>
          <w:szCs w:val="22"/>
        </w:rPr>
        <w:t>Neni</w:t>
      </w:r>
      <w:r w:rsidRPr="001B0291">
        <w:t xml:space="preserve"> 37</w:t>
      </w:r>
    </w:p>
    <w:p w:rsidR="0077010D" w:rsidRPr="001B0291" w:rsidRDefault="0077010D" w:rsidP="0077010D">
      <w:pPr>
        <w:pStyle w:val="NeniTitull"/>
        <w:keepNext w:val="0"/>
        <w:rPr>
          <w:szCs w:val="22"/>
        </w:rPr>
      </w:pPr>
      <w:r w:rsidRPr="001B0291">
        <w:rPr>
          <w:szCs w:val="22"/>
        </w:rPr>
        <w:t>Kontrolli shtetëror në digë/dambë</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 Kontrolli vjetor i digës/dambës kryhet nga dikasteri ose institucioni i varësisë përkatëse dhe drejtohet nga grupi i siguris</w:t>
      </w:r>
      <w:r>
        <w:rPr>
          <w:szCs w:val="22"/>
        </w:rPr>
        <w:t>ë së digës/dambës sipas nenit 5</w:t>
      </w:r>
      <w:r w:rsidRPr="001B0291">
        <w:rPr>
          <w:szCs w:val="22"/>
        </w:rPr>
        <w:t xml:space="preserve"> kreu I. Sipas rastit</w:t>
      </w:r>
      <w:r>
        <w:rPr>
          <w:szCs w:val="22"/>
        </w:rPr>
        <w:t>,</w:t>
      </w:r>
      <w:r w:rsidRPr="001B0291">
        <w:rPr>
          <w:szCs w:val="22"/>
        </w:rPr>
        <w:t xml:space="preserve"> mund të koor</w:t>
      </w:r>
      <w:r>
        <w:rPr>
          <w:szCs w:val="22"/>
        </w:rPr>
        <w:t>dinohet edhe me</w:t>
      </w:r>
      <w:r w:rsidRPr="001B0291">
        <w:rPr>
          <w:szCs w:val="22"/>
        </w:rPr>
        <w:t xml:space="preserve"> kontrollin që ushtron shfrytëzuesi sipas ne</w:t>
      </w:r>
      <w:r>
        <w:rPr>
          <w:szCs w:val="22"/>
        </w:rPr>
        <w:t>nit 32</w:t>
      </w:r>
      <w:r w:rsidRPr="001B0291">
        <w:rPr>
          <w:szCs w:val="22"/>
        </w:rPr>
        <w:t xml:space="preserve"> kreu IV, duke hartuar n</w:t>
      </w:r>
      <w:r>
        <w:rPr>
          <w:szCs w:val="22"/>
        </w:rPr>
        <w:t>j</w:t>
      </w:r>
      <w:r w:rsidRPr="001B0291">
        <w:rPr>
          <w:szCs w:val="22"/>
        </w:rPr>
        <w:t>ë raport të përbashkët.</w:t>
      </w:r>
    </w:p>
    <w:p w:rsidR="0077010D" w:rsidRPr="001B0291" w:rsidRDefault="0077010D" w:rsidP="0077010D">
      <w:pPr>
        <w:pStyle w:val="Paragrafi"/>
        <w:rPr>
          <w:szCs w:val="22"/>
        </w:rPr>
      </w:pPr>
      <w:r w:rsidRPr="001B0291">
        <w:rPr>
          <w:szCs w:val="22"/>
        </w:rPr>
        <w:t>Kontrolli vjetor bëhet: në pjesët mbi ujë të objektit dhe nënobjekteve, për gjendjen funksionale të elementeve ndihmës</w:t>
      </w:r>
      <w:r>
        <w:rPr>
          <w:szCs w:val="22"/>
        </w:rPr>
        <w:t>e</w:t>
      </w:r>
      <w:r w:rsidRPr="001B0291">
        <w:rPr>
          <w:szCs w:val="22"/>
        </w:rPr>
        <w:t xml:space="preserve">, gjendjen e sistemeve të shkarkimit, të zbrazjes dhe </w:t>
      </w:r>
      <w:r>
        <w:rPr>
          <w:szCs w:val="22"/>
        </w:rPr>
        <w:t xml:space="preserve">të </w:t>
      </w:r>
      <w:r w:rsidRPr="001B0291">
        <w:rPr>
          <w:szCs w:val="22"/>
        </w:rPr>
        <w:t>marrjes së ujit, për gjendjen e digës dhe mjedisit rrethues, mbikëqyrjen e filtrimeve në trupin e digës, në bazament dhe brigjet</w:t>
      </w:r>
      <w:r>
        <w:rPr>
          <w:szCs w:val="22"/>
        </w:rPr>
        <w:t xml:space="preserve"> e</w:t>
      </w:r>
      <w:r w:rsidRPr="001B0291">
        <w:rPr>
          <w:szCs w:val="22"/>
        </w:rPr>
        <w:t xml:space="preserve"> ujëmbledhësit, në galeritë e ko</w:t>
      </w:r>
      <w:r>
        <w:rPr>
          <w:szCs w:val="22"/>
        </w:rPr>
        <w:t>ntrollit dhe drenimit (kur diga</w:t>
      </w:r>
      <w:r w:rsidRPr="001B0291">
        <w:rPr>
          <w:szCs w:val="22"/>
        </w:rPr>
        <w:t xml:space="preserve"> ka</w:t>
      </w:r>
      <w:r>
        <w:rPr>
          <w:szCs w:val="22"/>
        </w:rPr>
        <w:t xml:space="preserve"> të tilla), për funksionimin e </w:t>
      </w:r>
      <w:r w:rsidRPr="001B0291">
        <w:rPr>
          <w:szCs w:val="22"/>
        </w:rPr>
        <w:t xml:space="preserve">aparaturave matëse të vendosura në digë/dambë, për mënyrat e kryerjes së matjeve, sistemimin dhe përpunimin e tyre, punimet </w:t>
      </w:r>
      <w:r>
        <w:rPr>
          <w:szCs w:val="22"/>
        </w:rPr>
        <w:t xml:space="preserve">e </w:t>
      </w:r>
      <w:r w:rsidRPr="001B0291">
        <w:rPr>
          <w:szCs w:val="22"/>
        </w:rPr>
        <w:t>mirëmbajtjes, të riparimit ose përmirësimit të kryera në digë/dambë dhe cilësinë e tyre, gjendjen e dokumentacionit pranë objektit, të regjistrit dhe dosjes së shfrytëzimit, respektimin e dispozitave të organeve kompetente dhe të “Rr</w:t>
      </w:r>
      <w:r>
        <w:rPr>
          <w:szCs w:val="22"/>
        </w:rPr>
        <w:t>egullores së shfrytëzimit të dig</w:t>
      </w:r>
      <w:r w:rsidRPr="001B0291">
        <w:rPr>
          <w:szCs w:val="22"/>
        </w:rPr>
        <w:t>ës nga personeli i shfrytëzimit”.</w:t>
      </w:r>
    </w:p>
    <w:p w:rsidR="0077010D" w:rsidRPr="001B0291" w:rsidRDefault="0077010D" w:rsidP="0077010D">
      <w:pPr>
        <w:pStyle w:val="Paragrafi"/>
        <w:rPr>
          <w:szCs w:val="22"/>
        </w:rPr>
      </w:pPr>
      <w:r w:rsidRPr="001B0291">
        <w:rPr>
          <w:szCs w:val="22"/>
        </w:rPr>
        <w:t>Kontrolli bëhet në prani të shfrytëzuesit, sipas kërkesës së kryetarit të grupit. Për konstatimet e bëra mbahet proces</w:t>
      </w:r>
      <w:r>
        <w:rPr>
          <w:szCs w:val="22"/>
        </w:rPr>
        <w:t>verbal</w:t>
      </w:r>
      <w:r w:rsidRPr="001B0291">
        <w:rPr>
          <w:szCs w:val="22"/>
        </w:rPr>
        <w:t>, i firmosur nga të dyja palët, i cili i paraqitet titullarit të dikasterit ose institucionit përkatës. Një kopje i dërgohet zyrtarisht ITD-së.</w:t>
      </w:r>
    </w:p>
    <w:p w:rsidR="0077010D" w:rsidRPr="001B0291" w:rsidRDefault="0077010D" w:rsidP="0077010D">
      <w:pPr>
        <w:pStyle w:val="Paragrafi"/>
        <w:rPr>
          <w:szCs w:val="22"/>
        </w:rPr>
      </w:pPr>
      <w:r>
        <w:rPr>
          <w:szCs w:val="22"/>
        </w:rPr>
        <w:t>2. Kontrolli 5-</w:t>
      </w:r>
      <w:r w:rsidRPr="001B0291">
        <w:rPr>
          <w:szCs w:val="22"/>
        </w:rPr>
        <w:t>vjeçar i digës/dambës kryhet nga dikasteri apo institucioni që administron digën/dambën dhe nga KKD</w:t>
      </w:r>
      <w:r>
        <w:rPr>
          <w:szCs w:val="22"/>
        </w:rPr>
        <w:t>M</w:t>
      </w:r>
      <w:r w:rsidRPr="001B0291">
        <w:rPr>
          <w:szCs w:val="22"/>
        </w:rPr>
        <w:t>-ja, për digat që janë vënë në  shfr</w:t>
      </w:r>
      <w:r>
        <w:rPr>
          <w:szCs w:val="22"/>
        </w:rPr>
        <w:t>ytëzim brenda 10 vjetëve të para</w:t>
      </w:r>
      <w:r w:rsidRPr="001B0291">
        <w:rPr>
          <w:szCs w:val="22"/>
        </w:rPr>
        <w:t>, me kërkesat e pikës 1 të këtij neni.</w:t>
      </w:r>
    </w:p>
    <w:p w:rsidR="0077010D" w:rsidRPr="001B0291" w:rsidRDefault="0077010D" w:rsidP="0077010D">
      <w:pPr>
        <w:pStyle w:val="Paragrafi"/>
        <w:rPr>
          <w:szCs w:val="22"/>
        </w:rPr>
      </w:pPr>
      <w:r w:rsidRPr="001B0291">
        <w:rPr>
          <w:szCs w:val="22"/>
        </w:rPr>
        <w:t>3. Kontrolli i plotë 10-vjeçar organizohet dhe drejtohet nga KKDM-ja në të gjitha digat që kanë plotësuar 10-vjeçarin e parë dhe më tej përsëri çdo 10 vjet. Përveç elemeteve të kontrollit vjetor, sipas pikës 1 të këtij neni, kontrollohen edhe pjesët nën ujë të digës.</w:t>
      </w:r>
    </w:p>
    <w:p w:rsidR="0077010D" w:rsidRPr="001B0291" w:rsidRDefault="0077010D" w:rsidP="0077010D">
      <w:pPr>
        <w:pStyle w:val="Paragrafi"/>
        <w:rPr>
          <w:szCs w:val="22"/>
        </w:rPr>
      </w:pPr>
      <w:r w:rsidRPr="001B0291">
        <w:rPr>
          <w:szCs w:val="22"/>
        </w:rPr>
        <w:t>Kontrolli bëhet kur ujëmbledhësi është plotësisht i boshatisur. Kur kërkohet boshatisja e ujëmbledhësit, por e shoqëruar me humbje ekonomike (të ene</w:t>
      </w:r>
      <w:r>
        <w:rPr>
          <w:szCs w:val="22"/>
        </w:rPr>
        <w:t>r</w:t>
      </w:r>
      <w:r w:rsidRPr="001B0291">
        <w:rPr>
          <w:szCs w:val="22"/>
        </w:rPr>
        <w:t>gjisë, të ujit të pi</w:t>
      </w:r>
      <w:r>
        <w:rPr>
          <w:szCs w:val="22"/>
        </w:rPr>
        <w:t>j</w:t>
      </w:r>
      <w:r w:rsidRPr="001B0291">
        <w:rPr>
          <w:szCs w:val="22"/>
        </w:rPr>
        <w:t>shëm etj.), në bashkëpunim me organet qendrore shtetërore, zgjidhet periudha me humbje më të vogla.</w:t>
      </w:r>
    </w:p>
    <w:p w:rsidR="0077010D" w:rsidRPr="001B0291" w:rsidRDefault="0077010D" w:rsidP="0077010D">
      <w:pPr>
        <w:pStyle w:val="Paragrafi"/>
        <w:rPr>
          <w:szCs w:val="22"/>
        </w:rPr>
      </w:pPr>
      <w:r w:rsidRPr="001B0291">
        <w:rPr>
          <w:szCs w:val="22"/>
        </w:rPr>
        <w:t xml:space="preserve">Kur nga të dhënat lindin dyshime për defekte të pjesëve nën ujë, kontrolli i plotë duhet të kryhet në prani të ujit, duke përdorur kamera televizive zhytëse ose zhytës me skafandër të specializuar. Në pamundësi të kontrollit të mësipërm dhe kur dyshimi është i madh, </w:t>
      </w:r>
      <w:r>
        <w:rPr>
          <w:szCs w:val="22"/>
        </w:rPr>
        <w:t xml:space="preserve">të </w:t>
      </w:r>
      <w:r w:rsidRPr="001B0291">
        <w:rPr>
          <w:szCs w:val="22"/>
        </w:rPr>
        <w:t>zbrazet rezervuari nga uji.</w:t>
      </w:r>
    </w:p>
    <w:p w:rsidR="0077010D" w:rsidRPr="001B0291" w:rsidRDefault="0077010D" w:rsidP="0077010D">
      <w:pPr>
        <w:pStyle w:val="Paragrafi"/>
        <w:rPr>
          <w:szCs w:val="22"/>
        </w:rPr>
      </w:pPr>
      <w:r w:rsidRPr="001B0291">
        <w:rPr>
          <w:szCs w:val="22"/>
        </w:rPr>
        <w:t>N</w:t>
      </w:r>
      <w:r>
        <w:rPr>
          <w:szCs w:val="22"/>
        </w:rPr>
        <w:t>ë përfundim hartohet një raport</w:t>
      </w:r>
      <w:r w:rsidRPr="001B0291">
        <w:rPr>
          <w:szCs w:val="22"/>
        </w:rPr>
        <w:t xml:space="preserve"> kur</w:t>
      </w:r>
      <w:r>
        <w:rPr>
          <w:szCs w:val="22"/>
        </w:rPr>
        <w:t>,</w:t>
      </w:r>
      <w:r w:rsidRPr="001B0291">
        <w:rPr>
          <w:szCs w:val="22"/>
        </w:rPr>
        <w:t xml:space="preserve"> krahas konstatimeve të bëra nga kontrolli i plotë, shënohen edhe rezultatet e kontrolleve gjatë gjithë 10-vjeçarit. Një kopje e raportit i lihet shfrytëzuesit, një kopje dikasterit apo institucionit t</w:t>
      </w:r>
      <w:r>
        <w:rPr>
          <w:szCs w:val="22"/>
        </w:rPr>
        <w:t>ë varësisë dhe një kopje në arki</w:t>
      </w:r>
      <w:r w:rsidRPr="001B0291">
        <w:rPr>
          <w:szCs w:val="22"/>
        </w:rPr>
        <w:t>vin e KKDM-së .</w:t>
      </w:r>
    </w:p>
    <w:p w:rsidR="0077010D" w:rsidRPr="001B0291" w:rsidRDefault="0077010D" w:rsidP="0077010D">
      <w:pPr>
        <w:pStyle w:val="Paragrafi"/>
        <w:rPr>
          <w:szCs w:val="22"/>
        </w:rPr>
      </w:pPr>
    </w:p>
    <w:p w:rsidR="0077010D" w:rsidRPr="001B0291" w:rsidRDefault="0077010D" w:rsidP="0077010D">
      <w:pPr>
        <w:pStyle w:val="KreuNr"/>
        <w:keepNext w:val="0"/>
      </w:pPr>
      <w:r w:rsidRPr="001B0291">
        <w:t>Kreu V</w:t>
      </w:r>
    </w:p>
    <w:p w:rsidR="0077010D" w:rsidRPr="001B0291" w:rsidRDefault="0077010D" w:rsidP="0077010D">
      <w:pPr>
        <w:pStyle w:val="KreuTitull"/>
        <w:keepNext w:val="0"/>
      </w:pPr>
      <w:r w:rsidRPr="001B0291">
        <w:t>braktisja e digës</w:t>
      </w:r>
    </w:p>
    <w:p w:rsidR="0077010D" w:rsidRPr="001B0291" w:rsidRDefault="0077010D" w:rsidP="0077010D">
      <w:pPr>
        <w:pStyle w:val="NeniNr"/>
        <w:keepNext w:val="0"/>
      </w:pPr>
    </w:p>
    <w:p w:rsidR="0077010D" w:rsidRPr="001B0291" w:rsidRDefault="0077010D" w:rsidP="0077010D">
      <w:pPr>
        <w:pStyle w:val="NeniNr"/>
        <w:keepNext w:val="0"/>
      </w:pPr>
      <w:r w:rsidRPr="001B0291">
        <w:t>Neni 38</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Brakt</w:t>
      </w:r>
      <w:r>
        <w:rPr>
          <w:szCs w:val="22"/>
        </w:rPr>
        <w:t>isja e digës/</w:t>
      </w:r>
      <w:r w:rsidRPr="001B0291">
        <w:rPr>
          <w:szCs w:val="22"/>
        </w:rPr>
        <w:t>dambës dhe ujëmbledhësit bëhet kur:</w:t>
      </w:r>
    </w:p>
    <w:p w:rsidR="0077010D" w:rsidRPr="001B0291" w:rsidRDefault="0077010D" w:rsidP="0077010D">
      <w:pPr>
        <w:pStyle w:val="Paragrafi"/>
        <w:rPr>
          <w:szCs w:val="22"/>
        </w:rPr>
      </w:pPr>
      <w:r w:rsidRPr="001B0291">
        <w:rPr>
          <w:szCs w:val="22"/>
        </w:rPr>
        <w:t>- objekti ka humbur funksionin kryes</w:t>
      </w:r>
      <w:r>
        <w:rPr>
          <w:szCs w:val="22"/>
        </w:rPr>
        <w:t>or (ujitje, energji, ujë të pij</w:t>
      </w:r>
      <w:r w:rsidRPr="001B0291">
        <w:rPr>
          <w:szCs w:val="22"/>
        </w:rPr>
        <w:t>shëm etj.) për të cilin është ndërtuar dhe nuk mund të tjetërsohet;</w:t>
      </w:r>
    </w:p>
    <w:p w:rsidR="0077010D" w:rsidRPr="001B0291" w:rsidRDefault="0077010D" w:rsidP="0077010D">
      <w:pPr>
        <w:pStyle w:val="Paragrafi"/>
        <w:rPr>
          <w:szCs w:val="22"/>
        </w:rPr>
      </w:pPr>
      <w:r w:rsidRPr="001B0291">
        <w:rPr>
          <w:szCs w:val="22"/>
        </w:rPr>
        <w:t xml:space="preserve">- kupa </w:t>
      </w:r>
      <w:r>
        <w:rPr>
          <w:szCs w:val="22"/>
        </w:rPr>
        <w:t xml:space="preserve">e </w:t>
      </w:r>
      <w:r w:rsidRPr="001B0291">
        <w:rPr>
          <w:szCs w:val="22"/>
        </w:rPr>
        <w:t>ujëmbjedhësit është mbushur me materiale të ngurta në atë shkallë, sa objekti</w:t>
      </w:r>
      <w:r>
        <w:rPr>
          <w:szCs w:val="22"/>
        </w:rPr>
        <w:t xml:space="preserve"> </w:t>
      </w:r>
      <w:r w:rsidRPr="001B0291">
        <w:rPr>
          <w:szCs w:val="22"/>
        </w:rPr>
        <w:t>humb funksionin.</w:t>
      </w:r>
    </w:p>
    <w:p w:rsidR="0077010D" w:rsidRPr="001B0291" w:rsidRDefault="0077010D" w:rsidP="0077010D">
      <w:pPr>
        <w:pStyle w:val="NeniNr"/>
        <w:keepNext w:val="0"/>
      </w:pPr>
    </w:p>
    <w:p w:rsidR="0077010D" w:rsidRPr="001B0291" w:rsidRDefault="0077010D" w:rsidP="0077010D">
      <w:pPr>
        <w:pStyle w:val="NeniNr"/>
        <w:keepNext w:val="0"/>
      </w:pPr>
      <w:r w:rsidRPr="001B0291">
        <w:t>Neni 39</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Braktisja e digës/dambës dhe ujëmbledhësit bëhet kur shfrytëzuesi të ketë hartuar projektin dhe pal</w:t>
      </w:r>
      <w:r>
        <w:rPr>
          <w:szCs w:val="22"/>
        </w:rPr>
        <w:t>a</w:t>
      </w:r>
      <w:r w:rsidRPr="001B0291">
        <w:rPr>
          <w:szCs w:val="22"/>
        </w:rPr>
        <w:t>nin e braktisjes, të miratuara nga ministria ose institucioni që administron. Miratimi</w:t>
      </w:r>
      <w:r>
        <w:rPr>
          <w:szCs w:val="22"/>
        </w:rPr>
        <w:t>n</w:t>
      </w:r>
      <w:r w:rsidRPr="001B0291">
        <w:rPr>
          <w:szCs w:val="22"/>
        </w:rPr>
        <w:t xml:space="preserve"> përfundimtar e jep KKDM-ja.</w:t>
      </w:r>
    </w:p>
    <w:p w:rsidR="0077010D" w:rsidRPr="001B0291" w:rsidRDefault="0077010D" w:rsidP="0077010D">
      <w:pPr>
        <w:pStyle w:val="Paragrafi"/>
        <w:rPr>
          <w:szCs w:val="22"/>
        </w:rPr>
      </w:pPr>
    </w:p>
    <w:p w:rsidR="0077010D" w:rsidRPr="001B0291" w:rsidRDefault="0077010D" w:rsidP="0077010D">
      <w:pPr>
        <w:pStyle w:val="NeniNr"/>
        <w:keepNext w:val="0"/>
      </w:pPr>
      <w:r w:rsidRPr="001B0291">
        <w:t>Neni 40</w:t>
      </w:r>
    </w:p>
    <w:p w:rsidR="0077010D" w:rsidRPr="001B0291" w:rsidRDefault="0077010D" w:rsidP="0077010D">
      <w:pPr>
        <w:pStyle w:val="NeniTitull"/>
        <w:keepNext w:val="0"/>
      </w:pPr>
      <w:r w:rsidRPr="001B0291">
        <w:t xml:space="preserve">Plani </w:t>
      </w:r>
      <w:r>
        <w:t xml:space="preserve">i </w:t>
      </w:r>
      <w:r w:rsidRPr="001B0291">
        <w:t>braktisjes</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 xml:space="preserve">1. Plani </w:t>
      </w:r>
      <w:r>
        <w:rPr>
          <w:szCs w:val="22"/>
        </w:rPr>
        <w:t xml:space="preserve">i </w:t>
      </w:r>
      <w:r w:rsidRPr="001B0291">
        <w:rPr>
          <w:szCs w:val="22"/>
        </w:rPr>
        <w:t>braktisjes së objektit dhe nënobjekteve të tij përmban:</w:t>
      </w:r>
    </w:p>
    <w:p w:rsidR="0077010D" w:rsidRPr="001B0291" w:rsidRDefault="0077010D" w:rsidP="0077010D">
      <w:pPr>
        <w:pStyle w:val="Paragrafi"/>
        <w:rPr>
          <w:szCs w:val="22"/>
        </w:rPr>
      </w:pPr>
      <w:r w:rsidRPr="001B0291">
        <w:rPr>
          <w:szCs w:val="22"/>
        </w:rPr>
        <w:t xml:space="preserve">1.1. Analizat e qëndrueshmërisë së strukturave kryesore të mbetura të objektit </w:t>
      </w:r>
      <w:r>
        <w:rPr>
          <w:szCs w:val="22"/>
        </w:rPr>
        <w:t>ose nënobjekteve në kushtet e re</w:t>
      </w:r>
      <w:r w:rsidRPr="001B0291">
        <w:rPr>
          <w:szCs w:val="22"/>
        </w:rPr>
        <w:t>ja të prishjes së bazamentit, të erozionit ose faktorëve të tjerë.</w:t>
      </w:r>
    </w:p>
    <w:p w:rsidR="0077010D" w:rsidRPr="001B0291" w:rsidRDefault="0077010D" w:rsidP="0077010D">
      <w:pPr>
        <w:pStyle w:val="Paragrafi"/>
        <w:rPr>
          <w:szCs w:val="22"/>
        </w:rPr>
      </w:pPr>
      <w:r w:rsidRPr="001B0291">
        <w:rPr>
          <w:szCs w:val="22"/>
        </w:rPr>
        <w:t xml:space="preserve">1.2. Studimin e gjendjes së </w:t>
      </w:r>
      <w:r>
        <w:rPr>
          <w:szCs w:val="22"/>
        </w:rPr>
        <w:t>pajisjeve hidrologjike dhe hidra</w:t>
      </w:r>
      <w:r w:rsidRPr="001B0291">
        <w:rPr>
          <w:szCs w:val="22"/>
        </w:rPr>
        <w:t>ulike për braktisje.</w:t>
      </w:r>
    </w:p>
    <w:p w:rsidR="0077010D" w:rsidRPr="001B0291" w:rsidRDefault="0077010D" w:rsidP="0077010D">
      <w:pPr>
        <w:pStyle w:val="Paragrafi"/>
        <w:rPr>
          <w:szCs w:val="22"/>
        </w:rPr>
      </w:pPr>
      <w:r w:rsidRPr="001B0291">
        <w:rPr>
          <w:szCs w:val="22"/>
        </w:rPr>
        <w:t>1.3. Përcaktimin e shtratit të ri</w:t>
      </w:r>
      <w:r>
        <w:rPr>
          <w:szCs w:val="22"/>
        </w:rPr>
        <w:t xml:space="preserve"> të rrjedhës së ujit pas zbrazjes së ujëmbledhësit.</w:t>
      </w:r>
    </w:p>
    <w:p w:rsidR="0077010D" w:rsidRPr="001B0291" w:rsidRDefault="0077010D" w:rsidP="0077010D">
      <w:pPr>
        <w:pStyle w:val="Paragrafi"/>
        <w:rPr>
          <w:szCs w:val="22"/>
        </w:rPr>
      </w:pPr>
      <w:r w:rsidRPr="001B0291">
        <w:rPr>
          <w:szCs w:val="22"/>
        </w:rPr>
        <w:t>1.4. Kontrolli</w:t>
      </w:r>
      <w:r>
        <w:rPr>
          <w:szCs w:val="22"/>
        </w:rPr>
        <w:t>n</w:t>
      </w:r>
      <w:r w:rsidRPr="001B0291">
        <w:rPr>
          <w:szCs w:val="22"/>
        </w:rPr>
        <w:t xml:space="preserve"> </w:t>
      </w:r>
      <w:r>
        <w:rPr>
          <w:szCs w:val="22"/>
        </w:rPr>
        <w:t>e</w:t>
      </w:r>
      <w:r w:rsidRPr="001B0291">
        <w:rPr>
          <w:szCs w:val="22"/>
        </w:rPr>
        <w:t xml:space="preserve"> plotave gjatë dhe pas braktisjes.</w:t>
      </w:r>
    </w:p>
    <w:p w:rsidR="0077010D" w:rsidRPr="001B0291" w:rsidRDefault="0077010D" w:rsidP="0077010D">
      <w:pPr>
        <w:pStyle w:val="Paragrafi"/>
        <w:rPr>
          <w:szCs w:val="22"/>
        </w:rPr>
      </w:pPr>
      <w:r w:rsidRPr="001B0291">
        <w:rPr>
          <w:szCs w:val="22"/>
        </w:rPr>
        <w:t>1.5. Efektin e plotave maksimale dhe minimale përgjatë luginës së lumit, në anën e poshtme të digës/dambës së braktisur.</w:t>
      </w:r>
    </w:p>
    <w:p w:rsidR="0077010D" w:rsidRPr="001B0291" w:rsidRDefault="0077010D" w:rsidP="0077010D">
      <w:pPr>
        <w:pStyle w:val="Paragrafi"/>
        <w:rPr>
          <w:szCs w:val="22"/>
        </w:rPr>
      </w:pPr>
      <w:r w:rsidRPr="001B0291">
        <w:rPr>
          <w:szCs w:val="22"/>
        </w:rPr>
        <w:t>1.6. Rreziqet e reja që mund të zhvillohen nga prurjet e ngurta.</w:t>
      </w:r>
    </w:p>
    <w:p w:rsidR="0077010D" w:rsidRPr="001B0291" w:rsidRDefault="0077010D" w:rsidP="0077010D">
      <w:pPr>
        <w:pStyle w:val="Paragrafi"/>
        <w:rPr>
          <w:szCs w:val="22"/>
        </w:rPr>
      </w:pPr>
      <w:r w:rsidRPr="001B0291">
        <w:rPr>
          <w:szCs w:val="22"/>
        </w:rPr>
        <w:t>1.7. Përcaktimin e masave për të ndaluar hyrjen e popullatës në strukturat që mbeten.</w:t>
      </w:r>
    </w:p>
    <w:p w:rsidR="0077010D" w:rsidRPr="001B0291" w:rsidRDefault="0077010D" w:rsidP="0077010D">
      <w:pPr>
        <w:pStyle w:val="Paragrafi"/>
        <w:rPr>
          <w:szCs w:val="22"/>
        </w:rPr>
      </w:pPr>
      <w:r w:rsidRPr="001B0291">
        <w:rPr>
          <w:szCs w:val="22"/>
        </w:rPr>
        <w:t>1.8. Pasojat e mundshme në digat dhe ujëmbledhësit  e tjerë që ndodhen në luginë, masat teknike dhe financiare për përballimin e situatës së re, e bashkërenduar me shfrytëzuesit e tjerë.</w:t>
      </w:r>
    </w:p>
    <w:p w:rsidR="0077010D" w:rsidRPr="001B0291" w:rsidRDefault="0077010D" w:rsidP="0077010D">
      <w:pPr>
        <w:pStyle w:val="Paragrafi"/>
        <w:rPr>
          <w:szCs w:val="22"/>
        </w:rPr>
      </w:pPr>
      <w:r w:rsidRPr="001B0291">
        <w:rPr>
          <w:szCs w:val="22"/>
        </w:rPr>
        <w:t>1.9. Metodat dhe praktikat e prishjes dhe sigurinë e strukturave të mbetura.</w:t>
      </w:r>
    </w:p>
    <w:p w:rsidR="0077010D" w:rsidRPr="001B0291" w:rsidRDefault="0077010D" w:rsidP="0077010D">
      <w:pPr>
        <w:pStyle w:val="Paragrafi"/>
        <w:rPr>
          <w:szCs w:val="22"/>
        </w:rPr>
      </w:pPr>
      <w:r>
        <w:rPr>
          <w:szCs w:val="22"/>
        </w:rPr>
        <w:t xml:space="preserve">1.10. Planin e </w:t>
      </w:r>
      <w:r w:rsidRPr="001B0291">
        <w:rPr>
          <w:szCs w:val="22"/>
        </w:rPr>
        <w:t>al</w:t>
      </w:r>
      <w:r>
        <w:rPr>
          <w:szCs w:val="22"/>
        </w:rPr>
        <w:t>a</w:t>
      </w:r>
      <w:r w:rsidRPr="001B0291">
        <w:rPr>
          <w:szCs w:val="22"/>
        </w:rPr>
        <w:t xml:space="preserve">rmit, evakuimit dhe ndihmës për mbrojtjen e popullatës dhe </w:t>
      </w:r>
      <w:r>
        <w:rPr>
          <w:szCs w:val="22"/>
        </w:rPr>
        <w:t xml:space="preserve">të </w:t>
      </w:r>
      <w:r w:rsidRPr="001B0291">
        <w:rPr>
          <w:szCs w:val="22"/>
        </w:rPr>
        <w:t>vlerave materiale në kushtet e reja.</w:t>
      </w:r>
    </w:p>
    <w:p w:rsidR="0077010D" w:rsidRPr="001B0291" w:rsidRDefault="0077010D" w:rsidP="0077010D">
      <w:pPr>
        <w:pStyle w:val="Paragrafi"/>
        <w:rPr>
          <w:szCs w:val="22"/>
        </w:rPr>
      </w:pPr>
    </w:p>
    <w:p w:rsidR="0077010D" w:rsidRPr="001B0291" w:rsidRDefault="0077010D" w:rsidP="0077010D">
      <w:pPr>
        <w:pStyle w:val="NeniNr"/>
        <w:keepNext w:val="0"/>
      </w:pPr>
      <w:r w:rsidRPr="001B0291">
        <w:t>Neni 41</w:t>
      </w:r>
    </w:p>
    <w:p w:rsidR="0077010D" w:rsidRPr="001B0291" w:rsidRDefault="0077010D" w:rsidP="0077010D">
      <w:pPr>
        <w:pStyle w:val="NeniTitull"/>
        <w:keepNext w:val="0"/>
      </w:pPr>
      <w:r w:rsidRPr="001B0291">
        <w:t xml:space="preserve">Mirëmbajtja deri në braktisje </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Për sa kohë të zgjasë mosmiratimi i braktisjes së objektit dhe nënobjekteve, ato duhet të mirëmbahen në kushtet e një sigurie shfrytëzimi edhe për rastin kur ujëmbledhësi është i boshatisur.</w:t>
      </w:r>
    </w:p>
    <w:p w:rsidR="0077010D" w:rsidRPr="001B0291" w:rsidRDefault="0077010D" w:rsidP="0077010D">
      <w:pPr>
        <w:pStyle w:val="Paragrafi"/>
        <w:rPr>
          <w:szCs w:val="22"/>
        </w:rPr>
      </w:pPr>
    </w:p>
    <w:p w:rsidR="0077010D" w:rsidRPr="001B0291" w:rsidRDefault="0077010D" w:rsidP="0077010D">
      <w:pPr>
        <w:pStyle w:val="NeniNr"/>
        <w:keepNext w:val="0"/>
      </w:pPr>
      <w:r w:rsidRPr="001B0291">
        <w:t>Neni 42</w:t>
      </w:r>
    </w:p>
    <w:p w:rsidR="0077010D" w:rsidRPr="001B0291" w:rsidRDefault="0077010D" w:rsidP="0077010D">
      <w:pPr>
        <w:pStyle w:val="NeniTitull"/>
        <w:keepNext w:val="0"/>
      </w:pPr>
      <w:r w:rsidRPr="001B0291">
        <w:t>Braktisja e objektit dhe nënobjekteve</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 Punimet e braktisjes së objektit dhe nënobjekteve fillojnë pas miratimit.</w:t>
      </w:r>
    </w:p>
    <w:p w:rsidR="0077010D" w:rsidRPr="001B0291" w:rsidRDefault="0077010D" w:rsidP="0077010D">
      <w:pPr>
        <w:pStyle w:val="Paragrafi"/>
        <w:rPr>
          <w:szCs w:val="22"/>
        </w:rPr>
      </w:pPr>
      <w:r w:rsidRPr="001B0291">
        <w:rPr>
          <w:szCs w:val="22"/>
        </w:rPr>
        <w:t>Rekomandohet që punimet e në</w:t>
      </w:r>
      <w:r>
        <w:rPr>
          <w:szCs w:val="22"/>
        </w:rPr>
        <w:t>n</w:t>
      </w:r>
      <w:r w:rsidRPr="001B0291">
        <w:rPr>
          <w:szCs w:val="22"/>
        </w:rPr>
        <w:t xml:space="preserve">objekteve në trupin e digës/dambës të fillojnë pas boshatisjes së ujëmbledhësit ose edhe para boshatisjes së plotë, por me kusht që braktisja të mos ndikojë në sigurinë e mëtejshme. </w:t>
      </w:r>
    </w:p>
    <w:p w:rsidR="0077010D" w:rsidRPr="001B0291" w:rsidRDefault="0077010D" w:rsidP="0077010D">
      <w:pPr>
        <w:pStyle w:val="Paragrafi"/>
        <w:rPr>
          <w:szCs w:val="22"/>
        </w:rPr>
      </w:pPr>
      <w:r w:rsidRPr="001B0291">
        <w:rPr>
          <w:szCs w:val="22"/>
        </w:rPr>
        <w:t>2. Punimet e braktisjes të kr</w:t>
      </w:r>
      <w:r>
        <w:rPr>
          <w:szCs w:val="22"/>
        </w:rPr>
        <w:t>y</w:t>
      </w:r>
      <w:r w:rsidRPr="001B0291">
        <w:rPr>
          <w:szCs w:val="22"/>
        </w:rPr>
        <w:t xml:space="preserve">hen sipas praktikave të sigurta dhe pa rrezik për qëndrueshmërinë e strukturave që mbeten. </w:t>
      </w:r>
    </w:p>
    <w:p w:rsidR="0077010D" w:rsidRPr="001B0291" w:rsidRDefault="0077010D" w:rsidP="0077010D">
      <w:pPr>
        <w:pStyle w:val="Paragrafi"/>
        <w:rPr>
          <w:szCs w:val="22"/>
        </w:rPr>
      </w:pPr>
      <w:r w:rsidRPr="001B0291">
        <w:rPr>
          <w:szCs w:val="22"/>
        </w:rPr>
        <w:t>3. Në asnjë rast punimet e braktisjes nuk duhet të bllokojnë ose të zvogëlojnë sigurinë shkarkuese të plotës natyrale.</w:t>
      </w:r>
    </w:p>
    <w:p w:rsidR="0077010D" w:rsidRPr="001B0291" w:rsidRDefault="0077010D" w:rsidP="0077010D">
      <w:pPr>
        <w:pStyle w:val="Paragrafi"/>
        <w:rPr>
          <w:szCs w:val="22"/>
        </w:rPr>
      </w:pPr>
    </w:p>
    <w:p w:rsidR="0077010D" w:rsidRPr="001B0291" w:rsidRDefault="0077010D" w:rsidP="0077010D">
      <w:pPr>
        <w:pStyle w:val="NeniNr"/>
        <w:keepNext w:val="0"/>
      </w:pPr>
      <w:r w:rsidRPr="001B0291">
        <w:t>Neni 43</w:t>
      </w:r>
    </w:p>
    <w:p w:rsidR="0077010D" w:rsidRPr="001B0291" w:rsidRDefault="0077010D" w:rsidP="0077010D">
      <w:pPr>
        <w:pStyle w:val="NeniTitull"/>
        <w:keepNext w:val="0"/>
      </w:pPr>
      <w:r w:rsidRPr="001B0291">
        <w:t>Rivendosja e kushteve natyrore</w:t>
      </w:r>
    </w:p>
    <w:p w:rsidR="0077010D" w:rsidRPr="001B0291" w:rsidRDefault="0077010D" w:rsidP="0077010D">
      <w:pPr>
        <w:pStyle w:val="Paragrafi"/>
        <w:rPr>
          <w:szCs w:val="22"/>
        </w:rPr>
      </w:pPr>
    </w:p>
    <w:p w:rsidR="0077010D" w:rsidRPr="001B0291" w:rsidRDefault="0077010D" w:rsidP="0077010D">
      <w:pPr>
        <w:pStyle w:val="Paragrafi"/>
        <w:rPr>
          <w:szCs w:val="22"/>
        </w:rPr>
      </w:pPr>
      <w:r w:rsidRPr="001B0291">
        <w:rPr>
          <w:szCs w:val="22"/>
        </w:rPr>
        <w:t>1. Braktisja duhet të sigurojë kalimin e prurjeve natyrale maksimale të lumit në anën e sipërme dhe të poshtme të tij.</w:t>
      </w:r>
    </w:p>
    <w:p w:rsidR="0077010D" w:rsidRPr="001B0291" w:rsidRDefault="0077010D" w:rsidP="0077010D">
      <w:pPr>
        <w:pStyle w:val="Paragrafi"/>
        <w:rPr>
          <w:szCs w:val="22"/>
        </w:rPr>
      </w:pPr>
      <w:r w:rsidRPr="001B0291">
        <w:rPr>
          <w:szCs w:val="22"/>
        </w:rPr>
        <w:t xml:space="preserve">2. Në zonat që mbeten të sigurta nga braktisja, rivendoset gjendja e kushteve natyrale. </w:t>
      </w:r>
    </w:p>
    <w:p w:rsidR="0077010D" w:rsidRPr="001B0291" w:rsidRDefault="0077010D" w:rsidP="0077010D">
      <w:pPr>
        <w:pStyle w:val="Paragrafi"/>
        <w:rPr>
          <w:szCs w:val="22"/>
        </w:rPr>
      </w:pPr>
      <w:r w:rsidRPr="001B0291">
        <w:rPr>
          <w:szCs w:val="22"/>
        </w:rPr>
        <w:t xml:space="preserve">Në </w:t>
      </w:r>
      <w:r>
        <w:rPr>
          <w:szCs w:val="22"/>
        </w:rPr>
        <w:t>pengesat</w:t>
      </w:r>
      <w:r w:rsidRPr="001B0291">
        <w:rPr>
          <w:szCs w:val="22"/>
        </w:rPr>
        <w:t>, të cilat mund të kenë ekzistuar në shtratin e lumit para ndë</w:t>
      </w:r>
      <w:r>
        <w:rPr>
          <w:szCs w:val="22"/>
        </w:rPr>
        <w:t>r</w:t>
      </w:r>
      <w:r w:rsidRPr="001B0291">
        <w:rPr>
          <w:szCs w:val="22"/>
        </w:rPr>
        <w:t xml:space="preserve">timit të digës, nuk do të </w:t>
      </w:r>
      <w:r>
        <w:rPr>
          <w:szCs w:val="22"/>
        </w:rPr>
        <w:t>ndërhyhet</w:t>
      </w:r>
      <w:r w:rsidRPr="001B0291">
        <w:rPr>
          <w:szCs w:val="22"/>
        </w:rPr>
        <w:t>.</w:t>
      </w:r>
    </w:p>
    <w:p w:rsidR="0077010D" w:rsidRPr="001B0291" w:rsidRDefault="0077010D" w:rsidP="0077010D">
      <w:pPr>
        <w:pStyle w:val="Paragrafi"/>
        <w:rPr>
          <w:szCs w:val="22"/>
        </w:rPr>
      </w:pPr>
    </w:p>
    <w:p w:rsidR="0077010D" w:rsidRPr="001B0291" w:rsidRDefault="0077010D" w:rsidP="0077010D">
      <w:pPr>
        <w:pStyle w:val="NeniNr"/>
        <w:keepNext w:val="0"/>
      </w:pPr>
      <w:r w:rsidRPr="001B0291">
        <w:t>Neni 44</w:t>
      </w:r>
    </w:p>
    <w:p w:rsidR="0077010D" w:rsidRPr="001B0291" w:rsidRDefault="0077010D" w:rsidP="0077010D">
      <w:pPr>
        <w:pStyle w:val="NeniTitull"/>
        <w:keepNext w:val="0"/>
      </w:pPr>
      <w:r w:rsidRPr="001B0291">
        <w:t xml:space="preserve">Kontrolli </w:t>
      </w:r>
      <w:r>
        <w:t xml:space="preserve">i </w:t>
      </w:r>
      <w:r w:rsidRPr="001B0291">
        <w:t xml:space="preserve">sigurisë </w:t>
      </w:r>
    </w:p>
    <w:p w:rsidR="0077010D" w:rsidRPr="0059065D" w:rsidRDefault="0077010D" w:rsidP="0077010D">
      <w:pPr>
        <w:pStyle w:val="Paragrafi"/>
        <w:rPr>
          <w:sz w:val="16"/>
          <w:szCs w:val="22"/>
        </w:rPr>
      </w:pPr>
    </w:p>
    <w:p w:rsidR="0077010D" w:rsidRPr="001B0291" w:rsidRDefault="0077010D" w:rsidP="0077010D">
      <w:pPr>
        <w:pStyle w:val="Paragrafi"/>
        <w:rPr>
          <w:szCs w:val="22"/>
        </w:rPr>
      </w:pPr>
      <w:r w:rsidRPr="001B0291">
        <w:rPr>
          <w:szCs w:val="22"/>
        </w:rPr>
        <w:t>1. Ministria o</w:t>
      </w:r>
      <w:r>
        <w:rPr>
          <w:szCs w:val="22"/>
        </w:rPr>
        <w:t>se institucioni që administron</w:t>
      </w:r>
      <w:r w:rsidRPr="001B0291">
        <w:rPr>
          <w:szCs w:val="22"/>
        </w:rPr>
        <w:t xml:space="preserve"> digën/dambën </w:t>
      </w:r>
      <w:r>
        <w:rPr>
          <w:szCs w:val="22"/>
        </w:rPr>
        <w:t>dhe shfrytëzuesi që ka pas</w:t>
      </w:r>
      <w:r w:rsidRPr="001B0291">
        <w:rPr>
          <w:szCs w:val="22"/>
        </w:rPr>
        <w:t>ur objektin në varësi, si dhe ITD-ja vazhdojnë mbikëqyrjen e sigurisë së vendit, k</w:t>
      </w:r>
      <w:r>
        <w:rPr>
          <w:szCs w:val="22"/>
        </w:rPr>
        <w:t>ur nuk janë hequr krejt objekti</w:t>
      </w:r>
      <w:r w:rsidRPr="001B0291">
        <w:rPr>
          <w:szCs w:val="22"/>
        </w:rPr>
        <w:t xml:space="preserve"> dhe në</w:t>
      </w:r>
      <w:r>
        <w:rPr>
          <w:szCs w:val="22"/>
        </w:rPr>
        <w:t>n</w:t>
      </w:r>
      <w:r w:rsidRPr="001B0291">
        <w:rPr>
          <w:szCs w:val="22"/>
        </w:rPr>
        <w:t>objektet.</w:t>
      </w:r>
    </w:p>
    <w:p w:rsidR="0077010D" w:rsidRPr="001B0291" w:rsidRDefault="0077010D" w:rsidP="0077010D">
      <w:pPr>
        <w:pStyle w:val="Paragrafi"/>
        <w:rPr>
          <w:szCs w:val="22"/>
        </w:rPr>
      </w:pPr>
      <w:r w:rsidRPr="001B0291">
        <w:rPr>
          <w:szCs w:val="22"/>
        </w:rPr>
        <w:t xml:space="preserve">2. Strukturat e mbetura jashtë braktisjes duhet të kontrollohen në intervale kohe jo më të mëdha se pesë vjet, për dallimin e shtrirjes së deformimeve, shpërbërjes së materialeve dhe shkatërrimit të bazamentit. </w:t>
      </w:r>
    </w:p>
    <w:p w:rsidR="0077010D" w:rsidRPr="001B0291" w:rsidRDefault="0077010D" w:rsidP="0077010D">
      <w:pPr>
        <w:pStyle w:val="Paragrafi"/>
        <w:rPr>
          <w:szCs w:val="22"/>
        </w:rPr>
      </w:pPr>
      <w:r w:rsidRPr="001B0291">
        <w:rPr>
          <w:szCs w:val="22"/>
        </w:rPr>
        <w:t xml:space="preserve">Nëse konstatohen shfaqje të zhvillimeve të kushteve të </w:t>
      </w:r>
      <w:r>
        <w:rPr>
          <w:szCs w:val="22"/>
        </w:rPr>
        <w:t>pa</w:t>
      </w:r>
      <w:r w:rsidRPr="001B0291">
        <w:rPr>
          <w:szCs w:val="22"/>
        </w:rPr>
        <w:t>sigurisë, strukturat e ndikuara rekomandohet më mirë të hiqen</w:t>
      </w:r>
      <w:r>
        <w:rPr>
          <w:szCs w:val="22"/>
        </w:rPr>
        <w:t>, sesa të riparohen.</w:t>
      </w:r>
    </w:p>
    <w:p w:rsidR="0077010D" w:rsidRPr="0059065D" w:rsidRDefault="0077010D" w:rsidP="0077010D">
      <w:pPr>
        <w:pStyle w:val="Paragrafi"/>
        <w:rPr>
          <w:sz w:val="18"/>
          <w:szCs w:val="22"/>
        </w:rPr>
      </w:pPr>
    </w:p>
    <w:p w:rsidR="0077010D" w:rsidRPr="001B0291" w:rsidRDefault="0077010D" w:rsidP="0077010D">
      <w:pPr>
        <w:pStyle w:val="NeniNr"/>
        <w:keepNext w:val="0"/>
      </w:pPr>
      <w:r w:rsidRPr="001B0291">
        <w:t xml:space="preserve">Neni 45 </w:t>
      </w:r>
    </w:p>
    <w:p w:rsidR="0077010D" w:rsidRPr="001B0291" w:rsidRDefault="0077010D" w:rsidP="0077010D">
      <w:pPr>
        <w:pStyle w:val="NeniTitull"/>
        <w:keepNext w:val="0"/>
      </w:pPr>
      <w:r w:rsidRPr="001B0291">
        <w:t>Dokumentimi i sigurisë</w:t>
      </w:r>
    </w:p>
    <w:p w:rsidR="0077010D" w:rsidRPr="0059065D" w:rsidRDefault="0077010D" w:rsidP="0077010D">
      <w:pPr>
        <w:pStyle w:val="Paragrafi"/>
        <w:rPr>
          <w:sz w:val="18"/>
          <w:szCs w:val="22"/>
        </w:rPr>
      </w:pPr>
    </w:p>
    <w:p w:rsidR="0077010D" w:rsidRPr="001B0291" w:rsidRDefault="0077010D" w:rsidP="0077010D">
      <w:pPr>
        <w:pStyle w:val="Paragrafi"/>
        <w:rPr>
          <w:szCs w:val="22"/>
        </w:rPr>
      </w:pPr>
      <w:r w:rsidRPr="001B0291">
        <w:rPr>
          <w:szCs w:val="22"/>
        </w:rPr>
        <w:t>Rezultatet e kontrollit të strukturave të mbetura jashtë braktisjes së objektit</w:t>
      </w:r>
      <w:r>
        <w:rPr>
          <w:szCs w:val="22"/>
        </w:rPr>
        <w:t xml:space="preserve"> dhe nënobjekteve</w:t>
      </w:r>
      <w:r w:rsidRPr="001B0291">
        <w:rPr>
          <w:szCs w:val="22"/>
        </w:rPr>
        <w:t xml:space="preserve"> dokumentohen dhe regjistrohen në një raport dhe për detyrat që do të zbatohen, ngarkohen njësitë përgjegëse për sigurinë.</w:t>
      </w:r>
    </w:p>
    <w:p w:rsidR="0077010D" w:rsidRPr="001B0291" w:rsidRDefault="0077010D" w:rsidP="0077010D">
      <w:pPr>
        <w:pStyle w:val="Paragrafi"/>
        <w:rPr>
          <w:szCs w:val="22"/>
        </w:rPr>
      </w:pPr>
      <w:r w:rsidRPr="001B0291">
        <w:rPr>
          <w:szCs w:val="22"/>
        </w:rPr>
        <w:t>Të gjitha dosjet e objekteve dhe nënobjekteve duhet të mbahen në kushte të rregullta.</w:t>
      </w:r>
    </w:p>
    <w:p w:rsidR="0077010D" w:rsidRPr="0059065D" w:rsidRDefault="0077010D" w:rsidP="0077010D">
      <w:pPr>
        <w:pStyle w:val="Paragrafi"/>
        <w:rPr>
          <w:sz w:val="18"/>
          <w:szCs w:val="22"/>
        </w:rPr>
      </w:pPr>
    </w:p>
    <w:p w:rsidR="0077010D" w:rsidRPr="001B0291" w:rsidRDefault="0077010D" w:rsidP="0077010D">
      <w:pPr>
        <w:pStyle w:val="NeniNr"/>
        <w:keepNext w:val="0"/>
      </w:pPr>
      <w:r w:rsidRPr="001B0291">
        <w:t>Neni 46</w:t>
      </w:r>
    </w:p>
    <w:p w:rsidR="0077010D" w:rsidRPr="001B0291" w:rsidRDefault="0077010D" w:rsidP="0077010D">
      <w:pPr>
        <w:pStyle w:val="NeniTitull"/>
        <w:keepNext w:val="0"/>
      </w:pPr>
      <w:r w:rsidRPr="001B0291">
        <w:t>Transf</w:t>
      </w:r>
      <w:r>
        <w:t>e</w:t>
      </w:r>
      <w:r w:rsidRPr="001B0291">
        <w:t xml:space="preserve">rimi dhe ruajtja e dokumentacionit </w:t>
      </w:r>
    </w:p>
    <w:p w:rsidR="0077010D" w:rsidRPr="0059065D" w:rsidRDefault="0077010D" w:rsidP="0077010D">
      <w:pPr>
        <w:pStyle w:val="Paragrafi"/>
        <w:rPr>
          <w:sz w:val="18"/>
          <w:szCs w:val="22"/>
        </w:rPr>
      </w:pPr>
    </w:p>
    <w:p w:rsidR="0077010D" w:rsidRDefault="0077010D" w:rsidP="0077010D">
      <w:pPr>
        <w:pStyle w:val="Paragrafi"/>
        <w:rPr>
          <w:szCs w:val="22"/>
        </w:rPr>
      </w:pPr>
      <w:r w:rsidRPr="001B0291">
        <w:rPr>
          <w:szCs w:val="22"/>
        </w:rPr>
        <w:t>Shfrytëzuesi, të gj</w:t>
      </w:r>
      <w:r>
        <w:rPr>
          <w:szCs w:val="22"/>
        </w:rPr>
        <w:t>i</w:t>
      </w:r>
      <w:r w:rsidRPr="001B0291">
        <w:rPr>
          <w:szCs w:val="22"/>
        </w:rPr>
        <w:t>tha dosjet e dokumentacionit të krijuar gjatë projektimit, ndërtim</w:t>
      </w:r>
      <w:r>
        <w:rPr>
          <w:szCs w:val="22"/>
        </w:rPr>
        <w:t>it, shfrytëzimit dhe braktisjes</w:t>
      </w:r>
      <w:r w:rsidRPr="001B0291">
        <w:rPr>
          <w:szCs w:val="22"/>
        </w:rPr>
        <w:t xml:space="preserve"> duhet t’i dorëzojë në Arkivin Teknik Qendror të Ndërtimit. </w:t>
      </w:r>
    </w:p>
    <w:p w:rsidR="0077010D" w:rsidRDefault="0077010D" w:rsidP="0077010D">
      <w:pPr>
        <w:pStyle w:val="Paragrafi"/>
        <w:rPr>
          <w:szCs w:val="22"/>
        </w:rPr>
      </w:pPr>
    </w:p>
    <w:p w:rsidR="0077010D" w:rsidRDefault="0077010D" w:rsidP="0077010D">
      <w:pPr>
        <w:pStyle w:val="Paragrafi"/>
        <w:rPr>
          <w:szCs w:val="22"/>
        </w:rPr>
      </w:pPr>
    </w:p>
    <w:p w:rsidR="0077010D" w:rsidRDefault="0077010D" w:rsidP="0077010D">
      <w:pPr>
        <w:pStyle w:val="Paragrafi"/>
        <w:rPr>
          <w:szCs w:val="22"/>
        </w:rPr>
      </w:pPr>
    </w:p>
    <w:p w:rsidR="0077010D" w:rsidRDefault="0077010D" w:rsidP="0077010D">
      <w:pPr>
        <w:pStyle w:val="Paragrafi"/>
        <w:rPr>
          <w:szCs w:val="22"/>
        </w:rPr>
      </w:pPr>
    </w:p>
    <w:p w:rsidR="0077010D" w:rsidRDefault="0077010D" w:rsidP="0077010D">
      <w:pPr>
        <w:pStyle w:val="Paragrafi"/>
        <w:rPr>
          <w:szCs w:val="22"/>
        </w:rPr>
      </w:pPr>
    </w:p>
    <w:p w:rsidR="0077010D" w:rsidRDefault="0077010D" w:rsidP="0077010D">
      <w:pPr>
        <w:pStyle w:val="Paragrafi"/>
        <w:rPr>
          <w:szCs w:val="22"/>
        </w:rPr>
      </w:pPr>
    </w:p>
    <w:p w:rsidR="0077010D" w:rsidRDefault="0077010D" w:rsidP="0077010D">
      <w:pPr>
        <w:pStyle w:val="Paragrafi"/>
        <w:rPr>
          <w:szCs w:val="22"/>
        </w:rPr>
      </w:pPr>
    </w:p>
    <w:p w:rsidR="0077010D" w:rsidRDefault="0077010D" w:rsidP="0077010D">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7881C54"/>
    <w:lvl w:ilvl="0">
      <w:start w:val="1"/>
      <w:numFmt w:val="decimal"/>
      <w:lvlText w:val="%1."/>
      <w:lvlJc w:val="left"/>
      <w:pPr>
        <w:tabs>
          <w:tab w:val="num" w:pos="1800"/>
        </w:tabs>
        <w:ind w:left="1800" w:hanging="360"/>
      </w:pPr>
    </w:lvl>
  </w:abstractNum>
  <w:abstractNum w:abstractNumId="1">
    <w:nsid w:val="FFFFFF7D"/>
    <w:multiLevelType w:val="singleLevel"/>
    <w:tmpl w:val="28688F9C"/>
    <w:lvl w:ilvl="0">
      <w:start w:val="1"/>
      <w:numFmt w:val="decimal"/>
      <w:lvlText w:val="%1."/>
      <w:lvlJc w:val="left"/>
      <w:pPr>
        <w:tabs>
          <w:tab w:val="num" w:pos="1440"/>
        </w:tabs>
        <w:ind w:left="1440" w:hanging="360"/>
      </w:pPr>
    </w:lvl>
  </w:abstractNum>
  <w:abstractNum w:abstractNumId="2">
    <w:nsid w:val="FFFFFF7E"/>
    <w:multiLevelType w:val="singleLevel"/>
    <w:tmpl w:val="8E3C23D0"/>
    <w:lvl w:ilvl="0">
      <w:start w:val="1"/>
      <w:numFmt w:val="decimal"/>
      <w:lvlText w:val="%1."/>
      <w:lvlJc w:val="left"/>
      <w:pPr>
        <w:tabs>
          <w:tab w:val="num" w:pos="1080"/>
        </w:tabs>
        <w:ind w:left="1080" w:hanging="360"/>
      </w:pPr>
    </w:lvl>
  </w:abstractNum>
  <w:abstractNum w:abstractNumId="3">
    <w:nsid w:val="FFFFFF7F"/>
    <w:multiLevelType w:val="singleLevel"/>
    <w:tmpl w:val="200E2EE0"/>
    <w:lvl w:ilvl="0">
      <w:start w:val="1"/>
      <w:numFmt w:val="decimal"/>
      <w:lvlText w:val="%1."/>
      <w:lvlJc w:val="left"/>
      <w:pPr>
        <w:tabs>
          <w:tab w:val="num" w:pos="720"/>
        </w:tabs>
        <w:ind w:left="720" w:hanging="360"/>
      </w:pPr>
    </w:lvl>
  </w:abstractNum>
  <w:abstractNum w:abstractNumId="4">
    <w:nsid w:val="FFFFFF80"/>
    <w:multiLevelType w:val="singleLevel"/>
    <w:tmpl w:val="443AE38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2EC707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FA060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3C07B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A3C44A6"/>
    <w:lvl w:ilvl="0">
      <w:start w:val="1"/>
      <w:numFmt w:val="decimal"/>
      <w:lvlText w:val="%1."/>
      <w:lvlJc w:val="left"/>
      <w:pPr>
        <w:tabs>
          <w:tab w:val="num" w:pos="360"/>
        </w:tabs>
        <w:ind w:left="360" w:hanging="360"/>
      </w:pPr>
    </w:lvl>
  </w:abstractNum>
  <w:abstractNum w:abstractNumId="9">
    <w:nsid w:val="FFFFFF89"/>
    <w:multiLevelType w:val="singleLevel"/>
    <w:tmpl w:val="E110B6A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7010D"/>
    <w:rsid w:val="007B0B5A"/>
    <w:rsid w:val="0080475E"/>
    <w:rsid w:val="008072B9"/>
    <w:rsid w:val="00841EC5"/>
    <w:rsid w:val="008521B4"/>
    <w:rsid w:val="008656D4"/>
    <w:rsid w:val="00872000"/>
    <w:rsid w:val="00881600"/>
    <w:rsid w:val="008F443F"/>
    <w:rsid w:val="009C29DF"/>
    <w:rsid w:val="009F72BC"/>
    <w:rsid w:val="00A0784B"/>
    <w:rsid w:val="00A246D1"/>
    <w:rsid w:val="00A47BC4"/>
    <w:rsid w:val="00A923BE"/>
    <w:rsid w:val="00AA3124"/>
    <w:rsid w:val="00AA4D4B"/>
    <w:rsid w:val="00B309E5"/>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80F6CC8D-33FC-41EA-A84C-56783E5B9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010D"/>
    <w:pPr>
      <w:widowControl w:val="0"/>
    </w:pPr>
    <w:rPr>
      <w:rFonts w:ascii="CG Times" w:eastAsia="MS Mincho"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77010D"/>
    <w:rPr>
      <w:rFonts w:ascii="CG Times" w:hAnsi="CG Times"/>
      <w:sz w:val="22"/>
      <w:lang w:val="en-GB" w:eastAsia="en-US" w:bidi="ar-SA"/>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77010D"/>
    <w:rPr>
      <w:rFonts w:ascii="CG Times" w:hAnsi="CG Times"/>
      <w:b/>
      <w:sz w:val="22"/>
      <w:lang w:val="en-GB" w:eastAsia="en-US" w:bidi="ar-SA"/>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77010D"/>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11476</Words>
  <Characters>65414</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76737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2019-03-14T17:14:00Z</dcterms:created>
  <dcterms:modified xsi:type="dcterms:W3CDTF">2019-03-14T17:14:00Z</dcterms:modified>
</cp:coreProperties>
</file>