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664" w:rsidRDefault="00995664" w:rsidP="00995664">
      <w:pPr>
        <w:pStyle w:val="Akti"/>
      </w:pPr>
      <w:bookmarkStart w:id="0" w:name="_GoBack"/>
      <w:bookmarkEnd w:id="0"/>
    </w:p>
    <w:p w:rsidR="00995664" w:rsidRPr="00BC4B07" w:rsidRDefault="00995664" w:rsidP="00995664">
      <w:pPr>
        <w:pStyle w:val="Akti"/>
      </w:pPr>
      <w:r>
        <w:t>VE</w:t>
      </w:r>
      <w:r w:rsidRPr="00BC4B07">
        <w:t>NDIM</w:t>
      </w:r>
    </w:p>
    <w:p w:rsidR="00995664" w:rsidRPr="00BC4B07" w:rsidRDefault="00995664" w:rsidP="00995664">
      <w:pPr>
        <w:pStyle w:val="NumriData"/>
      </w:pPr>
      <w:r w:rsidRPr="00BC4B07">
        <w:t>Nr.151, datë 18.3.2004</w:t>
      </w:r>
    </w:p>
    <w:p w:rsidR="00995664" w:rsidRPr="00D232DE" w:rsidRDefault="00995664" w:rsidP="00995664">
      <w:pPr>
        <w:pStyle w:val="Paragrafi"/>
        <w:rPr>
          <w:sz w:val="16"/>
          <w:szCs w:val="22"/>
        </w:rPr>
      </w:pPr>
    </w:p>
    <w:p w:rsidR="00995664" w:rsidRDefault="00995664" w:rsidP="00995664">
      <w:pPr>
        <w:pStyle w:val="Titulli"/>
      </w:pPr>
      <w:r w:rsidRPr="00BC4B07">
        <w:t>PËR DISA</w:t>
      </w:r>
      <w:r>
        <w:t xml:space="preserve"> SHTESA DHE NDRYSHIME NË VENDIMIN NR.333, DATË 29.5.2003 TË KËSHILLIT TË MINISTRAVE</w:t>
      </w:r>
      <w:r w:rsidRPr="00BC4B07">
        <w:t xml:space="preserve"> "PËR PAGAT E PUNONJËSVE TË POLICISË </w:t>
      </w:r>
    </w:p>
    <w:p w:rsidR="00995664" w:rsidRPr="00BC4B07" w:rsidRDefault="00995664" w:rsidP="00995664">
      <w:pPr>
        <w:pStyle w:val="Titulli"/>
      </w:pPr>
      <w:r w:rsidRPr="00BC4B07">
        <w:t>SË SHTETIT"</w:t>
      </w:r>
    </w:p>
    <w:p w:rsidR="00995664" w:rsidRPr="00BC4B07" w:rsidRDefault="00995664" w:rsidP="00995664">
      <w:pPr>
        <w:pStyle w:val="Paragrafi"/>
        <w:rPr>
          <w:szCs w:val="22"/>
        </w:rPr>
      </w:pPr>
    </w:p>
    <w:p w:rsidR="00995664" w:rsidRPr="00BC4B07" w:rsidRDefault="00995664" w:rsidP="00995664">
      <w:pPr>
        <w:pStyle w:val="BazLigjPropozues"/>
      </w:pPr>
      <w:r>
        <w:t>Në mbështetje të nenit 100 të K</w:t>
      </w:r>
      <w:r w:rsidRPr="00BC4B07">
        <w:t xml:space="preserve">ushtetutës, </w:t>
      </w:r>
      <w:r>
        <w:t>të nenit 63</w:t>
      </w:r>
      <w:r w:rsidRPr="00BC4B07">
        <w:t xml:space="preserve"> të </w:t>
      </w:r>
      <w:r>
        <w:t>ligjit nr.8553, datë 25.11.1999</w:t>
      </w:r>
      <w:r w:rsidRPr="00BC4B07">
        <w:t xml:space="preserve"> "Për Policin</w:t>
      </w:r>
      <w:r>
        <w:t>ë e Shtetit", të neneve 21 e 27</w:t>
      </w:r>
      <w:r w:rsidRPr="00BC4B07">
        <w:t xml:space="preserve"> të</w:t>
      </w:r>
      <w:r>
        <w:t xml:space="preserve"> ligjit nr.8379, datë 29.7.1998 "Për hartimin dhe zbatimin e Buxhetit të S</w:t>
      </w:r>
      <w:r w:rsidRPr="00BC4B07">
        <w:t>htet</w:t>
      </w:r>
      <w:r>
        <w:t>it të Republikës së Shqipërisë" dhe të nenit 10</w:t>
      </w:r>
      <w:r w:rsidRPr="00BC4B07">
        <w:t xml:space="preserve"> të ligjit nr.9165, datë 23.12.2</w:t>
      </w:r>
      <w:r>
        <w:t xml:space="preserve">003 "Për Buxhetin e Shtetit të vitit 2004", </w:t>
      </w:r>
      <w:r w:rsidRPr="00BC4B07">
        <w:t>me propozimin e Ministrit të Rendit Publik, Këshilli i Ministrave</w:t>
      </w:r>
    </w:p>
    <w:p w:rsidR="00995664" w:rsidRPr="00D232DE" w:rsidRDefault="00995664" w:rsidP="00995664">
      <w:pPr>
        <w:pStyle w:val="Paragrafi"/>
        <w:rPr>
          <w:sz w:val="16"/>
          <w:szCs w:val="22"/>
        </w:rPr>
      </w:pPr>
    </w:p>
    <w:p w:rsidR="00995664" w:rsidRPr="00BC4B07" w:rsidRDefault="00995664" w:rsidP="00995664">
      <w:pPr>
        <w:pStyle w:val="VENDOSI"/>
      </w:pPr>
      <w:r w:rsidRPr="00BC4B07">
        <w:t>VENDOSI:</w:t>
      </w:r>
    </w:p>
    <w:p w:rsidR="00995664" w:rsidRPr="00D232DE" w:rsidRDefault="00995664" w:rsidP="00995664">
      <w:pPr>
        <w:pStyle w:val="Paragrafi"/>
        <w:rPr>
          <w:sz w:val="18"/>
          <w:szCs w:val="22"/>
        </w:rPr>
      </w:pPr>
    </w:p>
    <w:p w:rsidR="00995664" w:rsidRPr="00BC4B07" w:rsidRDefault="00995664" w:rsidP="00995664">
      <w:pPr>
        <w:pStyle w:val="Paragrafi"/>
        <w:rPr>
          <w:szCs w:val="22"/>
        </w:rPr>
      </w:pPr>
      <w:r w:rsidRPr="00BC4B07">
        <w:rPr>
          <w:szCs w:val="22"/>
        </w:rPr>
        <w:t>Në vendimin nr.333, d</w:t>
      </w:r>
      <w:r>
        <w:rPr>
          <w:szCs w:val="22"/>
        </w:rPr>
        <w:t>atë 29.5.2003 të Këshillit të Ministrave</w:t>
      </w:r>
      <w:r w:rsidRPr="00BC4B07">
        <w:rPr>
          <w:szCs w:val="22"/>
        </w:rPr>
        <w:t xml:space="preserve"> të bëhen këto shtesa e ndryshime:</w:t>
      </w:r>
    </w:p>
    <w:p w:rsidR="00995664" w:rsidRPr="00BC4B07" w:rsidRDefault="00995664" w:rsidP="00995664">
      <w:pPr>
        <w:pStyle w:val="Paragrafi"/>
        <w:rPr>
          <w:szCs w:val="22"/>
        </w:rPr>
      </w:pPr>
      <w:r w:rsidRPr="00BC4B07">
        <w:rPr>
          <w:szCs w:val="22"/>
        </w:rPr>
        <w:t>1.</w:t>
      </w:r>
      <w:r>
        <w:rPr>
          <w:szCs w:val="22"/>
        </w:rPr>
        <w:t xml:space="preserve"> Në pikën 1, lidhja nr.1</w:t>
      </w:r>
      <w:r w:rsidRPr="00BC4B07">
        <w:rPr>
          <w:szCs w:val="22"/>
        </w:rPr>
        <w:t xml:space="preserve"> "Niveli i pagës bazë për gradë, sipas roleve për punonjësit e Policisë së Shtetit", zëvendësohet me lidhjen </w:t>
      </w:r>
      <w:r>
        <w:rPr>
          <w:szCs w:val="22"/>
        </w:rPr>
        <w:t>me të njëjtin numër dhe emërtim</w:t>
      </w:r>
      <w:r w:rsidRPr="00BC4B07">
        <w:rPr>
          <w:szCs w:val="22"/>
        </w:rPr>
        <w:t xml:space="preserve"> dhe është pjesë përbërëse e këtij vendimi.</w:t>
      </w:r>
    </w:p>
    <w:p w:rsidR="00995664" w:rsidRPr="00BC4B07" w:rsidRDefault="00995664" w:rsidP="00995664">
      <w:pPr>
        <w:pStyle w:val="Paragrafi"/>
        <w:rPr>
          <w:szCs w:val="22"/>
        </w:rPr>
      </w:pPr>
      <w:r w:rsidRPr="00BC4B07">
        <w:rPr>
          <w:szCs w:val="22"/>
        </w:rPr>
        <w:t xml:space="preserve">2. Në pikën 5, pas fjalëve "…e pagave </w:t>
      </w:r>
      <w:r>
        <w:rPr>
          <w:szCs w:val="22"/>
        </w:rPr>
        <w:t>të Ministrisë së Rendit Publik"</w:t>
      </w:r>
      <w:r w:rsidRPr="00BC4B07">
        <w:rPr>
          <w:szCs w:val="22"/>
        </w:rPr>
        <w:t xml:space="preserve"> të shtohen "…dhe</w:t>
      </w:r>
      <w:r>
        <w:rPr>
          <w:szCs w:val="22"/>
        </w:rPr>
        <w:t xml:space="preserve"> vendimi nr.429, datë 11.6.2001 i Këshillit të Ministrave</w:t>
      </w:r>
      <w:r w:rsidRPr="00BC4B07">
        <w:rPr>
          <w:szCs w:val="22"/>
        </w:rPr>
        <w:t xml:space="preserve"> "Për </w:t>
      </w:r>
      <w:r>
        <w:rPr>
          <w:szCs w:val="22"/>
        </w:rPr>
        <w:t>pagat e punonjësve të Policisë G</w:t>
      </w:r>
      <w:r w:rsidRPr="00BC4B07">
        <w:rPr>
          <w:szCs w:val="22"/>
        </w:rPr>
        <w:t>jyqësore", i ndryshuar…"</w:t>
      </w:r>
      <w:r>
        <w:rPr>
          <w:szCs w:val="22"/>
        </w:rPr>
        <w:t>.</w:t>
      </w:r>
    </w:p>
    <w:p w:rsidR="00995664" w:rsidRPr="00BC4B07" w:rsidRDefault="00995664" w:rsidP="00995664">
      <w:pPr>
        <w:pStyle w:val="Paragrafi"/>
        <w:rPr>
          <w:szCs w:val="22"/>
        </w:rPr>
      </w:pPr>
      <w:r w:rsidRPr="00BC4B07">
        <w:rPr>
          <w:szCs w:val="22"/>
        </w:rPr>
        <w:t>3. Efektet financiare, që rrjedhin nga zbati</w:t>
      </w:r>
      <w:r>
        <w:rPr>
          <w:szCs w:val="22"/>
        </w:rPr>
        <w:t>mi i këtij vendimi, në shumën 9</w:t>
      </w:r>
      <w:r w:rsidRPr="00BC4B07">
        <w:rPr>
          <w:szCs w:val="22"/>
        </w:rPr>
        <w:t>980 mijë lekë, të përballohen nga fondi rezervë i Këshillit të Ministrave.</w:t>
      </w:r>
    </w:p>
    <w:p w:rsidR="00995664" w:rsidRPr="00BC4B07" w:rsidRDefault="00995664" w:rsidP="00995664">
      <w:pPr>
        <w:pStyle w:val="Paragrafi"/>
        <w:rPr>
          <w:szCs w:val="22"/>
        </w:rPr>
      </w:pPr>
      <w:r w:rsidRPr="00BC4B07">
        <w:rPr>
          <w:szCs w:val="22"/>
        </w:rPr>
        <w:t>4. Ngarkohen Ministri i Rendit Publik dhe Ministri i Financave për zbatimin e këtij vendimi.</w:t>
      </w:r>
    </w:p>
    <w:p w:rsidR="00995664" w:rsidRPr="00BC4B07" w:rsidRDefault="00995664" w:rsidP="00995664">
      <w:pPr>
        <w:pStyle w:val="Paragrafi"/>
        <w:rPr>
          <w:szCs w:val="22"/>
        </w:rPr>
      </w:pPr>
      <w:r w:rsidRPr="00BC4B07">
        <w:rPr>
          <w:szCs w:val="22"/>
        </w:rPr>
        <w:t>Ky vendim hyn në fuqi pas botimit në Fletoren Zyrtare dhe i shtrin efektet financiare nga data 16.2.2004.</w:t>
      </w:r>
    </w:p>
    <w:p w:rsidR="00995664" w:rsidRPr="00BC4B07" w:rsidRDefault="00995664" w:rsidP="00995664">
      <w:pPr>
        <w:pStyle w:val="Autoriteti"/>
      </w:pPr>
      <w:r w:rsidRPr="00BC4B07">
        <w:t>KRYEMINISTRI</w:t>
      </w:r>
    </w:p>
    <w:p w:rsidR="00995664" w:rsidRPr="00BC4B07" w:rsidRDefault="00995664" w:rsidP="00995664">
      <w:pPr>
        <w:pStyle w:val="AutoritetiEmer"/>
      </w:pPr>
      <w:r w:rsidRPr="00BC4B07">
        <w:t>Fatos Nano</w:t>
      </w:r>
    </w:p>
    <w:p w:rsidR="00995664" w:rsidRPr="00BC4B07" w:rsidRDefault="00995664" w:rsidP="00995664">
      <w:pPr>
        <w:pStyle w:val="Paragrafi"/>
        <w:rPr>
          <w:szCs w:val="22"/>
        </w:rPr>
        <w:sectPr w:rsidR="00995664" w:rsidRPr="00BC4B07" w:rsidSect="00995664">
          <w:footerReference w:type="even" r:id="rId6"/>
          <w:footerReference w:type="default" r:id="rId7"/>
          <w:pgSz w:w="11906" w:h="16838" w:code="9"/>
          <w:pgMar w:top="1418" w:right="1418" w:bottom="1418" w:left="1418" w:header="0" w:footer="1134" w:gutter="0"/>
          <w:pgNumType w:start="913"/>
          <w:cols w:space="720"/>
        </w:sectPr>
      </w:pPr>
    </w:p>
    <w:p w:rsidR="00995664" w:rsidRPr="00BC4B07" w:rsidRDefault="00995664" w:rsidP="00995664">
      <w:pPr>
        <w:pStyle w:val="Paragrafi"/>
        <w:rPr>
          <w:szCs w:val="22"/>
        </w:rPr>
      </w:pPr>
      <w:r>
        <w:rPr>
          <w:szCs w:val="22"/>
        </w:rPr>
        <w:lastRenderedPageBreak/>
        <w:t>Niveli i pagës</w:t>
      </w:r>
      <w:r w:rsidRPr="00BC4B07">
        <w:rPr>
          <w:szCs w:val="22"/>
        </w:rPr>
        <w:t xml:space="preserve"> bazë për gradë, sipas roleve për punonjësit e Policisë së Shtetit</w:t>
      </w:r>
      <w:r w:rsidRPr="00BC4B07">
        <w:rPr>
          <w:szCs w:val="22"/>
        </w:rPr>
        <w:tab/>
      </w:r>
      <w:r w:rsidRPr="00BC4B07">
        <w:rPr>
          <w:szCs w:val="22"/>
        </w:rPr>
        <w:tab/>
        <w:t>Lidhja nr.1</w:t>
      </w:r>
    </w:p>
    <w:p w:rsidR="00995664" w:rsidRPr="00BC4B07" w:rsidRDefault="00995664" w:rsidP="00995664">
      <w:pPr>
        <w:pStyle w:val="Paragrafi"/>
        <w:rPr>
          <w:szCs w:val="22"/>
        </w:rPr>
      </w:pPr>
    </w:p>
    <w:tbl>
      <w:tblPr>
        <w:tblStyle w:val="TableGrid"/>
        <w:tblW w:w="14454" w:type="dxa"/>
        <w:tblLook w:val="01E0" w:firstRow="1" w:lastRow="1" w:firstColumn="1" w:lastColumn="1" w:noHBand="0" w:noVBand="0"/>
      </w:tblPr>
      <w:tblGrid>
        <w:gridCol w:w="2031"/>
        <w:gridCol w:w="2267"/>
        <w:gridCol w:w="2031"/>
        <w:gridCol w:w="2031"/>
        <w:gridCol w:w="2031"/>
        <w:gridCol w:w="2031"/>
        <w:gridCol w:w="2032"/>
      </w:tblGrid>
      <w:tr w:rsidR="00995664" w:rsidRPr="00BC4B07">
        <w:trPr>
          <w:trHeight w:val="201"/>
        </w:trPr>
        <w:tc>
          <w:tcPr>
            <w:tcW w:w="2031" w:type="dxa"/>
            <w:vMerge w:val="restart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Roli</w:t>
            </w:r>
          </w:p>
        </w:tc>
        <w:tc>
          <w:tcPr>
            <w:tcW w:w="2267" w:type="dxa"/>
            <w:vMerge w:val="restart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Grada</w:t>
            </w:r>
          </w:p>
        </w:tc>
        <w:tc>
          <w:tcPr>
            <w:tcW w:w="2031" w:type="dxa"/>
            <w:vMerge w:val="restart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Paga bazë</w:t>
            </w:r>
          </w:p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(për gradë)</w:t>
            </w:r>
          </w:p>
        </w:tc>
        <w:tc>
          <w:tcPr>
            <w:tcW w:w="8125" w:type="dxa"/>
            <w:gridSpan w:val="4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Shtesa për natyrë të veçantë pune e shërbimi</w:t>
            </w:r>
          </w:p>
        </w:tc>
      </w:tr>
      <w:tr w:rsidR="00995664" w:rsidRPr="00BC4B07">
        <w:trPr>
          <w:trHeight w:val="318"/>
        </w:trPr>
        <w:tc>
          <w:tcPr>
            <w:tcW w:w="2031" w:type="dxa"/>
            <w:vMerge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  <w:tc>
          <w:tcPr>
            <w:tcW w:w="2267" w:type="dxa"/>
            <w:vMerge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  <w:tc>
          <w:tcPr>
            <w:tcW w:w="2031" w:type="dxa"/>
            <w:vMerge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Në funksione të policisë……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Në funksione operuese N.shpejtë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Në funksione operuese F.speciale</w:t>
            </w:r>
          </w:p>
        </w:tc>
        <w:tc>
          <w:tcPr>
            <w:tcW w:w="2032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 xml:space="preserve">Në funksione të forc.së </w:t>
            </w:r>
            <w:r>
              <w:rPr>
                <w:szCs w:val="22"/>
              </w:rPr>
              <w:t xml:space="preserve">posaçme dhe Of.Pol.Gjyq. </w:t>
            </w:r>
            <w:r w:rsidRPr="00BC4B07">
              <w:rPr>
                <w:szCs w:val="22"/>
              </w:rPr>
              <w:t>pranë prokurorisë për krimet e rënda</w:t>
            </w:r>
          </w:p>
        </w:tc>
      </w:tr>
      <w:tr w:rsidR="00995664" w:rsidRPr="00BC4B07"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1</w:t>
            </w:r>
          </w:p>
        </w:tc>
        <w:tc>
          <w:tcPr>
            <w:tcW w:w="2267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2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3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4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5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6</w:t>
            </w:r>
          </w:p>
        </w:tc>
        <w:tc>
          <w:tcPr>
            <w:tcW w:w="2032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7</w:t>
            </w:r>
          </w:p>
        </w:tc>
      </w:tr>
      <w:tr w:rsidR="00995664" w:rsidRPr="00BC4B07"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Bazë</w:t>
            </w:r>
          </w:p>
        </w:tc>
        <w:tc>
          <w:tcPr>
            <w:tcW w:w="2267" w:type="dxa"/>
          </w:tcPr>
          <w:p w:rsidR="00995664" w:rsidRPr="00BC4B07" w:rsidRDefault="00995664" w:rsidP="00995664">
            <w:pPr>
              <w:pStyle w:val="Paragrafi"/>
              <w:ind w:firstLine="0"/>
              <w:jc w:val="left"/>
              <w:rPr>
                <w:szCs w:val="22"/>
              </w:rPr>
            </w:pPr>
            <w:r w:rsidRPr="00BC4B07">
              <w:rPr>
                <w:szCs w:val="22"/>
              </w:rPr>
              <w:t>Agjent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24800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4000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7000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30000</w:t>
            </w:r>
          </w:p>
        </w:tc>
        <w:tc>
          <w:tcPr>
            <w:tcW w:w="2032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</w:tr>
      <w:tr w:rsidR="00995664" w:rsidRPr="00BC4B07"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  <w:tc>
          <w:tcPr>
            <w:tcW w:w="2267" w:type="dxa"/>
          </w:tcPr>
          <w:p w:rsidR="00995664" w:rsidRPr="00BC4B07" w:rsidRDefault="00995664" w:rsidP="00995664">
            <w:pPr>
              <w:pStyle w:val="Paragrafi"/>
              <w:ind w:firstLine="0"/>
              <w:jc w:val="left"/>
              <w:rPr>
                <w:szCs w:val="22"/>
              </w:rPr>
            </w:pPr>
            <w:r w:rsidRPr="00BC4B07">
              <w:rPr>
                <w:szCs w:val="22"/>
              </w:rPr>
              <w:t>Agjent i I-rë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25800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4000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7000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35000</w:t>
            </w:r>
          </w:p>
        </w:tc>
        <w:tc>
          <w:tcPr>
            <w:tcW w:w="2032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</w:tr>
      <w:tr w:rsidR="00995664" w:rsidRPr="00BC4B07"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  <w:tc>
          <w:tcPr>
            <w:tcW w:w="2267" w:type="dxa"/>
          </w:tcPr>
          <w:p w:rsidR="00995664" w:rsidRPr="00BC4B07" w:rsidRDefault="00995664" w:rsidP="00995664">
            <w:pPr>
              <w:pStyle w:val="Paragrafi"/>
              <w:ind w:firstLine="0"/>
              <w:jc w:val="left"/>
              <w:rPr>
                <w:szCs w:val="22"/>
              </w:rPr>
            </w:pPr>
            <w:r w:rsidRPr="00BC4B07">
              <w:rPr>
                <w:szCs w:val="22"/>
              </w:rPr>
              <w:t>Asistent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26800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4000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8000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42000</w:t>
            </w:r>
          </w:p>
        </w:tc>
        <w:tc>
          <w:tcPr>
            <w:tcW w:w="2032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</w:tr>
      <w:tr w:rsidR="00995664" w:rsidRPr="00BC4B07"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  <w:tc>
          <w:tcPr>
            <w:tcW w:w="2267" w:type="dxa"/>
          </w:tcPr>
          <w:p w:rsidR="00995664" w:rsidRPr="00BC4B07" w:rsidRDefault="00995664" w:rsidP="00995664">
            <w:pPr>
              <w:pStyle w:val="Paragrafi"/>
              <w:ind w:firstLine="0"/>
              <w:jc w:val="left"/>
              <w:rPr>
                <w:szCs w:val="22"/>
              </w:rPr>
            </w:pPr>
            <w:r w:rsidRPr="00BC4B07">
              <w:rPr>
                <w:szCs w:val="22"/>
              </w:rPr>
              <w:t>Asistent i I-rë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27800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4000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8000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44000</w:t>
            </w:r>
          </w:p>
        </w:tc>
        <w:tc>
          <w:tcPr>
            <w:tcW w:w="2032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</w:tr>
      <w:tr w:rsidR="00995664" w:rsidRPr="00BC4B07"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  <w:tc>
          <w:tcPr>
            <w:tcW w:w="2267" w:type="dxa"/>
          </w:tcPr>
          <w:p w:rsidR="00995664" w:rsidRPr="00BC4B07" w:rsidRDefault="00995664" w:rsidP="00995664">
            <w:pPr>
              <w:pStyle w:val="Paragrafi"/>
              <w:ind w:firstLine="0"/>
              <w:jc w:val="left"/>
              <w:rPr>
                <w:szCs w:val="22"/>
              </w:rPr>
            </w:pPr>
            <w:r w:rsidRPr="00BC4B07">
              <w:rPr>
                <w:szCs w:val="22"/>
              </w:rPr>
              <w:t>Kryeasistent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28800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4000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8000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44000</w:t>
            </w:r>
          </w:p>
        </w:tc>
        <w:tc>
          <w:tcPr>
            <w:tcW w:w="2032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</w:tr>
      <w:tr w:rsidR="00995664" w:rsidRPr="00BC4B07"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  <w:tc>
          <w:tcPr>
            <w:tcW w:w="2267" w:type="dxa"/>
          </w:tcPr>
          <w:p w:rsidR="00995664" w:rsidRPr="00BC4B07" w:rsidRDefault="00995664" w:rsidP="00995664">
            <w:pPr>
              <w:pStyle w:val="Paragrafi"/>
              <w:ind w:firstLine="0"/>
              <w:jc w:val="left"/>
              <w:rPr>
                <w:szCs w:val="22"/>
              </w:rPr>
            </w:pP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  <w:tc>
          <w:tcPr>
            <w:tcW w:w="2032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</w:tr>
      <w:tr w:rsidR="00995664" w:rsidRPr="00BC4B07"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I Mesëm</w:t>
            </w:r>
          </w:p>
        </w:tc>
        <w:tc>
          <w:tcPr>
            <w:tcW w:w="2267" w:type="dxa"/>
          </w:tcPr>
          <w:p w:rsidR="00995664" w:rsidRPr="00BC4B07" w:rsidRDefault="00995664" w:rsidP="00995664">
            <w:pPr>
              <w:pStyle w:val="Paragrafi"/>
              <w:ind w:firstLine="0"/>
              <w:jc w:val="left"/>
              <w:rPr>
                <w:szCs w:val="22"/>
              </w:rPr>
            </w:pPr>
            <w:r w:rsidRPr="00BC4B07">
              <w:rPr>
                <w:szCs w:val="22"/>
              </w:rPr>
              <w:t>Nëninspektor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37000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4000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6000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38000</w:t>
            </w:r>
          </w:p>
        </w:tc>
        <w:tc>
          <w:tcPr>
            <w:tcW w:w="2032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18500</w:t>
            </w:r>
          </w:p>
        </w:tc>
      </w:tr>
      <w:tr w:rsidR="00995664" w:rsidRPr="00BC4B07"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  <w:tc>
          <w:tcPr>
            <w:tcW w:w="2267" w:type="dxa"/>
          </w:tcPr>
          <w:p w:rsidR="00995664" w:rsidRPr="00BC4B07" w:rsidRDefault="00995664" w:rsidP="00995664">
            <w:pPr>
              <w:pStyle w:val="Paragrafi"/>
              <w:ind w:firstLine="0"/>
              <w:jc w:val="left"/>
              <w:rPr>
                <w:szCs w:val="22"/>
              </w:rPr>
            </w:pPr>
            <w:r w:rsidRPr="00BC4B07">
              <w:rPr>
                <w:szCs w:val="22"/>
              </w:rPr>
              <w:t>Inspektor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39000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4000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6000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38000</w:t>
            </w:r>
          </w:p>
        </w:tc>
        <w:tc>
          <w:tcPr>
            <w:tcW w:w="2032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19500</w:t>
            </w:r>
          </w:p>
        </w:tc>
      </w:tr>
      <w:tr w:rsidR="00995664" w:rsidRPr="00BC4B07"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  <w:tc>
          <w:tcPr>
            <w:tcW w:w="2267" w:type="dxa"/>
          </w:tcPr>
          <w:p w:rsidR="00995664" w:rsidRPr="00BC4B07" w:rsidRDefault="00995664" w:rsidP="00995664">
            <w:pPr>
              <w:pStyle w:val="Paragrafi"/>
              <w:ind w:firstLine="0"/>
              <w:jc w:val="left"/>
              <w:rPr>
                <w:szCs w:val="22"/>
              </w:rPr>
            </w:pPr>
            <w:r w:rsidRPr="00BC4B07">
              <w:rPr>
                <w:szCs w:val="22"/>
              </w:rPr>
              <w:t>Kryeinspektor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44000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4000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6000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38000</w:t>
            </w:r>
          </w:p>
        </w:tc>
        <w:tc>
          <w:tcPr>
            <w:tcW w:w="2032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22000</w:t>
            </w:r>
          </w:p>
        </w:tc>
      </w:tr>
      <w:tr w:rsidR="00995664" w:rsidRPr="00BC4B07"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  <w:tc>
          <w:tcPr>
            <w:tcW w:w="2267" w:type="dxa"/>
          </w:tcPr>
          <w:p w:rsidR="00995664" w:rsidRPr="00BC4B07" w:rsidRDefault="00995664" w:rsidP="00995664">
            <w:pPr>
              <w:pStyle w:val="Paragrafi"/>
              <w:ind w:firstLine="0"/>
              <w:jc w:val="left"/>
              <w:rPr>
                <w:szCs w:val="22"/>
              </w:rPr>
            </w:pP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  <w:tc>
          <w:tcPr>
            <w:tcW w:w="2032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</w:tr>
      <w:tr w:rsidR="00995664" w:rsidRPr="00BC4B07"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I Lartë</w:t>
            </w:r>
          </w:p>
        </w:tc>
        <w:tc>
          <w:tcPr>
            <w:tcW w:w="2267" w:type="dxa"/>
          </w:tcPr>
          <w:p w:rsidR="00995664" w:rsidRPr="00BC4B07" w:rsidRDefault="00995664" w:rsidP="00995664">
            <w:pPr>
              <w:pStyle w:val="Paragrafi"/>
              <w:ind w:firstLine="0"/>
              <w:jc w:val="left"/>
              <w:rPr>
                <w:szCs w:val="22"/>
              </w:rPr>
            </w:pPr>
            <w:r w:rsidRPr="00BC4B07">
              <w:rPr>
                <w:szCs w:val="22"/>
              </w:rPr>
              <w:t>Nënkomisar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54000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4000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6000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31000</w:t>
            </w:r>
          </w:p>
        </w:tc>
        <w:tc>
          <w:tcPr>
            <w:tcW w:w="2032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27000</w:t>
            </w:r>
          </w:p>
        </w:tc>
      </w:tr>
      <w:tr w:rsidR="00995664" w:rsidRPr="00BC4B07"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  <w:tc>
          <w:tcPr>
            <w:tcW w:w="2267" w:type="dxa"/>
          </w:tcPr>
          <w:p w:rsidR="00995664" w:rsidRPr="00BC4B07" w:rsidRDefault="00995664" w:rsidP="00995664">
            <w:pPr>
              <w:pStyle w:val="Paragrafi"/>
              <w:ind w:firstLine="0"/>
              <w:jc w:val="left"/>
              <w:rPr>
                <w:szCs w:val="22"/>
              </w:rPr>
            </w:pPr>
            <w:r w:rsidRPr="00BC4B07">
              <w:rPr>
                <w:szCs w:val="22"/>
              </w:rPr>
              <w:t>Komisar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67000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4000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6000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31000</w:t>
            </w:r>
          </w:p>
        </w:tc>
        <w:tc>
          <w:tcPr>
            <w:tcW w:w="2032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33500</w:t>
            </w:r>
          </w:p>
        </w:tc>
      </w:tr>
      <w:tr w:rsidR="00995664" w:rsidRPr="00BC4B07"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  <w:tc>
          <w:tcPr>
            <w:tcW w:w="2267" w:type="dxa"/>
          </w:tcPr>
          <w:p w:rsidR="00995664" w:rsidRPr="00BC4B07" w:rsidRDefault="00995664" w:rsidP="00995664">
            <w:pPr>
              <w:pStyle w:val="Paragrafi"/>
              <w:ind w:firstLine="0"/>
              <w:jc w:val="left"/>
              <w:rPr>
                <w:szCs w:val="22"/>
              </w:rPr>
            </w:pPr>
            <w:r w:rsidRPr="00BC4B07">
              <w:rPr>
                <w:szCs w:val="22"/>
              </w:rPr>
              <w:t>Kryekomisar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77000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4000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6000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31000</w:t>
            </w:r>
          </w:p>
        </w:tc>
        <w:tc>
          <w:tcPr>
            <w:tcW w:w="2032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</w:tr>
      <w:tr w:rsidR="00995664" w:rsidRPr="00BC4B07"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  <w:tc>
          <w:tcPr>
            <w:tcW w:w="2267" w:type="dxa"/>
          </w:tcPr>
          <w:p w:rsidR="00995664" w:rsidRPr="00BC4B07" w:rsidRDefault="00995664" w:rsidP="00995664">
            <w:pPr>
              <w:pStyle w:val="Paragrafi"/>
              <w:ind w:firstLine="0"/>
              <w:jc w:val="left"/>
              <w:rPr>
                <w:szCs w:val="22"/>
              </w:rPr>
            </w:pP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  <w:tc>
          <w:tcPr>
            <w:tcW w:w="2032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</w:tr>
      <w:tr w:rsidR="00995664" w:rsidRPr="00BC4B07"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Madhor</w:t>
            </w:r>
          </w:p>
        </w:tc>
        <w:tc>
          <w:tcPr>
            <w:tcW w:w="2267" w:type="dxa"/>
          </w:tcPr>
          <w:p w:rsidR="00995664" w:rsidRPr="00BC4B07" w:rsidRDefault="00995664" w:rsidP="00995664">
            <w:pPr>
              <w:pStyle w:val="Paragrafi"/>
              <w:ind w:firstLine="0"/>
              <w:jc w:val="left"/>
              <w:rPr>
                <w:szCs w:val="22"/>
              </w:rPr>
            </w:pPr>
            <w:r w:rsidRPr="00BC4B07">
              <w:rPr>
                <w:szCs w:val="22"/>
              </w:rPr>
              <w:t>Drejtues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87000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8000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10000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  <w:tc>
          <w:tcPr>
            <w:tcW w:w="2032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</w:tr>
      <w:tr w:rsidR="00995664" w:rsidRPr="00BC4B07"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  <w:tc>
          <w:tcPr>
            <w:tcW w:w="2267" w:type="dxa"/>
          </w:tcPr>
          <w:p w:rsidR="00995664" w:rsidRPr="00BC4B07" w:rsidRDefault="00995664" w:rsidP="00995664">
            <w:pPr>
              <w:pStyle w:val="Paragrafi"/>
              <w:ind w:firstLine="0"/>
              <w:jc w:val="left"/>
              <w:rPr>
                <w:szCs w:val="22"/>
              </w:rPr>
            </w:pP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  <w:tc>
          <w:tcPr>
            <w:tcW w:w="2032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</w:tr>
      <w:tr w:rsidR="00995664" w:rsidRPr="00BC4B07"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  <w:tc>
          <w:tcPr>
            <w:tcW w:w="2267" w:type="dxa"/>
          </w:tcPr>
          <w:p w:rsidR="00995664" w:rsidRPr="00BC4B07" w:rsidRDefault="00995664" w:rsidP="00995664">
            <w:pPr>
              <w:pStyle w:val="Paragrafi"/>
              <w:ind w:firstLine="0"/>
              <w:jc w:val="left"/>
              <w:rPr>
                <w:szCs w:val="22"/>
              </w:rPr>
            </w:pPr>
            <w:r w:rsidRPr="00BC4B07">
              <w:rPr>
                <w:szCs w:val="22"/>
              </w:rPr>
              <w:t>Zv/Drejt</w:t>
            </w:r>
            <w:r>
              <w:rPr>
                <w:szCs w:val="22"/>
              </w:rPr>
              <w:t>or</w:t>
            </w:r>
            <w:r w:rsidRPr="00BC4B07">
              <w:rPr>
                <w:szCs w:val="22"/>
              </w:rPr>
              <w:t xml:space="preserve"> i Përgjithshëm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103000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15000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  <w:tc>
          <w:tcPr>
            <w:tcW w:w="2032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</w:tr>
      <w:tr w:rsidR="00995664" w:rsidRPr="00BC4B07"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  <w:tc>
          <w:tcPr>
            <w:tcW w:w="2267" w:type="dxa"/>
          </w:tcPr>
          <w:p w:rsidR="00995664" w:rsidRPr="00BC4B07" w:rsidRDefault="00995664" w:rsidP="00995664">
            <w:pPr>
              <w:pStyle w:val="Paragrafi"/>
              <w:ind w:firstLine="0"/>
              <w:jc w:val="left"/>
              <w:rPr>
                <w:szCs w:val="22"/>
              </w:rPr>
            </w:pPr>
            <w:r w:rsidRPr="00BC4B07">
              <w:rPr>
                <w:szCs w:val="22"/>
              </w:rPr>
              <w:t>Drejtor i Përgjithshëm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124500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  <w:r w:rsidRPr="00BC4B07">
              <w:rPr>
                <w:szCs w:val="22"/>
              </w:rPr>
              <w:t>20000</w:t>
            </w: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  <w:tc>
          <w:tcPr>
            <w:tcW w:w="2031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  <w:tc>
          <w:tcPr>
            <w:tcW w:w="2032" w:type="dxa"/>
          </w:tcPr>
          <w:p w:rsidR="00995664" w:rsidRPr="00BC4B07" w:rsidRDefault="00995664" w:rsidP="00995664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</w:tr>
    </w:tbl>
    <w:p w:rsidR="00995664" w:rsidRPr="00BC4B07" w:rsidRDefault="00995664" w:rsidP="00995664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995664">
      <w:pgSz w:w="16838" w:h="11906" w:orient="landscape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9647F">
      <w:r>
        <w:separator/>
      </w:r>
    </w:p>
  </w:endnote>
  <w:endnote w:type="continuationSeparator" w:id="0">
    <w:p w:rsidR="00000000" w:rsidRDefault="00096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5664" w:rsidRDefault="00995664" w:rsidP="0099566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95664" w:rsidRDefault="00995664" w:rsidP="00995664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5664" w:rsidRPr="00123E00" w:rsidRDefault="00995664" w:rsidP="00995664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123E00">
      <w:rPr>
        <w:rStyle w:val="PageNumber"/>
        <w:rFonts w:ascii="CG Times" w:hAnsi="CG Times"/>
        <w:sz w:val="22"/>
        <w:szCs w:val="22"/>
      </w:rPr>
      <w:fldChar w:fldCharType="begin"/>
    </w:r>
    <w:r w:rsidRPr="00123E00">
      <w:rPr>
        <w:rStyle w:val="PageNumber"/>
        <w:rFonts w:ascii="CG Times" w:hAnsi="CG Times"/>
        <w:sz w:val="22"/>
        <w:szCs w:val="22"/>
      </w:rPr>
      <w:instrText xml:space="preserve">PAGE  </w:instrText>
    </w:r>
    <w:r w:rsidRPr="00123E00">
      <w:rPr>
        <w:rStyle w:val="PageNumber"/>
        <w:rFonts w:ascii="CG Times" w:hAnsi="CG Times"/>
        <w:sz w:val="22"/>
        <w:szCs w:val="22"/>
      </w:rPr>
      <w:fldChar w:fldCharType="separate"/>
    </w:r>
    <w:r w:rsidR="0009647F">
      <w:rPr>
        <w:rStyle w:val="PageNumber"/>
        <w:rFonts w:ascii="CG Times" w:hAnsi="CG Times"/>
        <w:noProof/>
        <w:sz w:val="22"/>
        <w:szCs w:val="22"/>
      </w:rPr>
      <w:t>914</w:t>
    </w:r>
    <w:r w:rsidRPr="00123E00">
      <w:rPr>
        <w:rStyle w:val="PageNumber"/>
        <w:rFonts w:ascii="CG Times" w:hAnsi="CG Times"/>
        <w:sz w:val="22"/>
        <w:szCs w:val="22"/>
      </w:rPr>
      <w:fldChar w:fldCharType="end"/>
    </w:r>
  </w:p>
  <w:p w:rsidR="00995664" w:rsidRDefault="00995664" w:rsidP="00995664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9647F">
      <w:r>
        <w:separator/>
      </w:r>
    </w:p>
  </w:footnote>
  <w:footnote w:type="continuationSeparator" w:id="0">
    <w:p w:rsidR="00000000" w:rsidRDefault="000964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9647F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95664"/>
    <w:rsid w:val="009C29DF"/>
    <w:rsid w:val="009F72BC"/>
    <w:rsid w:val="00A0784B"/>
    <w:rsid w:val="00A246D1"/>
    <w:rsid w:val="00A47BC4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5D146C8-F951-4454-8974-662FD1CAF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5664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995664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99566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99566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956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2019-03-14T17:13:00Z</dcterms:created>
  <dcterms:modified xsi:type="dcterms:W3CDTF">2019-03-14T17:13:00Z</dcterms:modified>
</cp:coreProperties>
</file>