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160" w:rsidRDefault="00CB1160" w:rsidP="00CB1160">
      <w:pPr>
        <w:pStyle w:val="Akti"/>
      </w:pPr>
      <w:bookmarkStart w:id="0" w:name="_GoBack"/>
      <w:bookmarkEnd w:id="0"/>
      <w:r>
        <w:t xml:space="preserve">Vendim </w:t>
      </w:r>
    </w:p>
    <w:p w:rsidR="00CB1160" w:rsidRDefault="00CB1160" w:rsidP="00CB1160">
      <w:pPr>
        <w:pStyle w:val="NumriData"/>
      </w:pPr>
      <w:r>
        <w:t>Nr.180, datë 10.4.2004</w:t>
      </w:r>
    </w:p>
    <w:p w:rsidR="00CB1160" w:rsidRDefault="00CB1160" w:rsidP="00CB1160">
      <w:pPr>
        <w:pStyle w:val="Paragrafi"/>
      </w:pPr>
    </w:p>
    <w:p w:rsidR="00CB1160" w:rsidRDefault="00CB1160" w:rsidP="00CB1160">
      <w:pPr>
        <w:pStyle w:val="Titulli"/>
      </w:pPr>
      <w:r>
        <w:t xml:space="preserve">Për dhënien e emrit “spiro Moisiu” akademisë së mbrojtjes </w:t>
      </w:r>
    </w:p>
    <w:p w:rsidR="00CB1160" w:rsidRDefault="00CB1160" w:rsidP="00CB1160">
      <w:pPr>
        <w:pStyle w:val="Paragrafi"/>
      </w:pPr>
    </w:p>
    <w:p w:rsidR="00CB1160" w:rsidRDefault="00CB1160" w:rsidP="00CB1160">
      <w:pPr>
        <w:pStyle w:val="BazLigjPropozues"/>
      </w:pPr>
      <w:r>
        <w:t>Në mbështetje të nenit 100 të Kushtetutës dhe të nenit 44 të ligjit nr.8461, datë 25.2.1999 “Për arsimin e lartë në Republikën e Shqipërisë”, të ndryshuar, me propozimin e Ministrit të Mbrojtjes, Këshilli i Ministrave</w:t>
      </w:r>
    </w:p>
    <w:p w:rsidR="00CB1160" w:rsidRDefault="00CB1160" w:rsidP="00CB1160">
      <w:pPr>
        <w:pStyle w:val="Paragrafi"/>
      </w:pPr>
    </w:p>
    <w:p w:rsidR="00CB1160" w:rsidRDefault="00CB1160" w:rsidP="00CB1160">
      <w:pPr>
        <w:pStyle w:val="VENDOSI"/>
      </w:pPr>
      <w:r>
        <w:t>Vendosi:</w:t>
      </w:r>
    </w:p>
    <w:p w:rsidR="00CB1160" w:rsidRDefault="00CB1160" w:rsidP="00CB1160">
      <w:pPr>
        <w:pStyle w:val="Paragrafi"/>
      </w:pPr>
    </w:p>
    <w:p w:rsidR="00CB1160" w:rsidRDefault="00CB1160" w:rsidP="00CB1160">
      <w:pPr>
        <w:pStyle w:val="Paragrafi"/>
      </w:pPr>
      <w:r>
        <w:t>1. Akademisë së Mbrojtjes t’i jepet emri “Spiro Moisiu”.</w:t>
      </w:r>
    </w:p>
    <w:p w:rsidR="00CB1160" w:rsidRDefault="00CB1160" w:rsidP="00CB1160">
      <w:pPr>
        <w:pStyle w:val="Paragrafi"/>
      </w:pPr>
      <w:r>
        <w:t>2. Ngarkohet Ministri i Mbrojtjes për zbatimin e këtij vendimi.</w:t>
      </w:r>
    </w:p>
    <w:p w:rsidR="00CB1160" w:rsidRDefault="00CB1160" w:rsidP="00CB1160">
      <w:pPr>
        <w:pStyle w:val="Paragrafi"/>
      </w:pPr>
      <w:r>
        <w:t>Ky vendim hyn në fuqi pas botimit në Fletoren Zyrtare.</w:t>
      </w:r>
    </w:p>
    <w:p w:rsidR="00CB1160" w:rsidRDefault="00CB1160" w:rsidP="00CB1160">
      <w:pPr>
        <w:pStyle w:val="Paragrafi"/>
      </w:pPr>
    </w:p>
    <w:p w:rsidR="00CB1160" w:rsidRDefault="00CB1160" w:rsidP="00CB1160">
      <w:pPr>
        <w:pStyle w:val="Autoriteti"/>
      </w:pPr>
      <w:r>
        <w:t xml:space="preserve">Kryeministri </w:t>
      </w:r>
    </w:p>
    <w:p w:rsidR="00CB1160" w:rsidRDefault="00CB1160" w:rsidP="00CB1160">
      <w:pPr>
        <w:pStyle w:val="AutoritetiEmer"/>
      </w:pPr>
      <w:r>
        <w:t>Fatos Nano</w:t>
      </w:r>
    </w:p>
    <w:p w:rsidR="00CB1160" w:rsidRDefault="00CB1160" w:rsidP="00CB116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4D578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CB1160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AB5138-BD0F-4B94-B62C-E8DF04FD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B116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CB116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