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5D09" w:rsidRPr="00D67604" w:rsidRDefault="003B5D09" w:rsidP="003B5D09">
      <w:pPr>
        <w:pStyle w:val="Akti"/>
        <w:keepNext w:val="0"/>
      </w:pPr>
      <w:bookmarkStart w:id="0" w:name="_GoBack"/>
      <w:bookmarkEnd w:id="0"/>
      <w:r w:rsidRPr="00D67604">
        <w:t xml:space="preserve">Vendim </w:t>
      </w:r>
    </w:p>
    <w:p w:rsidR="003B5D09" w:rsidRPr="00D67604" w:rsidRDefault="003B5D09" w:rsidP="003B5D09">
      <w:pPr>
        <w:pStyle w:val="NumriData"/>
        <w:keepNext w:val="0"/>
      </w:pPr>
      <w:r w:rsidRPr="00D67604">
        <w:t>Nr.200, datë 16.4.2004</w:t>
      </w:r>
    </w:p>
    <w:p w:rsidR="003B5D09" w:rsidRPr="00D67604" w:rsidRDefault="003B5D09" w:rsidP="003B5D09">
      <w:pPr>
        <w:pStyle w:val="Paragrafi"/>
      </w:pPr>
    </w:p>
    <w:p w:rsidR="003B5D09" w:rsidRPr="00D67604" w:rsidRDefault="003B5D09" w:rsidP="003B5D09">
      <w:pPr>
        <w:pStyle w:val="Titulli"/>
        <w:keepNext w:val="0"/>
      </w:pPr>
      <w:r w:rsidRPr="00D67604">
        <w:t>Për një shtesë fondi ministrisë së transp</w:t>
      </w:r>
      <w:r>
        <w:t>ortit dhe të telekomunikacionit</w:t>
      </w:r>
      <w:r w:rsidRPr="00D67604">
        <w:t xml:space="preserve"> për përballimin e pages</w:t>
      </w:r>
      <w:r>
        <w:t>ës së asistencës teknike për</w:t>
      </w:r>
      <w:r w:rsidRPr="00D67604">
        <w:t xml:space="preserve"> njësinë e menaxhimit të projekteve të transportit dhe drejtorinë e përgjithshme të rrugëve</w:t>
      </w:r>
    </w:p>
    <w:p w:rsidR="003B5D09" w:rsidRPr="00D67604" w:rsidRDefault="003B5D09" w:rsidP="003B5D09">
      <w:pPr>
        <w:pStyle w:val="Paragrafi"/>
      </w:pPr>
    </w:p>
    <w:p w:rsidR="003B5D09" w:rsidRPr="00D67604" w:rsidRDefault="003B5D09" w:rsidP="003B5D09">
      <w:pPr>
        <w:pStyle w:val="BazLigjPropozues"/>
        <w:keepNext w:val="0"/>
      </w:pPr>
      <w:r w:rsidRPr="00D67604">
        <w:t>Në mbështetje të nenit 100 të</w:t>
      </w:r>
      <w:r>
        <w:t xml:space="preserve"> Kushtetutës, të neneve 21 e 27</w:t>
      </w:r>
      <w:r w:rsidRPr="00D67604">
        <w:t xml:space="preserve"> të</w:t>
      </w:r>
      <w:r>
        <w:t xml:space="preserve"> ligjit nr.8379, datë 29.7.1998 “Për hartimin dhe zbatimin e Buxhetit të S</w:t>
      </w:r>
      <w:r w:rsidRPr="00D67604">
        <w:t>htet</w:t>
      </w:r>
      <w:r>
        <w:t>it të Republikës së Shqipërisë” dhe të nenit 7</w:t>
      </w:r>
      <w:r w:rsidRPr="00D67604">
        <w:t xml:space="preserve"> të ligjit nr.9165, da</w:t>
      </w:r>
      <w:r>
        <w:t>të 23.12.2003 “Për Buxhetin e Shtetit</w:t>
      </w:r>
      <w:r w:rsidRPr="00D67604">
        <w:t xml:space="preserve"> të vitit 2004”, me propozimin e Ministrit të Transportit dhe të Telekomunikacionit, Këshilli i Ministrave </w:t>
      </w:r>
    </w:p>
    <w:p w:rsidR="003B5D09" w:rsidRPr="00D67604" w:rsidRDefault="003B5D09" w:rsidP="003B5D09">
      <w:pPr>
        <w:pStyle w:val="Paragrafi"/>
      </w:pPr>
    </w:p>
    <w:p w:rsidR="003B5D09" w:rsidRPr="00D67604" w:rsidRDefault="003B5D09" w:rsidP="003B5D09">
      <w:pPr>
        <w:pStyle w:val="VENDOSI"/>
        <w:keepNext w:val="0"/>
      </w:pPr>
      <w:r w:rsidRPr="00D67604">
        <w:t>Vendosi:</w:t>
      </w:r>
    </w:p>
    <w:p w:rsidR="003B5D09" w:rsidRPr="00D67604" w:rsidRDefault="003B5D09" w:rsidP="003B5D09">
      <w:pPr>
        <w:pStyle w:val="Paragrafi"/>
      </w:pPr>
    </w:p>
    <w:p w:rsidR="003B5D09" w:rsidRPr="00D67604" w:rsidRDefault="003B5D09" w:rsidP="003B5D09">
      <w:pPr>
        <w:pStyle w:val="Paragrafi"/>
      </w:pPr>
      <w:r w:rsidRPr="00D67604">
        <w:t>1. Ministrisë së Transportit dhe të Telekomunikacionit, në buxhetin e miratuar për vitin 2004, t’i shtohet fondi prej 46 800 000 (dyzet e gjashtë milionë e tetëqind mijë) lekësh, për përballimin e pagesës së asistencës teknike për Njësinë e Menaxhimit të Projekteve të Transportit dhe Drejtorinë e Përgjithshme të Rrugëve, për periudhën shkurt-shtator 2004.</w:t>
      </w:r>
    </w:p>
    <w:p w:rsidR="003B5D09" w:rsidRPr="00D67604" w:rsidRDefault="003B5D09" w:rsidP="003B5D09">
      <w:pPr>
        <w:pStyle w:val="Paragrafi"/>
      </w:pPr>
      <w:r w:rsidRPr="00D67604">
        <w:t xml:space="preserve">2. Ky fond </w:t>
      </w:r>
      <w:r>
        <w:t xml:space="preserve">të </w:t>
      </w:r>
      <w:r w:rsidRPr="00D67604">
        <w:t>përballohet nga fondi rezervë i Këshillit të Ministrave.</w:t>
      </w:r>
    </w:p>
    <w:p w:rsidR="003B5D09" w:rsidRPr="00D67604" w:rsidRDefault="003B5D09" w:rsidP="003B5D09">
      <w:pPr>
        <w:pStyle w:val="Paragrafi"/>
      </w:pPr>
      <w:r w:rsidRPr="00D67604">
        <w:t>3. Ngarkohet Ministri i Transportit dhe i Telekomunikacionit dhe Ministri i Financave për zbatimin e këtij vendimi.</w:t>
      </w:r>
    </w:p>
    <w:p w:rsidR="003B5D09" w:rsidRPr="00D67604" w:rsidRDefault="003B5D09" w:rsidP="003B5D09">
      <w:pPr>
        <w:pStyle w:val="Paragrafi"/>
      </w:pPr>
      <w:r w:rsidRPr="00D67604">
        <w:t>Ky vendim hyn në fuqi menjëherë dhe botohet në Fletoren Zyrtare.</w:t>
      </w:r>
    </w:p>
    <w:p w:rsidR="003B5D09" w:rsidRPr="00D67604" w:rsidRDefault="003B5D09" w:rsidP="003B5D09">
      <w:pPr>
        <w:pStyle w:val="Paragrafi"/>
      </w:pPr>
    </w:p>
    <w:p w:rsidR="003B5D09" w:rsidRPr="00D67604" w:rsidRDefault="003B5D09" w:rsidP="003B5D09">
      <w:pPr>
        <w:pStyle w:val="Autoriteti"/>
        <w:keepNext w:val="0"/>
      </w:pPr>
      <w:r w:rsidRPr="00D67604">
        <w:t xml:space="preserve">Kryeministri </w:t>
      </w:r>
    </w:p>
    <w:p w:rsidR="003B5D09" w:rsidRPr="00D67604" w:rsidRDefault="003B5D09" w:rsidP="003B5D09">
      <w:pPr>
        <w:pStyle w:val="AutoritetiEmer"/>
      </w:pPr>
      <w:r w:rsidRPr="00D67604">
        <w:t xml:space="preserve">Fatos Nano 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941D1"/>
    <w:rsid w:val="003B5D09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7BC4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A62E5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111D531-C066-4348-B4BC-7F0E02AC4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2019-03-14T17:16:00Z</dcterms:created>
  <dcterms:modified xsi:type="dcterms:W3CDTF">2019-03-14T17:16:00Z</dcterms:modified>
</cp:coreProperties>
</file>