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60DE" w:rsidRDefault="004C60DE" w:rsidP="004C60DE">
      <w:pPr>
        <w:pStyle w:val="Akti"/>
      </w:pPr>
      <w:bookmarkStart w:id="0" w:name="_GoBack"/>
      <w:bookmarkEnd w:id="0"/>
      <w:r>
        <w:t xml:space="preserve">VENDIM </w:t>
      </w:r>
    </w:p>
    <w:p w:rsidR="004C60DE" w:rsidRDefault="004C60DE" w:rsidP="004C60DE">
      <w:pPr>
        <w:pStyle w:val="NumriData"/>
      </w:pPr>
      <w:r>
        <w:t>Nr.237, datë 23.4.2004</w:t>
      </w:r>
    </w:p>
    <w:p w:rsidR="004C60DE" w:rsidRDefault="004C60DE" w:rsidP="004C60DE">
      <w:pPr>
        <w:pStyle w:val="Paragrafi"/>
      </w:pPr>
    </w:p>
    <w:p w:rsidR="004C60DE" w:rsidRDefault="004C60DE" w:rsidP="004C60DE">
      <w:pPr>
        <w:pStyle w:val="Titulli"/>
      </w:pPr>
      <w:r>
        <w:t>PËR SHTYPJEN DHE SHPËRNDARJEN E TEKSTEVE SHKOLLORE TË ARSIMIT PARAUNIVERSITAR PËR VITIN SHKOLLOR 2004-2005</w:t>
      </w:r>
    </w:p>
    <w:p w:rsidR="004C60DE" w:rsidRPr="000C1F3F" w:rsidRDefault="004C60DE" w:rsidP="004C60DE">
      <w:pPr>
        <w:pStyle w:val="Paragrafi"/>
        <w:rPr>
          <w:sz w:val="16"/>
        </w:rPr>
      </w:pPr>
    </w:p>
    <w:p w:rsidR="004C60DE" w:rsidRDefault="004C60DE" w:rsidP="004C60DE">
      <w:pPr>
        <w:pStyle w:val="BazLigjPropozues"/>
      </w:pPr>
      <w:r>
        <w:t>Në mbështetje të nenit 100 të Kushtetutës, të neneve 9, 56 dhe 63 të ligjit nr.7952, datë 21.6.1995 "Për sistemin e arsimit parauniversitar" dhe të nenit 7 të ligjit nr.9165, datë 23.12.2003 "Për buxhetin e shtetit të vitit 2004", me propozimin e Ministrit të Arsimit dhe të Shkencës, Këshilli i Ministrave</w:t>
      </w:r>
    </w:p>
    <w:p w:rsidR="004C60DE" w:rsidRPr="000C1F3F" w:rsidRDefault="004C60DE" w:rsidP="004C60DE">
      <w:pPr>
        <w:pStyle w:val="Paragrafi"/>
        <w:rPr>
          <w:sz w:val="14"/>
        </w:rPr>
      </w:pPr>
    </w:p>
    <w:p w:rsidR="004C60DE" w:rsidRDefault="004C60DE" w:rsidP="004C60DE">
      <w:pPr>
        <w:pStyle w:val="VENDOSI"/>
      </w:pPr>
      <w:r>
        <w:t>VENDOSI:</w:t>
      </w:r>
    </w:p>
    <w:p w:rsidR="004C60DE" w:rsidRPr="000C1F3F" w:rsidRDefault="004C60DE" w:rsidP="004C60DE">
      <w:pPr>
        <w:pStyle w:val="Paragrafi"/>
        <w:rPr>
          <w:sz w:val="14"/>
        </w:rPr>
      </w:pPr>
    </w:p>
    <w:p w:rsidR="004C60DE" w:rsidRDefault="004C60DE" w:rsidP="004C60DE">
      <w:pPr>
        <w:pStyle w:val="Paragrafi"/>
      </w:pPr>
      <w:r>
        <w:t>1. Dhënien falas, për çdo vit shkollor, të teksteve të klasës së parë të arsimit të detyruar, duke filluar nga viti shkollor 2004-2005.</w:t>
      </w:r>
    </w:p>
    <w:p w:rsidR="004C60DE" w:rsidRDefault="004C60DE" w:rsidP="004C60DE">
      <w:pPr>
        <w:pStyle w:val="Paragrafi"/>
      </w:pPr>
      <w:r>
        <w:t>2. Dhënien falas të të gjitha teksteve të arsimit të mesëm të përgjithshëm, për vitin shkollor 2004-2005, për të gjithë nxënësit e shkollave të mesme të arsimit të përgjithshëm të komunave më të varfëra, sipas vendimit nr.718, datë 30.10.2003 të Këshillit të Ministrave "Për mbështetje të diferencuar financiare për disa komuna".</w:t>
      </w:r>
    </w:p>
    <w:p w:rsidR="004C60DE" w:rsidRDefault="004C60DE" w:rsidP="004C60DE">
      <w:pPr>
        <w:pStyle w:val="Paragrafi"/>
      </w:pPr>
      <w:r>
        <w:t>3. Botimi, shtypja dhe shpërndarja e teksteve shkollore dhe e fletoreve të punës, për vitin 2004, të mbulohen nga subvencioni i parashikuar në buxhetin e vitit 2004, miratuar për Ministrinë e Arsimit dhe të Shkencës.</w:t>
      </w:r>
    </w:p>
    <w:p w:rsidR="004C60DE" w:rsidRDefault="004C60DE" w:rsidP="004C60DE">
      <w:pPr>
        <w:pStyle w:val="Paragrafi"/>
      </w:pPr>
      <w:r>
        <w:t>4. Ngarkohen Ministri i Arsimit dhe i Shkencës dhe Ministri i Financave për zbatimin e këtij vendimi.</w:t>
      </w:r>
    </w:p>
    <w:p w:rsidR="004C60DE" w:rsidRDefault="004C60DE" w:rsidP="004C60DE">
      <w:pPr>
        <w:pStyle w:val="Paragrafi"/>
      </w:pPr>
      <w:r>
        <w:t>Ky vendim hyn në fuqi pas botimit në Fletoren Zyrtare.</w:t>
      </w:r>
    </w:p>
    <w:p w:rsidR="004C60DE" w:rsidRPr="000C1F3F" w:rsidRDefault="004C60DE" w:rsidP="004C60DE">
      <w:pPr>
        <w:pStyle w:val="Paragrafi"/>
        <w:rPr>
          <w:sz w:val="14"/>
        </w:rPr>
      </w:pPr>
    </w:p>
    <w:p w:rsidR="004C60DE" w:rsidRDefault="004C60DE" w:rsidP="004C60DE">
      <w:pPr>
        <w:pStyle w:val="Autoriteti"/>
      </w:pPr>
      <w:r>
        <w:t>KRYEMINISTRI</w:t>
      </w:r>
    </w:p>
    <w:p w:rsidR="004C60DE" w:rsidRPr="00D07AF8" w:rsidRDefault="004C60DE" w:rsidP="004C60DE">
      <w:pPr>
        <w:pStyle w:val="AutoritetiEmer"/>
      </w:pPr>
      <w:r>
        <w:t>Fatos Nano</w:t>
      </w:r>
    </w:p>
    <w:p w:rsidR="004C60DE" w:rsidRDefault="004C60DE" w:rsidP="004C60DE">
      <w:pPr>
        <w:pStyle w:val="Akt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4C60DE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11164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35B1D83-86AA-465E-84D2-334D86B23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2019-03-14T17:23:00Z</dcterms:created>
  <dcterms:modified xsi:type="dcterms:W3CDTF">2019-03-14T17:23:00Z</dcterms:modified>
</cp:coreProperties>
</file>