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BEE" w:rsidRPr="004354B1" w:rsidRDefault="00DB4BEE" w:rsidP="00DB4BEE">
      <w:pPr>
        <w:pStyle w:val="Akti"/>
        <w:keepNext w:val="0"/>
      </w:pPr>
      <w:bookmarkStart w:id="0" w:name="_GoBack"/>
      <w:bookmarkEnd w:id="0"/>
      <w:r w:rsidRPr="004354B1">
        <w:t xml:space="preserve">Vendim </w:t>
      </w:r>
    </w:p>
    <w:p w:rsidR="00DB4BEE" w:rsidRPr="004354B1" w:rsidRDefault="00DB4BEE" w:rsidP="00DB4BEE">
      <w:pPr>
        <w:pStyle w:val="NumriData"/>
        <w:keepNext w:val="0"/>
      </w:pPr>
      <w:r w:rsidRPr="004354B1">
        <w:t>Nr.253, datë 30.4.2004</w:t>
      </w:r>
    </w:p>
    <w:p w:rsidR="00DB4BEE" w:rsidRPr="004354B1" w:rsidRDefault="00DB4BEE" w:rsidP="00DB4BEE">
      <w:pPr>
        <w:pStyle w:val="Paragrafi"/>
      </w:pPr>
    </w:p>
    <w:p w:rsidR="00DB4BEE" w:rsidRPr="004354B1" w:rsidRDefault="00DB4BEE" w:rsidP="00DB4BEE">
      <w:pPr>
        <w:pStyle w:val="Titulli"/>
        <w:keepNext w:val="0"/>
      </w:pPr>
      <w:r w:rsidRPr="004354B1">
        <w:t>Për disa ndryshime e shtesa në vendimin nr.416, datë 9.7.1</w:t>
      </w:r>
      <w:r>
        <w:t>998 të këshillit të ministrave</w:t>
      </w:r>
      <w:r w:rsidRPr="004354B1">
        <w:t xml:space="preserve"> “Për administrimin dhe përdorimin e të ardhurave të ministrisë së ekonomisë publike dhe privatizimit nga privatizimi i shoqërive tregtare, që veprojnë në sektorë jostrategjikë”</w:t>
      </w:r>
    </w:p>
    <w:p w:rsidR="00DB4BEE" w:rsidRPr="004354B1" w:rsidRDefault="00DB4BEE" w:rsidP="00DB4BEE">
      <w:pPr>
        <w:pStyle w:val="Paragrafi"/>
      </w:pPr>
    </w:p>
    <w:p w:rsidR="00DB4BEE" w:rsidRPr="004354B1" w:rsidRDefault="00DB4BEE" w:rsidP="00DB4BEE">
      <w:pPr>
        <w:pStyle w:val="BazLigjPropozues"/>
        <w:keepNext w:val="0"/>
      </w:pPr>
      <w:r w:rsidRPr="004354B1">
        <w:t>Në mbështetje të nenit 10</w:t>
      </w:r>
      <w:r>
        <w:t>0 të Kushtetutës dhe të nenit 5</w:t>
      </w:r>
      <w:r w:rsidRPr="004354B1">
        <w:t xml:space="preserve"> të</w:t>
      </w:r>
      <w:r>
        <w:t xml:space="preserve"> ligjit nr.8334, datë 23.4.1998</w:t>
      </w:r>
      <w:r w:rsidRPr="004354B1">
        <w:t xml:space="preserve"> “Për privatizimin e shoqërive tregtare, që veprojnë në sektorë jostrategjikë”, me propozimin e Ministrit të Ekonomisë, Këshilli i Ministrave</w:t>
      </w:r>
    </w:p>
    <w:p w:rsidR="00DB4BEE" w:rsidRPr="004354B1" w:rsidRDefault="00DB4BEE" w:rsidP="00DB4BEE">
      <w:pPr>
        <w:pStyle w:val="Paragrafi"/>
      </w:pPr>
    </w:p>
    <w:p w:rsidR="00DB4BEE" w:rsidRPr="004354B1" w:rsidRDefault="00DB4BEE" w:rsidP="00DB4BEE">
      <w:pPr>
        <w:pStyle w:val="VENDOSI"/>
        <w:keepNext w:val="0"/>
      </w:pPr>
      <w:r w:rsidRPr="004354B1">
        <w:t>Vendosi:</w:t>
      </w:r>
    </w:p>
    <w:p w:rsidR="00DB4BEE" w:rsidRPr="004354B1" w:rsidRDefault="00DB4BEE" w:rsidP="00DB4BEE">
      <w:pPr>
        <w:pStyle w:val="Paragrafi"/>
      </w:pPr>
    </w:p>
    <w:p w:rsidR="00DB4BEE" w:rsidRPr="004354B1" w:rsidRDefault="00DB4BEE" w:rsidP="00DB4BEE">
      <w:pPr>
        <w:pStyle w:val="Paragrafi"/>
      </w:pPr>
      <w:r w:rsidRPr="004354B1">
        <w:t>Në vendimin nr.416, datë 9.7.1</w:t>
      </w:r>
      <w:r>
        <w:t>998</w:t>
      </w:r>
      <w:r w:rsidRPr="004354B1">
        <w:t xml:space="preserve"> të Këshillit të Ministrave, të bëhen ndryshimet dhe shtesa e mëposhtme:</w:t>
      </w:r>
    </w:p>
    <w:p w:rsidR="00DB4BEE" w:rsidRPr="004354B1" w:rsidRDefault="00DB4BEE" w:rsidP="00DB4BEE">
      <w:pPr>
        <w:pStyle w:val="Paragrafi"/>
      </w:pPr>
      <w:r w:rsidRPr="004354B1">
        <w:t>1. Emërtimi “… Ministrisë së Ekonomisë Publike dhe Privatizimit…” zëvendësohet me “… Ministrisë së Ekonomisë…”.</w:t>
      </w:r>
    </w:p>
    <w:p w:rsidR="00DB4BEE" w:rsidRPr="004354B1" w:rsidRDefault="00DB4BEE" w:rsidP="00DB4BEE">
      <w:pPr>
        <w:pStyle w:val="Paragrafi"/>
      </w:pPr>
      <w:r w:rsidRPr="004354B1">
        <w:t>2. Në pikën 2, pas shkronjës “ç” të shtohet shkronja “d” me këtë përmbajtje:</w:t>
      </w:r>
    </w:p>
    <w:p w:rsidR="00DB4BEE" w:rsidRPr="004354B1" w:rsidRDefault="00DB4BEE" w:rsidP="00DB4BEE">
      <w:pPr>
        <w:pStyle w:val="Paragrafi"/>
      </w:pPr>
      <w:r>
        <w:t>“d.</w:t>
      </w:r>
      <w:r w:rsidRPr="004354B1">
        <w:t xml:space="preserve"> shpenzimet për shoqëritë anonime e ndërmarrjet shtetërore të shpallura në likuidim dhe atyre në proces privatizimi, që nuk kanë mundur të shiten.</w:t>
      </w:r>
    </w:p>
    <w:p w:rsidR="00DB4BEE" w:rsidRPr="004354B1" w:rsidRDefault="00DB4BEE" w:rsidP="00DB4BEE">
      <w:pPr>
        <w:pStyle w:val="Paragrafi"/>
      </w:pPr>
      <w:r w:rsidRPr="004354B1">
        <w:t>Dhënia</w:t>
      </w:r>
      <w:r>
        <w:t xml:space="preserve"> e këtyre fondeve të bëhet</w:t>
      </w:r>
      <w:r w:rsidRPr="004354B1">
        <w:t xml:space="preserve"> sipas preventivave përkatëse të shpenzimeve, të argumentuara nga ministritë e linjës.”.</w:t>
      </w:r>
    </w:p>
    <w:p w:rsidR="00DB4BEE" w:rsidRPr="004354B1" w:rsidRDefault="00DB4BEE" w:rsidP="00DB4BEE">
      <w:pPr>
        <w:pStyle w:val="Paragrafi"/>
      </w:pPr>
      <w:r w:rsidRPr="004354B1">
        <w:t xml:space="preserve">3. Pika 3 ndryshohet </w:t>
      </w:r>
      <w:r>
        <w:t xml:space="preserve">si </w:t>
      </w:r>
      <w:r w:rsidRPr="004354B1">
        <w:t>më poshtë vijon:</w:t>
      </w:r>
    </w:p>
    <w:p w:rsidR="00DB4BEE" w:rsidRPr="004354B1" w:rsidRDefault="00DB4BEE" w:rsidP="00DB4BEE">
      <w:pPr>
        <w:pStyle w:val="Paragrafi"/>
      </w:pPr>
      <w:r w:rsidRPr="004354B1">
        <w:t xml:space="preserve">“3. Kontrolli i administrimit dhe </w:t>
      </w:r>
      <w:r>
        <w:t xml:space="preserve">i </w:t>
      </w:r>
      <w:r w:rsidRPr="004354B1">
        <w:t>përdorimit të këtij fondi të bëhet në përputhje me rregullat që zbatohen me fondet buxhetore, sipas</w:t>
      </w:r>
      <w:r>
        <w:t xml:space="preserve"> ligjit nr.8379, datë 29.7.1998</w:t>
      </w:r>
      <w:r w:rsidRPr="004354B1">
        <w:t xml:space="preserve"> “Për hartimin dhe zba</w:t>
      </w:r>
      <w:r>
        <w:t>timin e Buxhetit të S</w:t>
      </w:r>
      <w:r w:rsidRPr="004354B1">
        <w:t>hte</w:t>
      </w:r>
      <w:r>
        <w:t>tit në Republikën e Shqipërisë”</w:t>
      </w:r>
      <w:r w:rsidRPr="004354B1">
        <w:t xml:space="preserve"> dhe të akteve nënligjore, të dala në zbatim të tij.</w:t>
      </w:r>
    </w:p>
    <w:p w:rsidR="00DB4BEE" w:rsidRPr="004354B1" w:rsidRDefault="00DB4BEE" w:rsidP="00DB4BEE">
      <w:pPr>
        <w:pStyle w:val="Paragrafi"/>
      </w:pPr>
      <w:r w:rsidRPr="004354B1">
        <w:t>Ky fond të përdoret brenda limitit të miratuar në buxhetin vjetor të Ministrisë së Ekonomisë, në titullin “Mbështetje për ndërmarrjet në likuidim”.</w:t>
      </w:r>
      <w:r>
        <w:t>”.</w:t>
      </w:r>
    </w:p>
    <w:p w:rsidR="00DB4BEE" w:rsidRPr="004354B1" w:rsidRDefault="00DB4BEE" w:rsidP="00DB4BEE">
      <w:pPr>
        <w:pStyle w:val="Paragrafi"/>
      </w:pPr>
      <w:r w:rsidRPr="004354B1">
        <w:t>Ky vendim hyn në fuqi pas botimit në Fletoren Zyrtare.</w:t>
      </w:r>
    </w:p>
    <w:p w:rsidR="00DB4BEE" w:rsidRPr="004354B1" w:rsidRDefault="00DB4BEE" w:rsidP="00DB4BEE">
      <w:pPr>
        <w:pStyle w:val="Paragrafi"/>
      </w:pPr>
    </w:p>
    <w:p w:rsidR="00DB4BEE" w:rsidRPr="004354B1" w:rsidRDefault="00DB4BEE" w:rsidP="00DB4BEE">
      <w:pPr>
        <w:pStyle w:val="Autoriteti"/>
        <w:keepNext w:val="0"/>
      </w:pPr>
      <w:r w:rsidRPr="004354B1">
        <w:t xml:space="preserve">Kryeministri </w:t>
      </w:r>
    </w:p>
    <w:p w:rsidR="00DB4BEE" w:rsidRPr="004354B1" w:rsidRDefault="00DB4BEE" w:rsidP="00DB4BEE">
      <w:pPr>
        <w:pStyle w:val="AutoritetiEmer"/>
      </w:pPr>
      <w:r w:rsidRPr="004354B1">
        <w:t>Fatos Nano</w:t>
      </w:r>
    </w:p>
    <w:p w:rsidR="00DB4BEE" w:rsidRPr="004354B1" w:rsidRDefault="00DB4BEE" w:rsidP="00DB4BE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0933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B4BEE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FF50F0-3962-4D17-B02C-5FA1D00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