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97" w:rsidRDefault="00A15197" w:rsidP="00A1519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15197" w:rsidRDefault="00A15197" w:rsidP="00A15197">
      <w:pPr>
        <w:pStyle w:val="NumriData"/>
        <w:keepNext w:val="0"/>
      </w:pPr>
      <w:r>
        <w:t>Nr.300, datë 14.5.2004</w:t>
      </w:r>
    </w:p>
    <w:p w:rsidR="00A15197" w:rsidRDefault="00A15197" w:rsidP="00A15197">
      <w:pPr>
        <w:pStyle w:val="Paragrafi"/>
      </w:pPr>
    </w:p>
    <w:p w:rsidR="00A15197" w:rsidRDefault="00A15197" w:rsidP="00A15197">
      <w:pPr>
        <w:pStyle w:val="Titulli"/>
        <w:keepNext w:val="0"/>
      </w:pPr>
      <w:r>
        <w:t>Për fillimin e procedurës së ndërtimit me koncesion të hidrocentralit të gizaveshit, librazhd, si propozim i pakërkuar</w:t>
      </w:r>
    </w:p>
    <w:p w:rsidR="00A15197" w:rsidRDefault="00A15197" w:rsidP="00A15197">
      <w:pPr>
        <w:pStyle w:val="Paragrafi"/>
      </w:pPr>
    </w:p>
    <w:p w:rsidR="00A15197" w:rsidRDefault="00A15197" w:rsidP="00A15197">
      <w:pPr>
        <w:pStyle w:val="BazLigjPropozues"/>
      </w:pPr>
      <w:r>
        <w:t xml:space="preserve">Në mbështetje të nenit 100 të Kushtetutës dhe të neneve 4, 5 e 7 të ligjit nr.7973, datë 26.7.1995 “Për koncesionet dhe pjesëmarrjen e sektorit privat në shërbimet publike dhe në infrastrukturë”, me propozimin e Ministrit të Industrisë dhe të Energjetikës dhe të Ministrit të Bujqësisë dhe të Ushqimit, Këshilli i Ministrave </w:t>
      </w:r>
    </w:p>
    <w:p w:rsidR="00A15197" w:rsidRDefault="00A15197" w:rsidP="00A15197">
      <w:pPr>
        <w:pStyle w:val="Paragrafi"/>
      </w:pPr>
    </w:p>
    <w:p w:rsidR="00A15197" w:rsidRDefault="00A15197" w:rsidP="00A15197">
      <w:pPr>
        <w:pStyle w:val="VENDOSI"/>
      </w:pPr>
      <w:r>
        <w:t>Vendosi:</w:t>
      </w:r>
    </w:p>
    <w:p w:rsidR="00A15197" w:rsidRDefault="00A15197" w:rsidP="00A15197">
      <w:pPr>
        <w:pStyle w:val="Paragrafi"/>
      </w:pPr>
    </w:p>
    <w:p w:rsidR="00A15197" w:rsidRDefault="00A15197" w:rsidP="00A15197">
      <w:pPr>
        <w:pStyle w:val="Paragrafi"/>
      </w:pPr>
      <w:r>
        <w:t>1. Fillimin e Procedurës së ndërtimit me koncesion, të formës “BOO” (ndërtim, shfrytëzim, pronësi) të hidrocentralit të Gizaveshit, rrethi i Librazhdit, nga shoqëria “DARDANIA-ENERGJI” sh.p.k., Tiranë, si propozim i pakërkuar.</w:t>
      </w:r>
    </w:p>
    <w:p w:rsidR="00A15197" w:rsidRDefault="00A15197" w:rsidP="00A15197">
      <w:pPr>
        <w:pStyle w:val="Paragrafi"/>
      </w:pPr>
      <w:r>
        <w:t>2. Ministria e Industrisë dhe e Energjetikës dhe Ministria e Bujqësisë dhe e Ushqimit të jenë organi shtetëror i autorizuar (OShA), për negocimin dhe nënshkrimin e marrëveshjes koncesionare.</w:t>
      </w:r>
    </w:p>
    <w:p w:rsidR="00A15197" w:rsidRDefault="00A15197" w:rsidP="00A15197">
      <w:pPr>
        <w:pStyle w:val="Paragrafi"/>
      </w:pPr>
      <w:r>
        <w:t>3. Ngarkohet Ministri i Industrisë dhe i Energjetikës dhe Ministri i Bujqësisë dhe i Ushqimit për zbatimin e këtij vendimi.</w:t>
      </w:r>
    </w:p>
    <w:p w:rsidR="00A15197" w:rsidRDefault="00A15197" w:rsidP="00A15197">
      <w:pPr>
        <w:pStyle w:val="Paragrafi"/>
      </w:pPr>
      <w:r>
        <w:t>Ky vendim hyn në fuqi pas botimit në Fletoren Zyrtare.</w:t>
      </w:r>
    </w:p>
    <w:p w:rsidR="00A15197" w:rsidRDefault="00A15197" w:rsidP="00A15197">
      <w:pPr>
        <w:pStyle w:val="Paragrafi"/>
      </w:pPr>
    </w:p>
    <w:p w:rsidR="00A15197" w:rsidRDefault="00A15197" w:rsidP="00A15197">
      <w:pPr>
        <w:pStyle w:val="Autoriteti"/>
        <w:keepNext w:val="0"/>
      </w:pPr>
      <w:r>
        <w:t>Kryeministri</w:t>
      </w:r>
    </w:p>
    <w:p w:rsidR="00A15197" w:rsidRDefault="00A15197" w:rsidP="00A15197">
      <w:pPr>
        <w:pStyle w:val="AutoritetiEmer"/>
      </w:pPr>
      <w:r>
        <w:t>Fatos Nano</w:t>
      </w:r>
    </w:p>
    <w:p w:rsidR="00A15197" w:rsidRDefault="00A15197" w:rsidP="00A151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709F5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5197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F9B4A5-4C6B-414F-81E2-1BA4472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