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3331" w:rsidRPr="005152A3" w:rsidRDefault="00E13331" w:rsidP="00E13331">
      <w:pPr>
        <w:pStyle w:val="Akti"/>
        <w:keepNext w:val="0"/>
      </w:pPr>
      <w:bookmarkStart w:id="0" w:name="_GoBack"/>
      <w:bookmarkEnd w:id="0"/>
      <w:r w:rsidRPr="005152A3">
        <w:t>VENDIM</w:t>
      </w:r>
    </w:p>
    <w:p w:rsidR="00E13331" w:rsidRPr="005152A3" w:rsidRDefault="00E13331" w:rsidP="00E13331">
      <w:pPr>
        <w:pStyle w:val="NumriData"/>
        <w:keepNext w:val="0"/>
      </w:pPr>
      <w:r>
        <w:t>Nr.</w:t>
      </w:r>
      <w:r w:rsidRPr="005152A3">
        <w:t xml:space="preserve">323, datë 21.5.2004  </w:t>
      </w:r>
    </w:p>
    <w:p w:rsidR="00E13331" w:rsidRPr="005152A3" w:rsidRDefault="00E13331" w:rsidP="00E13331">
      <w:pPr>
        <w:pStyle w:val="Paragrafi"/>
      </w:pPr>
    </w:p>
    <w:p w:rsidR="00E13331" w:rsidRPr="005152A3" w:rsidRDefault="00E13331" w:rsidP="00E13331">
      <w:pPr>
        <w:pStyle w:val="Titulli"/>
        <w:keepNext w:val="0"/>
      </w:pPr>
      <w:r w:rsidRPr="005152A3">
        <w:t xml:space="preserve">Për disa shtesa në </w:t>
      </w:r>
      <w:r>
        <w:t>vendimin nr.315, datë 24.4.2003 të këshillit të ministrave</w:t>
      </w:r>
      <w:r w:rsidRPr="005152A3">
        <w:t xml:space="preserve"> “Për dhën</w:t>
      </w:r>
      <w:r>
        <w:t>ien me qira të pasurive të ndër</w:t>
      </w:r>
      <w:r w:rsidRPr="005152A3">
        <w:t>marrjeve, shoqërive dhe institucioneve shtetërore”</w:t>
      </w:r>
    </w:p>
    <w:p w:rsidR="00E13331" w:rsidRPr="005152A3" w:rsidRDefault="00E13331" w:rsidP="00E13331">
      <w:pPr>
        <w:pStyle w:val="Paragrafi"/>
      </w:pPr>
    </w:p>
    <w:p w:rsidR="00E13331" w:rsidRPr="005152A3" w:rsidRDefault="00E13331" w:rsidP="00E13331">
      <w:pPr>
        <w:pStyle w:val="BazLigjPropozues"/>
        <w:keepNext w:val="0"/>
      </w:pPr>
      <w:r w:rsidRPr="005152A3">
        <w:t>Në mbështetje të nenit 10</w:t>
      </w:r>
      <w:r>
        <w:t>0 të Kushtetutës dhe të pikës 2 të nenit 22</w:t>
      </w:r>
      <w:r w:rsidRPr="005152A3">
        <w:t xml:space="preserve"> të ligjit nr.7512, datë 10.8.1991 “Për sa</w:t>
      </w:r>
      <w:r>
        <w:t>n</w:t>
      </w:r>
      <w:r w:rsidRPr="005152A3">
        <w:t>ksionimin dhe mbrojtjen e pronës private, të nismës së lirë të v</w:t>
      </w:r>
      <w:r>
        <w:t>eprimtarive private, të pavarura</w:t>
      </w:r>
      <w:r w:rsidRPr="005152A3">
        <w:t xml:space="preserve"> dhe </w:t>
      </w:r>
      <w:r>
        <w:t xml:space="preserve">të </w:t>
      </w:r>
      <w:r w:rsidRPr="005152A3">
        <w:t xml:space="preserve">privatizimit”, të ndryshuar, me propozimin e Ministrit të Ekonomisë, Këshilli i Ministrave </w:t>
      </w:r>
    </w:p>
    <w:p w:rsidR="00E13331" w:rsidRPr="005152A3" w:rsidRDefault="00E13331" w:rsidP="00E13331">
      <w:pPr>
        <w:pStyle w:val="Paragrafi"/>
      </w:pPr>
    </w:p>
    <w:p w:rsidR="00E13331" w:rsidRPr="005152A3" w:rsidRDefault="00E13331" w:rsidP="00E13331">
      <w:pPr>
        <w:pStyle w:val="VENDOSI"/>
        <w:keepNext w:val="0"/>
      </w:pPr>
      <w:r w:rsidRPr="005152A3">
        <w:t>Vendosi:</w:t>
      </w:r>
    </w:p>
    <w:p w:rsidR="00E13331" w:rsidRPr="005152A3" w:rsidRDefault="00E13331" w:rsidP="00E13331">
      <w:pPr>
        <w:pStyle w:val="Paragrafi"/>
      </w:pPr>
    </w:p>
    <w:p w:rsidR="00E13331" w:rsidRPr="005152A3" w:rsidRDefault="00E13331" w:rsidP="00E13331">
      <w:pPr>
        <w:pStyle w:val="Paragrafi"/>
      </w:pPr>
      <w:r w:rsidRPr="005152A3">
        <w:t>Në kapitullin</w:t>
      </w:r>
      <w:r>
        <w:t xml:space="preserve"> I</w:t>
      </w:r>
      <w:r w:rsidRPr="005152A3">
        <w:t xml:space="preserve"> të </w:t>
      </w:r>
      <w:r>
        <w:t>vendimit nr.315, datë 24.4.2003 të Këshillit të Ministrave</w:t>
      </w:r>
      <w:r w:rsidRPr="005152A3">
        <w:t xml:space="preserve"> të bëhen shtesat, si më poshtë vijon:</w:t>
      </w:r>
    </w:p>
    <w:p w:rsidR="00E13331" w:rsidRDefault="00E13331" w:rsidP="00E13331">
      <w:pPr>
        <w:pStyle w:val="Paragrafi"/>
      </w:pPr>
      <w:r w:rsidRPr="005152A3">
        <w:t>1. Në fund të pikës 2 shtohet një paragraf, me këtë përmbajtje:</w:t>
      </w:r>
    </w:p>
    <w:p w:rsidR="00E13331" w:rsidRDefault="00E13331" w:rsidP="00E13331">
      <w:pPr>
        <w:pStyle w:val="Paragrafi"/>
      </w:pPr>
      <w:r>
        <w:t>"Institucionet qendrore dhe vendore vendosin kritere shtesë për objektet, që jepen me qira për qëllime kulturore, sportive dhe arsimore.".</w:t>
      </w:r>
    </w:p>
    <w:p w:rsidR="00E13331" w:rsidRPr="005152A3" w:rsidRDefault="00E13331" w:rsidP="00E13331">
      <w:pPr>
        <w:pStyle w:val="Paragrafi"/>
      </w:pPr>
      <w:r>
        <w:t>2. Në pikën 4 shtohet shkronja "c", me këtë përmbajtje:</w:t>
      </w:r>
    </w:p>
    <w:p w:rsidR="00E13331" w:rsidRPr="005152A3" w:rsidRDefault="00E13331" w:rsidP="00E13331">
      <w:pPr>
        <w:pStyle w:val="Paragrafi"/>
      </w:pPr>
      <w:r w:rsidRPr="005152A3">
        <w:t>“c) Objektet, të cilave u ka përfunduar afati i qirasë dhe organi i varësisë administrative është s</w:t>
      </w:r>
      <w:r>
        <w:t>hprehur dakord për shtyrjen e afati</w:t>
      </w:r>
      <w:r w:rsidRPr="005152A3">
        <w:t>t të kontratës, pasi qiramarrësi:</w:t>
      </w:r>
    </w:p>
    <w:p w:rsidR="00E13331" w:rsidRPr="005152A3" w:rsidRDefault="00E13331" w:rsidP="00E13331">
      <w:pPr>
        <w:pStyle w:val="Paragrafi"/>
      </w:pPr>
      <w:r w:rsidRPr="005152A3">
        <w:t>- ka plotësuar detyrimet e përcaktuara në kontratën e përfunduar;</w:t>
      </w:r>
    </w:p>
    <w:p w:rsidR="00E13331" w:rsidRPr="005152A3" w:rsidRDefault="00E13331" w:rsidP="00E13331">
      <w:pPr>
        <w:pStyle w:val="Paragrafi"/>
      </w:pPr>
      <w:r w:rsidRPr="005152A3">
        <w:t>- ka realizuar investimet e përcaktuara;</w:t>
      </w:r>
    </w:p>
    <w:p w:rsidR="00E13331" w:rsidRPr="005152A3" w:rsidRDefault="00E13331" w:rsidP="00E13331">
      <w:pPr>
        <w:pStyle w:val="Paragrafi"/>
      </w:pPr>
      <w:r w:rsidRPr="005152A3">
        <w:t>- ka realizuar nivelin e punësimit;</w:t>
      </w:r>
    </w:p>
    <w:p w:rsidR="00E13331" w:rsidRPr="005152A3" w:rsidRDefault="00E13331" w:rsidP="00E13331">
      <w:pPr>
        <w:pStyle w:val="Paragrafi"/>
      </w:pPr>
      <w:r>
        <w:t>- ka shly</w:t>
      </w:r>
      <w:r w:rsidRPr="005152A3">
        <w:t xml:space="preserve">er të gjitha detyrimet e qirasë; </w:t>
      </w:r>
    </w:p>
    <w:p w:rsidR="00E13331" w:rsidRPr="005152A3" w:rsidRDefault="00E13331" w:rsidP="00E13331">
      <w:pPr>
        <w:pStyle w:val="Paragrafi"/>
      </w:pPr>
      <w:r>
        <w:t>- merr për</w:t>
      </w:r>
      <w:r w:rsidRPr="005152A3">
        <w:t>sipër kryerjen e investimeve shtesë;</w:t>
      </w:r>
    </w:p>
    <w:p w:rsidR="00E13331" w:rsidRPr="005152A3" w:rsidRDefault="00E13331" w:rsidP="00E13331">
      <w:pPr>
        <w:pStyle w:val="Paragrafi"/>
      </w:pPr>
      <w:r w:rsidRPr="005152A3">
        <w:t>- merr përsipër rritjen e nivelit të punësimit.</w:t>
      </w:r>
    </w:p>
    <w:p w:rsidR="00E13331" w:rsidRPr="005152A3" w:rsidRDefault="00E13331" w:rsidP="00E13331">
      <w:pPr>
        <w:pStyle w:val="Paragrafi"/>
      </w:pPr>
      <w:r w:rsidRPr="005152A3">
        <w:t>Afati i zgjatjes së kontratës të jetë:</w:t>
      </w:r>
    </w:p>
    <w:p w:rsidR="00E13331" w:rsidRPr="005152A3" w:rsidRDefault="00E13331" w:rsidP="00E13331">
      <w:pPr>
        <w:pStyle w:val="Paragrafi"/>
      </w:pPr>
      <w:r w:rsidRPr="005152A3">
        <w:t>- për objekt</w:t>
      </w:r>
      <w:r>
        <w:t>et me sipërfaqe 20</w:t>
      </w:r>
      <w:r w:rsidRPr="005152A3">
        <w:t>1-500 m</w:t>
      </w:r>
      <w:r w:rsidRPr="00FE32B5">
        <w:rPr>
          <w:vertAlign w:val="superscript"/>
        </w:rPr>
        <w:t>2</w:t>
      </w:r>
      <w:r w:rsidRPr="005152A3">
        <w:t>, deri në 5 vjet;</w:t>
      </w:r>
    </w:p>
    <w:p w:rsidR="00E13331" w:rsidRPr="005152A3" w:rsidRDefault="00E13331" w:rsidP="00E13331">
      <w:pPr>
        <w:pStyle w:val="Paragrafi"/>
      </w:pPr>
      <w:r w:rsidRPr="005152A3">
        <w:t>- për objektet me sipërfaqe mbi 501 m</w:t>
      </w:r>
      <w:r w:rsidRPr="00FE32B5">
        <w:rPr>
          <w:vertAlign w:val="superscript"/>
        </w:rPr>
        <w:t>2</w:t>
      </w:r>
      <w:r w:rsidRPr="005152A3">
        <w:t>, jo më shumë se koha e mbetur nga afati maksimal i parashikuar në këtë vendim (deri në 20 vjet).</w:t>
      </w:r>
    </w:p>
    <w:p w:rsidR="00E13331" w:rsidRPr="005152A3" w:rsidRDefault="00E13331" w:rsidP="00E13331">
      <w:pPr>
        <w:pStyle w:val="Paragrafi"/>
      </w:pPr>
      <w:r w:rsidRPr="005152A3">
        <w:t>Llogaritja e vle</w:t>
      </w:r>
      <w:r>
        <w:t>rës së qirasë të bëhet me çmimin</w:t>
      </w:r>
      <w:r w:rsidRPr="005152A3">
        <w:t xml:space="preserve"> dysheme dhe me vlerën e kontratës së parë, kur ajo është më e madhe se çmimi dysheme.”.</w:t>
      </w:r>
    </w:p>
    <w:p w:rsidR="00E13331" w:rsidRPr="005152A3" w:rsidRDefault="00E13331" w:rsidP="00E13331">
      <w:pPr>
        <w:pStyle w:val="Paragrafi"/>
      </w:pPr>
      <w:r w:rsidRPr="005152A3">
        <w:t>Ky vendim hyn në fuqi pas botimit në Fletoren Zyrtare.</w:t>
      </w:r>
    </w:p>
    <w:p w:rsidR="00E13331" w:rsidRPr="005152A3" w:rsidRDefault="00E13331" w:rsidP="00E13331">
      <w:pPr>
        <w:pStyle w:val="Paragrafi"/>
      </w:pPr>
    </w:p>
    <w:p w:rsidR="00E13331" w:rsidRPr="005152A3" w:rsidRDefault="00E13331" w:rsidP="00E13331">
      <w:pPr>
        <w:pStyle w:val="Autoriteti"/>
        <w:keepNext w:val="0"/>
      </w:pPr>
      <w:r w:rsidRPr="005152A3">
        <w:t xml:space="preserve">KRYEMINISTRI </w:t>
      </w:r>
    </w:p>
    <w:p w:rsidR="00E13331" w:rsidRDefault="00E13331" w:rsidP="00E13331">
      <w:pPr>
        <w:pStyle w:val="AutoritetiEmer"/>
      </w:pPr>
      <w:r w:rsidRPr="005152A3">
        <w:t>Fatos Nano</w:t>
      </w:r>
    </w:p>
    <w:p w:rsidR="00E13331" w:rsidRDefault="00E13331" w:rsidP="00E13331">
      <w:pPr>
        <w:pStyle w:val="Paragrafi"/>
      </w:pPr>
    </w:p>
    <w:p w:rsidR="00E13331" w:rsidRDefault="00E13331" w:rsidP="00E13331">
      <w:pPr>
        <w:pStyle w:val="AutoritetiEmer"/>
      </w:pPr>
      <w:r>
        <w:t xml:space="preserve"> </w:t>
      </w:r>
    </w:p>
    <w:p w:rsidR="00E13331" w:rsidRDefault="00E13331" w:rsidP="00E13331">
      <w:pPr>
        <w:pStyle w:val="Akti"/>
        <w:keepNext w:val="0"/>
      </w:pPr>
    </w:p>
    <w:p w:rsidR="00E13331" w:rsidRDefault="00E13331" w:rsidP="00E13331">
      <w:pPr>
        <w:pStyle w:val="Akti"/>
        <w:keepNext w:val="0"/>
      </w:pPr>
    </w:p>
    <w:p w:rsidR="00E13331" w:rsidRDefault="00E13331" w:rsidP="00E13331">
      <w:pPr>
        <w:pStyle w:val="Akti"/>
        <w:keepNext w:val="0"/>
      </w:pPr>
    </w:p>
    <w:p w:rsidR="00E13331" w:rsidRDefault="00E13331" w:rsidP="00E13331">
      <w:pPr>
        <w:pStyle w:val="Akti"/>
        <w:keepNext w:val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01B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13331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C713737-679D-4045-80FA-11F1AC276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2019-03-14T17:20:00Z</dcterms:created>
  <dcterms:modified xsi:type="dcterms:W3CDTF">2019-03-14T17:20:00Z</dcterms:modified>
</cp:coreProperties>
</file>