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0F4" w:rsidRPr="006D20F4" w:rsidRDefault="006D20F4" w:rsidP="006D20F4">
      <w:pPr>
        <w:pStyle w:val="Akti"/>
      </w:pPr>
      <w:bookmarkStart w:id="0" w:name="_GoBack"/>
      <w:bookmarkEnd w:id="0"/>
      <w:r w:rsidRPr="006D20F4">
        <w:t xml:space="preserve">Vendim </w:t>
      </w:r>
    </w:p>
    <w:p w:rsidR="006D20F4" w:rsidRPr="004B2DEF" w:rsidRDefault="006D20F4" w:rsidP="006D20F4">
      <w:pPr>
        <w:pStyle w:val="NumriData"/>
        <w:keepNext w:val="0"/>
      </w:pPr>
      <w:r w:rsidRPr="004B2DEF">
        <w:t>Nr.344, datë 1.6.2004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Titulli"/>
        <w:keepNext w:val="0"/>
      </w:pPr>
      <w:r w:rsidRPr="004B2DEF">
        <w:t>Për miratimin e disa shtesave dhe ndryshimeve në rregulloren e personelit të policisë së shtetit, miratuar me vendimin nr.280, datë 2.6.2000</w:t>
      </w:r>
      <w:r>
        <w:t xml:space="preserve"> të këshillit të ministrave</w:t>
      </w:r>
      <w:r w:rsidRPr="004B2DEF">
        <w:t xml:space="preserve"> “Për miratimin e rregullores së personelit të policisë së shtetit”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BazLigjPropozues"/>
        <w:keepNext w:val="0"/>
      </w:pPr>
      <w:r w:rsidRPr="004B2DEF">
        <w:t>Në mbështetje të nenit 100</w:t>
      </w:r>
      <w:r>
        <w:t xml:space="preserve"> të Kushtetutës dhe të nenit 21</w:t>
      </w:r>
      <w:r w:rsidRPr="004B2DEF">
        <w:t xml:space="preserve"> të ligjit nr.8553</w:t>
      </w:r>
      <w:r>
        <w:t>, datë 25.11.1999</w:t>
      </w:r>
      <w:r w:rsidRPr="004B2DEF">
        <w:t xml:space="preserve"> “Për Policinë e Shtetit”, me propozimin e Ministrit të Rendit Publik, Këshilli i Ministrave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VENDOSI"/>
        <w:keepNext w:val="0"/>
      </w:pPr>
      <w:r w:rsidRPr="004B2DEF">
        <w:t>Vendosi: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 xml:space="preserve">1. Miratimin e disa shtesave </w:t>
      </w:r>
      <w:r>
        <w:t>dhe</w:t>
      </w:r>
      <w:r w:rsidRPr="004B2DEF">
        <w:t xml:space="preserve"> ndryshimeve në rregulloren e personelit të Policisë së Shtetit, miratuar me</w:t>
      </w:r>
      <w:r>
        <w:t xml:space="preserve"> vendimin nr.280, datë 2.6.2000</w:t>
      </w:r>
      <w:r w:rsidRPr="004B2DEF">
        <w:t xml:space="preserve"> të Këshillit të Ministrave, që </w:t>
      </w:r>
      <w:r>
        <w:t xml:space="preserve">i </w:t>
      </w:r>
      <w:r w:rsidRPr="004B2DEF">
        <w:t>bashkëlidhet këtij vendimi.</w:t>
      </w:r>
    </w:p>
    <w:p w:rsidR="006D20F4" w:rsidRPr="004B2DEF" w:rsidRDefault="006D20F4" w:rsidP="006D20F4">
      <w:pPr>
        <w:pStyle w:val="Paragrafi"/>
      </w:pPr>
      <w:r w:rsidRPr="004B2DEF">
        <w:t>2. Ngarkohet Ministri i Rendit Publik për zbatimin e këtij vendimi.</w:t>
      </w:r>
    </w:p>
    <w:p w:rsidR="006D20F4" w:rsidRPr="004B2DEF" w:rsidRDefault="006D20F4" w:rsidP="006D20F4">
      <w:pPr>
        <w:pStyle w:val="Paragrafi"/>
      </w:pPr>
      <w:r w:rsidRPr="004B2DEF">
        <w:t>Ky vendim hyn në fuqi pas botimit në Fletoren Zyrtare.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Autoriteti"/>
        <w:keepNext w:val="0"/>
      </w:pPr>
      <w:r w:rsidRPr="004B2DEF">
        <w:t xml:space="preserve">Kryeministri </w:t>
      </w:r>
    </w:p>
    <w:p w:rsidR="006D20F4" w:rsidRPr="004B2DEF" w:rsidRDefault="006D20F4" w:rsidP="006D20F4">
      <w:pPr>
        <w:pStyle w:val="AutoritetiEmer"/>
      </w:pPr>
      <w:r w:rsidRPr="004B2DEF">
        <w:t xml:space="preserve">Fatos Nano </w:t>
      </w:r>
    </w:p>
    <w:p w:rsidR="006D20F4" w:rsidRPr="004B2DEF" w:rsidRDefault="006D20F4" w:rsidP="006D20F4">
      <w:pPr>
        <w:pStyle w:val="Paragrafi"/>
      </w:pPr>
    </w:p>
    <w:p w:rsidR="006D20F4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>
        <w:t>Disa shtesa dhe ndryshime në “R</w:t>
      </w:r>
      <w:r w:rsidRPr="004B2DEF">
        <w:t>regulloren e personelit të Policisë së Shtetit”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1</w:t>
      </w:r>
      <w:r>
        <w:t>, n</w:t>
      </w:r>
      <w:r w:rsidRPr="004B2DEF">
        <w:t>ë pikën 1 pas fjalës “… dhe procedurave për</w:t>
      </w:r>
      <w:r>
        <w:t xml:space="preserve"> </w:t>
      </w:r>
      <w:r w:rsidRPr="004B2DEF">
        <w:t>pranimin…” të shtohet togfjalësh</w:t>
      </w:r>
      <w:r>
        <w:t>i</w:t>
      </w:r>
      <w:r w:rsidRPr="004B2DEF">
        <w:t xml:space="preserve"> “…dhe ripranimin…”.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6</w:t>
      </w:r>
      <w:r>
        <w:t>, në pikën 1 pas p</w:t>
      </w:r>
      <w:r w:rsidRPr="004B2DEF">
        <w:t>aragrafit të tretë shtohet një paragraf me këtë përmbajtje:</w:t>
      </w:r>
    </w:p>
    <w:p w:rsidR="006D20F4" w:rsidRPr="004B2DEF" w:rsidRDefault="006D20F4" w:rsidP="006D20F4">
      <w:pPr>
        <w:pStyle w:val="Paragrafi"/>
      </w:pPr>
      <w:r w:rsidRPr="004B2DEF">
        <w:t>“Për gjininë femërore aplikantja duhet t</w:t>
      </w:r>
      <w:r>
        <w:t>ë jetë me gjatësi jo më pak se 1.</w:t>
      </w:r>
      <w:r w:rsidRPr="004B2DEF">
        <w:t>60 m”.</w:t>
      </w:r>
    </w:p>
    <w:p w:rsidR="006D20F4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9</w:t>
      </w:r>
      <w:r>
        <w:t>, p</w:t>
      </w:r>
      <w:r w:rsidRPr="004B2DEF">
        <w:t>ika 3 ndryshon si vijon:</w:t>
      </w:r>
    </w:p>
    <w:p w:rsidR="006D20F4" w:rsidRPr="004B2DEF" w:rsidRDefault="006D20F4" w:rsidP="006D20F4">
      <w:pPr>
        <w:pStyle w:val="Paragrafi"/>
      </w:pPr>
      <w:r w:rsidRPr="004B2DEF">
        <w:t xml:space="preserve">- “Organizimi i konkursit bëhet </w:t>
      </w:r>
      <w:r>
        <w:t xml:space="preserve">nga </w:t>
      </w:r>
      <w:r w:rsidRPr="004B2DEF">
        <w:t>Akademia e Policisë me bashkëpunim me Mini</w:t>
      </w:r>
      <w:r>
        <w:t>strinë e Rendit Publik, e cila në përfundim</w:t>
      </w:r>
      <w:r w:rsidRPr="004B2DEF">
        <w:t xml:space="preserve"> të konkursit pranon studentët dhe kursantët fitues, sipas kuotave të miratuara.</w:t>
      </w:r>
      <w:r>
        <w:t xml:space="preserve"> Konkursi i pranimit të studentë</w:t>
      </w:r>
      <w:r w:rsidRPr="004B2DEF">
        <w:t>ve dhe kur</w:t>
      </w:r>
      <w:r>
        <w:t>santëve zhvillohet në</w:t>
      </w:r>
      <w:r w:rsidRPr="004B2DEF">
        <w:t xml:space="preserve"> dy faza”.</w:t>
      </w:r>
    </w:p>
    <w:p w:rsidR="006D20F4" w:rsidRPr="004B2DEF" w:rsidRDefault="006D20F4" w:rsidP="006D20F4">
      <w:pPr>
        <w:pStyle w:val="Paragrafi"/>
      </w:pPr>
      <w:r w:rsidRPr="004B2DEF">
        <w:t>- P</w:t>
      </w:r>
      <w:r>
        <w:t>aragrafi i dytë i germës “a”</w:t>
      </w:r>
      <w:r w:rsidRPr="004B2DEF">
        <w:t xml:space="preserve"> të pikës 3 shfuqizohet.</w:t>
      </w:r>
    </w:p>
    <w:p w:rsidR="006D20F4" w:rsidRPr="004B2DEF" w:rsidRDefault="006D20F4" w:rsidP="006D20F4">
      <w:pPr>
        <w:pStyle w:val="Paragrafi"/>
      </w:pPr>
      <w:r w:rsidRPr="004B2DEF">
        <w:t>- Pika 5 shfuqizohet.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11</w:t>
      </w:r>
      <w:r>
        <w:t>, p</w:t>
      </w:r>
      <w:r w:rsidRPr="004B2DEF">
        <w:t>as pikës 2 shtohet pika 3, me këtë përmbajtje:</w:t>
      </w:r>
    </w:p>
    <w:p w:rsidR="006D20F4" w:rsidRPr="004B2DEF" w:rsidRDefault="006D20F4" w:rsidP="006D20F4">
      <w:pPr>
        <w:pStyle w:val="Paragrafi"/>
      </w:pPr>
      <w:r w:rsidRPr="004B2DEF">
        <w:t xml:space="preserve">“Deklarata </w:t>
      </w:r>
      <w:r>
        <w:t>e betimit nënshkruhet nga studentët, kursantë</w:t>
      </w:r>
      <w:r w:rsidRPr="004B2DEF">
        <w:t>t, punonjësit që pranohen dhe r</w:t>
      </w:r>
      <w:r>
        <w:t>ipran</w:t>
      </w:r>
      <w:r w:rsidRPr="004B2DEF">
        <w:t>ohen në Policinë e Shtetit.”</w:t>
      </w:r>
      <w:r>
        <w:t>.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12</w:t>
      </w:r>
      <w:r>
        <w:t>, p</w:t>
      </w:r>
      <w:r w:rsidRPr="004B2DEF">
        <w:t>a</w:t>
      </w:r>
      <w:r>
        <w:t>ragrafi i parë i pikës 1 ndrysho</w:t>
      </w:r>
      <w:r w:rsidRPr="004B2DEF">
        <w:t>het si vijon:</w:t>
      </w:r>
    </w:p>
    <w:p w:rsidR="006D20F4" w:rsidRPr="004B2DEF" w:rsidRDefault="006D20F4" w:rsidP="006D20F4">
      <w:pPr>
        <w:pStyle w:val="Paragrafi"/>
      </w:pPr>
      <w:r>
        <w:t>“Studenti dhe kursanti që pranohet në A</w:t>
      </w:r>
      <w:r w:rsidRPr="004B2DEF">
        <w:t>kademinë e Policisë</w:t>
      </w:r>
      <w:r>
        <w:t xml:space="preserve"> e Institutin e Policisë</w:t>
      </w:r>
      <w:r w:rsidRPr="004B2DEF">
        <w:t xml:space="preserve">, si dhe punonjësi i policisë që pranohet </w:t>
      </w:r>
      <w:r>
        <w:t>ose</w:t>
      </w:r>
      <w:r w:rsidRPr="004B2DEF">
        <w:t xml:space="preserve"> ripranohet në Policinë e Shtetit</w:t>
      </w:r>
      <w:r>
        <w:t>,</w:t>
      </w:r>
      <w:r w:rsidRPr="004B2DEF">
        <w:t xml:space="preserve"> pasi bëjnë betimin nënshkruajnë kontratën e punës për një afat kohor të caktuar.</w:t>
      </w:r>
      <w:r>
        <w:t>".</w:t>
      </w:r>
    </w:p>
    <w:p w:rsidR="006D20F4" w:rsidRPr="004B2DEF" w:rsidRDefault="006D20F4" w:rsidP="006D20F4">
      <w:pPr>
        <w:pStyle w:val="Paragrafi"/>
      </w:pPr>
      <w:r w:rsidRPr="004B2DEF">
        <w:t>Në p</w:t>
      </w:r>
      <w:r>
        <w:t>ikën 2, pas germës “h” shtohet ge</w:t>
      </w:r>
      <w:r w:rsidRPr="004B2DEF">
        <w:t>rma “i”, me këtë përmb</w:t>
      </w:r>
      <w:r>
        <w:t>a</w:t>
      </w:r>
      <w:r w:rsidRPr="004B2DEF">
        <w:t>jtje:</w:t>
      </w:r>
    </w:p>
    <w:p w:rsidR="006D20F4" w:rsidRPr="004B2DEF" w:rsidRDefault="006D20F4" w:rsidP="006D20F4">
      <w:pPr>
        <w:pStyle w:val="Paragrafi"/>
      </w:pPr>
      <w:r w:rsidRPr="004B2DEF">
        <w:t xml:space="preserve">“Detyrat dhe të drejtat e punëdhënësit dhe </w:t>
      </w:r>
      <w:r>
        <w:t xml:space="preserve">të </w:t>
      </w:r>
      <w:r w:rsidRPr="004B2DEF">
        <w:t xml:space="preserve">punëmarrësit”. 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16</w:t>
      </w:r>
      <w:r>
        <w:t>, p</w:t>
      </w:r>
      <w:r w:rsidRPr="004B2DEF">
        <w:t>aragrafi i parë i pikës 1 ndryshohet si vijon:</w:t>
      </w:r>
    </w:p>
    <w:p w:rsidR="006D20F4" w:rsidRDefault="006D20F4" w:rsidP="006D20F4">
      <w:pPr>
        <w:pStyle w:val="Paragrafi"/>
      </w:pPr>
      <w:r w:rsidRPr="004B2DEF">
        <w:t>“Emërimi në det</w:t>
      </w:r>
      <w:r>
        <w:t>yrë i punonjësit të P</w:t>
      </w:r>
      <w:r w:rsidRPr="004B2DEF">
        <w:t>olicisë së Shteti</w:t>
      </w:r>
      <w:r>
        <w:t>t bëhet në përputhje me specia</w:t>
      </w:r>
      <w:r w:rsidRPr="004B2DEF">
        <w:t>lizimin, gradën, profesionalizmin, pastërtin</w:t>
      </w:r>
      <w:r>
        <w:t>ë</w:t>
      </w:r>
      <w:r w:rsidRPr="004B2DEF">
        <w:t xml:space="preserve"> e figurës, me konkurrim ose përzgjedhje, si dhe në bazë të kritereve të poshtëshënuara….”</w:t>
      </w:r>
      <w:r>
        <w:t>.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17</w:t>
      </w:r>
      <w:r>
        <w:t>, p</w:t>
      </w:r>
      <w:r w:rsidRPr="004B2DEF">
        <w:t>ika 1 ndryshon si vijon:</w:t>
      </w:r>
    </w:p>
    <w:p w:rsidR="006D20F4" w:rsidRDefault="006D20F4" w:rsidP="006D20F4">
      <w:pPr>
        <w:pStyle w:val="Paragrafi"/>
      </w:pPr>
      <w:r w:rsidRPr="004B2DEF">
        <w:lastRenderedPageBreak/>
        <w:t xml:space="preserve">“Komandimi në detyrë i punonjësve të Policisë </w:t>
      </w:r>
      <w:r>
        <w:t>së Shtetit bëhet nga titullari</w:t>
      </w:r>
      <w:r w:rsidRPr="004B2DEF">
        <w:t xml:space="preserve"> që ka</w:t>
      </w:r>
      <w:r>
        <w:t xml:space="preserve"> n</w:t>
      </w:r>
      <w:r w:rsidRPr="004B2DEF">
        <w:t>ë kompetencë emërimin në detyrë të punonj</w:t>
      </w:r>
      <w:r>
        <w:t>ësit</w:t>
      </w:r>
      <w:r w:rsidRPr="004B2DEF">
        <w:t xml:space="preserve"> dhe bëhet për detyra të veçanta, kur funksioni organik është i pakompletuar dhe në përputhje me kriteret e miratuar</w:t>
      </w:r>
      <w:r>
        <w:t>a</w:t>
      </w:r>
      <w:r w:rsidRPr="004B2DEF">
        <w:t xml:space="preserve"> për vendin e punës”.</w:t>
      </w:r>
    </w:p>
    <w:p w:rsidR="006D20F4" w:rsidRPr="004B2DEF" w:rsidRDefault="006D20F4" w:rsidP="006D20F4">
      <w:pPr>
        <w:pStyle w:val="Paragrafi"/>
      </w:pPr>
      <w:r>
        <w:t>Në pikën 3 togfjalëshi "dy muaj" zëvendësohet me togfjalëshin "tre muaj".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18</w:t>
      </w:r>
      <w:r>
        <w:t>, pas ge</w:t>
      </w:r>
      <w:r w:rsidRPr="004B2DEF">
        <w:t xml:space="preserve">rmës “C” </w:t>
      </w:r>
      <w:r>
        <w:t>shtohet germa C/1 me këtë përmba</w:t>
      </w:r>
      <w:r w:rsidRPr="004B2DEF">
        <w:t>jtje:</w:t>
      </w:r>
    </w:p>
    <w:p w:rsidR="006D20F4" w:rsidRPr="004B2DEF" w:rsidRDefault="006D20F4" w:rsidP="006D20F4">
      <w:pPr>
        <w:pStyle w:val="Paragrafi"/>
      </w:pPr>
      <w:r w:rsidRPr="004B2DEF">
        <w:t xml:space="preserve">“Zëvendësdrejtori i Përgjithshëm i Policisë në mungesë dhe me autorizim të Drejtorit të Përgjithshëm </w:t>
      </w:r>
      <w:r>
        <w:t>kryen</w:t>
      </w:r>
      <w:r w:rsidRPr="004B2DEF">
        <w:t xml:space="preserve"> detyrat dhe ushtron kompetencat e tij, me përjashtim të atyre që me ligj i janë lën</w:t>
      </w:r>
      <w:r>
        <w:t>ë vetëm D</w:t>
      </w:r>
      <w:r w:rsidRPr="004B2DEF">
        <w:t>rejtorit të Përgjithshëm”.</w:t>
      </w:r>
    </w:p>
    <w:p w:rsidR="006D20F4" w:rsidRPr="004B2DEF" w:rsidRDefault="006D20F4" w:rsidP="006D20F4">
      <w:pPr>
        <w:pStyle w:val="Paragrafi"/>
      </w:pPr>
      <w:r>
        <w:t>Në ge</w:t>
      </w:r>
      <w:r w:rsidRPr="004B2DEF">
        <w:t>rmën “D/a”, hiqet fjalia</w:t>
      </w:r>
      <w:r>
        <w:t xml:space="preserve"> “Për rolet e mesme e rolet e la</w:t>
      </w:r>
      <w:r w:rsidRPr="004B2DEF">
        <w:t>rta”</w:t>
      </w:r>
      <w:r>
        <w:t>.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 23</w:t>
      </w:r>
      <w:r>
        <w:t>, p</w:t>
      </w:r>
      <w:r w:rsidRPr="004B2DEF">
        <w:t>as paragrafit të dytë të pikës 1 shtohet një paragraf me këtë përmbajtje:</w:t>
      </w:r>
    </w:p>
    <w:p w:rsidR="006D20F4" w:rsidRPr="004B2DEF" w:rsidRDefault="006D20F4" w:rsidP="006D20F4">
      <w:pPr>
        <w:pStyle w:val="Paragrafi"/>
      </w:pPr>
      <w:r>
        <w:t>“Me aktkontrollin</w:t>
      </w:r>
      <w:r w:rsidRPr="004B2DEF">
        <w:t xml:space="preserve"> njihen punonjësit që kontrollohen, të cilët u shprehin opsionet e tyre, </w:t>
      </w:r>
      <w:r>
        <w:t>eprorëve</w:t>
      </w:r>
      <w:r w:rsidRPr="004B2DEF">
        <w:t xml:space="preserve"> që </w:t>
      </w:r>
      <w:r>
        <w:t xml:space="preserve">i </w:t>
      </w:r>
      <w:r w:rsidRPr="004B2DEF">
        <w:t xml:space="preserve">kanë në vartësi organizative </w:t>
      </w:r>
      <w:r>
        <w:t xml:space="preserve">e </w:t>
      </w:r>
      <w:r w:rsidRPr="004B2DEF">
        <w:t>se</w:t>
      </w:r>
      <w:r>
        <w:t>ktoriale, si dhe punonjësve të sektorit të p</w:t>
      </w:r>
      <w:r w:rsidRPr="004B2DEF">
        <w:t>ersonelit të organit/repartit.”</w:t>
      </w:r>
    </w:p>
    <w:p w:rsidR="006D20F4" w:rsidRPr="004B2DEF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  <w:r w:rsidRPr="004B2DEF">
        <w:t>Në nenin 27</w:t>
      </w:r>
      <w:r>
        <w:t>, shtohen</w:t>
      </w:r>
      <w:r w:rsidRPr="004B2DEF">
        <w:t xml:space="preserve"> pika</w:t>
      </w:r>
      <w:r>
        <w:t>t</w:t>
      </w:r>
      <w:r w:rsidRPr="004B2DEF">
        <w:t xml:space="preserve"> 2 e 3, me këtë përmbajtje:</w:t>
      </w:r>
    </w:p>
    <w:p w:rsidR="006D20F4" w:rsidRPr="004B2DEF" w:rsidRDefault="006D20F4" w:rsidP="006D20F4">
      <w:pPr>
        <w:pStyle w:val="Paragrafi"/>
      </w:pPr>
      <w:r>
        <w:t>2. “Përfaqësimi</w:t>
      </w:r>
      <w:r w:rsidRPr="004B2DEF">
        <w:t xml:space="preserve"> në komisionin disiplinor dhe në gjykatë, me ra</w:t>
      </w:r>
      <w:r>
        <w:t>s</w:t>
      </w:r>
      <w:r w:rsidRPr="004B2DEF">
        <w:t>tet e</w:t>
      </w:r>
      <w:r>
        <w:t xml:space="preserve"> uljes në detyrë dhe përjashtime</w:t>
      </w:r>
      <w:r w:rsidRPr="004B2DEF">
        <w:t>t nga policia bëhet nga:</w:t>
      </w:r>
    </w:p>
    <w:p w:rsidR="006D20F4" w:rsidRPr="004B2DEF" w:rsidRDefault="006D20F4" w:rsidP="006D20F4">
      <w:pPr>
        <w:pStyle w:val="Paragrafi"/>
      </w:pPr>
      <w:r>
        <w:t>a) Epro</w:t>
      </w:r>
      <w:r w:rsidRPr="004B2DEF">
        <w:t>ri superior që ka propozuar ulje</w:t>
      </w:r>
      <w:r>
        <w:t>n</w:t>
      </w:r>
      <w:r w:rsidRPr="004B2DEF">
        <w:t xml:space="preserve"> në detyrë, lirimin ose përjashtimin nga policia të punonjësve  të policisë.</w:t>
      </w:r>
    </w:p>
    <w:p w:rsidR="006D20F4" w:rsidRPr="004B2DEF" w:rsidRDefault="006D20F4" w:rsidP="006D20F4">
      <w:pPr>
        <w:pStyle w:val="Paragrafi"/>
      </w:pPr>
      <w:r w:rsidRPr="004B2DEF">
        <w:t>b) Punonjësi  i zyrës së personelit ku punonjësi ka q</w:t>
      </w:r>
      <w:r>
        <w:t>e</w:t>
      </w:r>
      <w:r w:rsidRPr="004B2DEF">
        <w:t>në në marrëdhënie pune.</w:t>
      </w:r>
    </w:p>
    <w:p w:rsidR="006D20F4" w:rsidRPr="004B2DEF" w:rsidRDefault="006D20F4" w:rsidP="006D20F4">
      <w:pPr>
        <w:pStyle w:val="Paragrafi"/>
      </w:pPr>
      <w:r w:rsidRPr="004B2DEF">
        <w:t>c) Në raste të veçanta, kur kërkohet mbro</w:t>
      </w:r>
      <w:r>
        <w:t>jtje e kualifikuar, përfaqësimi</w:t>
      </w:r>
      <w:r w:rsidRPr="004B2DEF">
        <w:t xml:space="preserve"> bëhet edhe nga personi i autorizuar i Drejtorisë së Përgjithshme të Policisë së Shtetit</w:t>
      </w:r>
      <w:r>
        <w:t>.</w:t>
      </w:r>
      <w:r w:rsidRPr="004B2DEF">
        <w:t>”.</w:t>
      </w:r>
    </w:p>
    <w:p w:rsidR="006D20F4" w:rsidRPr="004B2DEF" w:rsidRDefault="006D20F4" w:rsidP="006D20F4">
      <w:pPr>
        <w:pStyle w:val="Paragrafi"/>
      </w:pPr>
      <w:r w:rsidRPr="004B2DEF">
        <w:t>3. “Organi që ka në kompetencë emërimin dhe lirimin nga detyra të punonjësit të policisë duhet të zbatojë vendimet e formës së prerë të gjykatave</w:t>
      </w:r>
      <w:r>
        <w:t>.</w:t>
      </w:r>
      <w:r w:rsidRPr="004B2DEF">
        <w:t xml:space="preserve">”.  </w:t>
      </w:r>
    </w:p>
    <w:p w:rsidR="006D20F4" w:rsidRPr="004B2DEF" w:rsidRDefault="006D20F4" w:rsidP="006D20F4">
      <w:pPr>
        <w:pStyle w:val="Paragrafi"/>
      </w:pPr>
    </w:p>
    <w:p w:rsidR="006D20F4" w:rsidRDefault="006D20F4" w:rsidP="006D20F4">
      <w:pPr>
        <w:pStyle w:val="Paragrafi"/>
      </w:pPr>
    </w:p>
    <w:p w:rsidR="006D20F4" w:rsidRPr="004B2DEF" w:rsidRDefault="006D20F4" w:rsidP="006D20F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20F4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080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602CFF-546C-4C66-8909-CECF9C49E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6D20F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D20F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D20F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