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5B4" w:rsidRPr="004B2DEF" w:rsidRDefault="00C605B4" w:rsidP="00C605B4">
      <w:pPr>
        <w:pStyle w:val="Akti"/>
        <w:keepNext w:val="0"/>
      </w:pPr>
      <w:bookmarkStart w:id="0" w:name="_GoBack"/>
      <w:bookmarkEnd w:id="0"/>
      <w:r w:rsidRPr="004B2DEF">
        <w:t xml:space="preserve">Vendim </w:t>
      </w:r>
    </w:p>
    <w:p w:rsidR="00C605B4" w:rsidRPr="004B2DEF" w:rsidRDefault="00C605B4" w:rsidP="00C605B4">
      <w:pPr>
        <w:pStyle w:val="NumriData"/>
        <w:keepNext w:val="0"/>
      </w:pPr>
      <w:r w:rsidRPr="004B2DEF">
        <w:t>Nr.346, datë 1.6.2004</w:t>
      </w:r>
    </w:p>
    <w:p w:rsidR="00C605B4" w:rsidRPr="004B2DEF" w:rsidRDefault="00C605B4" w:rsidP="00C605B4">
      <w:pPr>
        <w:pStyle w:val="Paragrafi"/>
      </w:pPr>
    </w:p>
    <w:p w:rsidR="00C605B4" w:rsidRPr="004B2DEF" w:rsidRDefault="00C605B4" w:rsidP="00C605B4">
      <w:pPr>
        <w:pStyle w:val="Titulli"/>
        <w:keepNext w:val="0"/>
      </w:pPr>
      <w:r w:rsidRPr="004B2DEF">
        <w:t>Për miratimin e listës së inventarit të pronave të paluajtshme shtetërore, të cilat i kalo</w:t>
      </w:r>
      <w:r>
        <w:t>jnë në përgjegjësi administrimi Albkrom, Sh</w:t>
      </w:r>
      <w:r w:rsidRPr="004B2DEF">
        <w:t>a-së</w:t>
      </w:r>
    </w:p>
    <w:p w:rsidR="00C605B4" w:rsidRPr="004B2DEF" w:rsidRDefault="00C605B4" w:rsidP="00C605B4">
      <w:pPr>
        <w:pStyle w:val="Paragrafi"/>
      </w:pPr>
    </w:p>
    <w:p w:rsidR="00C605B4" w:rsidRPr="004B2DEF" w:rsidRDefault="00C605B4" w:rsidP="00C605B4">
      <w:pPr>
        <w:pStyle w:val="Paragrafi"/>
      </w:pPr>
      <w:r w:rsidRPr="004B2DEF">
        <w:t>Në mbështetje të nenit 100 të Kush</w:t>
      </w:r>
      <w:r>
        <w:t>tetutës dhe të neneve 8, pika 3 dhe 13</w:t>
      </w:r>
      <w:r w:rsidRPr="004B2DEF">
        <w:t xml:space="preserve"> të</w:t>
      </w:r>
      <w:r>
        <w:t xml:space="preserve"> ligjit nr.8743, datë 22.2.2001</w:t>
      </w:r>
      <w:r w:rsidRPr="004B2DEF">
        <w:t xml:space="preserve"> “Për pronat e paluajtshme të shtetit”, me propozimin e Ministrit të Pushtetit Vendor dhe të Decentr</w:t>
      </w:r>
      <w:r>
        <w:t>alizimit, Këshilli i Ministrave</w:t>
      </w:r>
    </w:p>
    <w:p w:rsidR="00C605B4" w:rsidRPr="004B2DEF" w:rsidRDefault="00C605B4" w:rsidP="00C605B4">
      <w:pPr>
        <w:pStyle w:val="Paragrafi"/>
      </w:pPr>
    </w:p>
    <w:p w:rsidR="00C605B4" w:rsidRPr="004B2DEF" w:rsidRDefault="00C605B4" w:rsidP="00C605B4">
      <w:pPr>
        <w:pStyle w:val="VENDOSI"/>
        <w:keepNext w:val="0"/>
      </w:pPr>
      <w:r w:rsidRPr="004B2DEF">
        <w:t>Vendosi:</w:t>
      </w:r>
    </w:p>
    <w:p w:rsidR="00C605B4" w:rsidRPr="004B2DEF" w:rsidRDefault="00C605B4" w:rsidP="00C605B4">
      <w:pPr>
        <w:pStyle w:val="Paragrafi"/>
      </w:pPr>
    </w:p>
    <w:p w:rsidR="00C605B4" w:rsidRPr="004B2DEF" w:rsidRDefault="00C605B4" w:rsidP="00C605B4">
      <w:pPr>
        <w:pStyle w:val="Paragrafi"/>
      </w:pPr>
      <w:r w:rsidRPr="004B2DEF">
        <w:t>1. Miratimin e listës së inventarit të pronave të paluajtshme shtetërore, të cilat i kalojnë në p</w:t>
      </w:r>
      <w:r>
        <w:t>ërgjegjësi administrimi Albkrom s</w:t>
      </w:r>
      <w:r w:rsidRPr="004B2DEF">
        <w:t>h.a</w:t>
      </w:r>
      <w:r>
        <w:t>.</w:t>
      </w:r>
      <w:r w:rsidRPr="004B2DEF">
        <w:t>-së.</w:t>
      </w:r>
    </w:p>
    <w:p w:rsidR="00C605B4" w:rsidRPr="004B2DEF" w:rsidRDefault="00C605B4" w:rsidP="00C605B4">
      <w:pPr>
        <w:pStyle w:val="Paragrafi"/>
      </w:pPr>
      <w:r>
        <w:t>Lista</w:t>
      </w:r>
      <w:r w:rsidRPr="004B2DEF">
        <w:t xml:space="preserve"> që i bashkëlidhet këtij vendimi, përbëhet nga 56 (pesëdhjet</w:t>
      </w:r>
      <w:r>
        <w:t>ë</w:t>
      </w:r>
      <w:r w:rsidRPr="004B2DEF">
        <w:t xml:space="preserve"> e gjashtë) fletë.</w:t>
      </w:r>
    </w:p>
    <w:p w:rsidR="00C605B4" w:rsidRPr="004B2DEF" w:rsidRDefault="00C605B4" w:rsidP="00C605B4">
      <w:pPr>
        <w:pStyle w:val="Paragrafi"/>
      </w:pPr>
      <w:r>
        <w:t>2. Ngarkohen</w:t>
      </w:r>
      <w:r w:rsidRPr="004B2DEF">
        <w:t xml:space="preserve"> Ministri i Pushtetit Vendor dhe i Decentralizimit, Min</w:t>
      </w:r>
      <w:r>
        <w:t>istri i Industrisë dhe i Energje</w:t>
      </w:r>
      <w:r w:rsidRPr="004B2DEF">
        <w:t>t</w:t>
      </w:r>
      <w:r>
        <w:t>ikës, Ministri i Ekonomisë dhe K</w:t>
      </w:r>
      <w:r w:rsidRPr="004B2DEF">
        <w:t xml:space="preserve">ryeregjistruesi i Zyrës Qendrore </w:t>
      </w:r>
      <w:r>
        <w:t>të Regjistrimit të Pasurive të P</w:t>
      </w:r>
      <w:r w:rsidRPr="004B2DEF">
        <w:t>aluajtshme për zbatim</w:t>
      </w:r>
      <w:r>
        <w:t>i</w:t>
      </w:r>
      <w:r w:rsidRPr="004B2DEF">
        <w:t>n e këtij vendimi.</w:t>
      </w:r>
    </w:p>
    <w:p w:rsidR="00C605B4" w:rsidRPr="004B2DEF" w:rsidRDefault="00C605B4" w:rsidP="00C605B4">
      <w:pPr>
        <w:pStyle w:val="Paragrafi"/>
      </w:pPr>
      <w:r w:rsidRPr="004B2DEF">
        <w:t>Ky vendim hyn në fuqi pas botimit në Fletoren Zyrtare.</w:t>
      </w:r>
    </w:p>
    <w:p w:rsidR="00C605B4" w:rsidRPr="004B2DEF" w:rsidRDefault="00C605B4" w:rsidP="00C605B4">
      <w:pPr>
        <w:pStyle w:val="Paragrafi"/>
      </w:pPr>
    </w:p>
    <w:p w:rsidR="00C605B4" w:rsidRPr="004B2DEF" w:rsidRDefault="00C605B4" w:rsidP="00C605B4">
      <w:pPr>
        <w:pStyle w:val="Autoriteti"/>
        <w:keepNext w:val="0"/>
      </w:pPr>
      <w:r w:rsidRPr="004B2DEF">
        <w:t xml:space="preserve">Kryeministri </w:t>
      </w:r>
    </w:p>
    <w:p w:rsidR="00C605B4" w:rsidRPr="004B2DEF" w:rsidRDefault="00C605B4" w:rsidP="00C605B4">
      <w:pPr>
        <w:pStyle w:val="AutoritetiEmer"/>
      </w:pPr>
      <w:r w:rsidRPr="004B2DEF">
        <w:t xml:space="preserve">Fatos Nano </w:t>
      </w:r>
    </w:p>
    <w:p w:rsidR="00C605B4" w:rsidRPr="004B2DEF" w:rsidRDefault="00C605B4" w:rsidP="00C605B4">
      <w:pPr>
        <w:pStyle w:val="Paragrafi"/>
      </w:pPr>
    </w:p>
    <w:p w:rsidR="00C605B4" w:rsidRPr="004B2DEF" w:rsidRDefault="00C605B4" w:rsidP="00C605B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74BF4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605B4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0F21951-376C-4D9D-92BB-CE7B5736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C605B4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C605B4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C605B4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2019-03-14T17:22:00Z</dcterms:created>
  <dcterms:modified xsi:type="dcterms:W3CDTF">2019-03-14T17:22:00Z</dcterms:modified>
</cp:coreProperties>
</file>