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F35" w:rsidRPr="001B1C12" w:rsidRDefault="00A44F35" w:rsidP="00A44F35">
      <w:pPr>
        <w:pStyle w:val="Akti"/>
        <w:keepNext w:val="0"/>
      </w:pPr>
      <w:bookmarkStart w:id="0" w:name="_GoBack"/>
      <w:bookmarkEnd w:id="0"/>
      <w:r w:rsidRPr="001B1C12">
        <w:t xml:space="preserve">Vendim </w:t>
      </w:r>
    </w:p>
    <w:p w:rsidR="00A44F35" w:rsidRPr="001B1C12" w:rsidRDefault="00A44F35" w:rsidP="00A44F35">
      <w:pPr>
        <w:pStyle w:val="NumriData"/>
        <w:keepNext w:val="0"/>
      </w:pPr>
      <w:r w:rsidRPr="001B1C12">
        <w:t>Nr.391, datë 19.6.2004</w:t>
      </w:r>
    </w:p>
    <w:p w:rsidR="00A44F35" w:rsidRPr="006B180E" w:rsidRDefault="00A44F35" w:rsidP="00A44F35">
      <w:pPr>
        <w:pStyle w:val="Paragrafi"/>
        <w:rPr>
          <w:sz w:val="18"/>
          <w:szCs w:val="22"/>
        </w:rPr>
      </w:pPr>
    </w:p>
    <w:p w:rsidR="00A44F35" w:rsidRPr="001B1C12" w:rsidRDefault="00A44F35" w:rsidP="00A44F35">
      <w:pPr>
        <w:pStyle w:val="Titulli"/>
        <w:keepNext w:val="0"/>
      </w:pPr>
      <w:r w:rsidRPr="001B1C12">
        <w:t xml:space="preserve">Për disa shtesa në </w:t>
      </w:r>
      <w:r>
        <w:t>vendimin nr.68, datë 15.2.2001 të Këshillit të Ministrave “Për miratimin e standarD</w:t>
      </w:r>
      <w:r w:rsidRPr="001B1C12">
        <w:t>eve dhe kushteve teknike të projektimit dhe të zbatimit të punimeve të ndërtimit”, të ndryshuar</w:t>
      </w:r>
    </w:p>
    <w:p w:rsidR="00A44F35" w:rsidRPr="006B180E" w:rsidRDefault="00A44F35" w:rsidP="00A44F35">
      <w:pPr>
        <w:pStyle w:val="Paragrafi"/>
        <w:rPr>
          <w:sz w:val="16"/>
          <w:szCs w:val="22"/>
        </w:rPr>
      </w:pPr>
    </w:p>
    <w:p w:rsidR="00A44F35" w:rsidRPr="001B1C12" w:rsidRDefault="00A44F35" w:rsidP="00A44F35">
      <w:pPr>
        <w:pStyle w:val="BazLigjPropozues"/>
        <w:keepNext w:val="0"/>
      </w:pPr>
      <w:r>
        <w:t>Në mbështetje të nenit</w:t>
      </w:r>
      <w:r w:rsidRPr="001B1C12">
        <w:t xml:space="preserve"> </w:t>
      </w:r>
      <w:r>
        <w:t>100 të Kushtetutës, të nenit 17</w:t>
      </w:r>
      <w:r w:rsidRPr="001B1C12">
        <w:t xml:space="preserve"> të ligjit nr.8464, datë 11.3.1999 “Për s</w:t>
      </w:r>
      <w:r>
        <w:t>tandardizimin” dhe të nenit 18</w:t>
      </w:r>
      <w:r w:rsidRPr="001B1C12">
        <w:t xml:space="preserve"> të</w:t>
      </w:r>
      <w:r>
        <w:t xml:space="preserve"> ligjit nr.8402, datë 10.9.1998 “P</w:t>
      </w:r>
      <w:r w:rsidRPr="001B1C12">
        <w:t>ër kontrollin dhe disiplinimin e punimeve të ndërtimit”, me propozimin e Ministrit të Rregullimit të Territorit dhe të Turizmit, Këshilli i Ministrave</w:t>
      </w:r>
    </w:p>
    <w:p w:rsidR="00A44F35" w:rsidRDefault="00A44F35" w:rsidP="00A44F35">
      <w:pPr>
        <w:pStyle w:val="Paragrafi"/>
        <w:rPr>
          <w:szCs w:val="22"/>
        </w:rPr>
      </w:pPr>
    </w:p>
    <w:p w:rsidR="00A44F35" w:rsidRPr="001B1C12" w:rsidRDefault="00A44F35" w:rsidP="00A44F35">
      <w:pPr>
        <w:pStyle w:val="VENDOSI"/>
        <w:keepNext w:val="0"/>
      </w:pPr>
      <w:r w:rsidRPr="001B1C12">
        <w:t>Vendosi:</w:t>
      </w:r>
    </w:p>
    <w:p w:rsidR="00A44F35" w:rsidRPr="006B180E" w:rsidRDefault="00A44F35" w:rsidP="00A44F35">
      <w:pPr>
        <w:pStyle w:val="Paragrafi"/>
        <w:rPr>
          <w:sz w:val="18"/>
          <w:szCs w:val="22"/>
        </w:rPr>
      </w:pPr>
    </w:p>
    <w:p w:rsidR="00A44F35" w:rsidRPr="001B1C12" w:rsidRDefault="00A44F35" w:rsidP="00A44F35">
      <w:pPr>
        <w:pStyle w:val="Paragrafi"/>
        <w:rPr>
          <w:szCs w:val="22"/>
        </w:rPr>
      </w:pPr>
      <w:r>
        <w:rPr>
          <w:szCs w:val="22"/>
        </w:rPr>
        <w:t>Në vendimin nr.68, datë 15.2.2001</w:t>
      </w:r>
      <w:r w:rsidRPr="001B1C12">
        <w:rPr>
          <w:szCs w:val="22"/>
        </w:rPr>
        <w:t xml:space="preserve"> të Këshillit të Ministrave, të ndryshuar, të bëhen këto shtesa:</w:t>
      </w:r>
    </w:p>
    <w:p w:rsidR="00A44F35" w:rsidRPr="001B1C12" w:rsidRDefault="00A44F35" w:rsidP="00A44F35">
      <w:pPr>
        <w:pStyle w:val="Paragrafi"/>
        <w:rPr>
          <w:szCs w:val="22"/>
        </w:rPr>
      </w:pPr>
      <w:r>
        <w:rPr>
          <w:szCs w:val="22"/>
        </w:rPr>
        <w:t>1. Në lidhjen nr.1</w:t>
      </w:r>
      <w:r w:rsidRPr="001B1C12">
        <w:rPr>
          <w:szCs w:val="22"/>
        </w:rPr>
        <w:t xml:space="preserve"> të pikës 1, shtohet pika 41 me këtë përmbajtje:</w:t>
      </w:r>
    </w:p>
    <w:p w:rsidR="00A44F35" w:rsidRPr="001B1C12" w:rsidRDefault="00A44F35" w:rsidP="00A44F35">
      <w:pPr>
        <w:pStyle w:val="Paragrafi"/>
        <w:rPr>
          <w:szCs w:val="22"/>
        </w:rPr>
      </w:pPr>
      <w:r w:rsidRPr="001B1C12">
        <w:rPr>
          <w:szCs w:val="22"/>
        </w:rPr>
        <w:t>“41. S SH ENV 229010-1:2004 Prodhime të parapërgatitura pr</w:t>
      </w:r>
      <w:r>
        <w:rPr>
          <w:szCs w:val="22"/>
        </w:rPr>
        <w:t>ej betoni, traveta të paranderura</w:t>
      </w:r>
      <w:r w:rsidRPr="001B1C12">
        <w:rPr>
          <w:szCs w:val="22"/>
        </w:rPr>
        <w:t>, traveta me beton të armuar-traliçe.”.</w:t>
      </w:r>
    </w:p>
    <w:p w:rsidR="00A44F35" w:rsidRDefault="00A44F35" w:rsidP="00A44F35">
      <w:pPr>
        <w:pStyle w:val="Paragrafi"/>
        <w:rPr>
          <w:szCs w:val="22"/>
        </w:rPr>
      </w:pPr>
      <w:r w:rsidRPr="001B1C12">
        <w:rPr>
          <w:szCs w:val="22"/>
        </w:rPr>
        <w:t>2. Në lidhje</w:t>
      </w:r>
      <w:r>
        <w:rPr>
          <w:szCs w:val="22"/>
        </w:rPr>
        <w:t>n nr.2 të pikës 2 shtohen</w:t>
      </w:r>
      <w:r w:rsidRPr="001B1C12">
        <w:rPr>
          <w:szCs w:val="22"/>
        </w:rPr>
        <w:t xml:space="preserve"> “Rregullat teknike të projektimit dhe </w:t>
      </w:r>
      <w:r>
        <w:rPr>
          <w:szCs w:val="22"/>
        </w:rPr>
        <w:t xml:space="preserve">të </w:t>
      </w:r>
      <w:r w:rsidRPr="001B1C12">
        <w:rPr>
          <w:szCs w:val="22"/>
        </w:rPr>
        <w:t xml:space="preserve">zbatimit për tubat plastikë, për sistemet e furnizimit me ujë dhe të </w:t>
      </w:r>
      <w:r>
        <w:rPr>
          <w:szCs w:val="22"/>
        </w:rPr>
        <w:t>kanalizimeve”, sipas tekstit</w:t>
      </w:r>
      <w:r w:rsidRPr="001B1C12">
        <w:rPr>
          <w:szCs w:val="22"/>
        </w:rPr>
        <w:t xml:space="preserve"> që i bashkëlidhet këtij vendimi.</w:t>
      </w:r>
    </w:p>
    <w:p w:rsidR="00A44F35" w:rsidRPr="001B1C12" w:rsidRDefault="00A44F35" w:rsidP="00A44F35">
      <w:pPr>
        <w:pStyle w:val="Paragrafi"/>
        <w:rPr>
          <w:szCs w:val="22"/>
        </w:rPr>
      </w:pPr>
      <w:r w:rsidRPr="001B1C12">
        <w:rPr>
          <w:szCs w:val="22"/>
        </w:rPr>
        <w:t xml:space="preserve"> Ky vendim hyn në fuqi pas botimit në Fletoren Zyrtare.</w:t>
      </w:r>
    </w:p>
    <w:p w:rsidR="00A44F35" w:rsidRPr="001B1C12" w:rsidRDefault="00A44F35" w:rsidP="00A44F35">
      <w:pPr>
        <w:pStyle w:val="Paragrafi"/>
        <w:rPr>
          <w:szCs w:val="22"/>
        </w:rPr>
      </w:pPr>
    </w:p>
    <w:p w:rsidR="00A44F35" w:rsidRPr="001B1C12" w:rsidRDefault="00A44F35" w:rsidP="00A44F35">
      <w:pPr>
        <w:pStyle w:val="Autoriteti"/>
        <w:keepNext w:val="0"/>
      </w:pPr>
      <w:r w:rsidRPr="001B1C12">
        <w:t xml:space="preserve">Kryeministri </w:t>
      </w:r>
    </w:p>
    <w:p w:rsidR="00A44F35" w:rsidRPr="001B1C12" w:rsidRDefault="00A44F35" w:rsidP="00A44F35">
      <w:pPr>
        <w:pStyle w:val="AutoritetiEmer"/>
      </w:pPr>
      <w:r w:rsidRPr="001B1C12">
        <w:t>Fatos Nano</w:t>
      </w:r>
    </w:p>
    <w:p w:rsidR="00A44F35" w:rsidRPr="001B1C12" w:rsidRDefault="00A44F35" w:rsidP="00A44F35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4F35"/>
    <w:rsid w:val="00A47BC4"/>
    <w:rsid w:val="00A923BE"/>
    <w:rsid w:val="00AA3124"/>
    <w:rsid w:val="00AA4D4B"/>
    <w:rsid w:val="00B43372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5EB42A3-1935-41D2-BD45-E44C9812F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2019-03-14T17:24:00Z</dcterms:created>
  <dcterms:modified xsi:type="dcterms:W3CDTF">2019-03-14T17:24:00Z</dcterms:modified>
</cp:coreProperties>
</file>